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8973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Code of Conduct &amp; Ethics Policy</w:t>
      </w:r>
    </w:p>
    <w:p w14:paraId="46FBB6E0" w14:textId="5144D6BC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Version:</w:t>
      </w:r>
      <w:r w:rsidRPr="002E61FE">
        <w:rPr>
          <w:lang w:val="en-IN"/>
        </w:rPr>
        <w:t xml:space="preserve"> 2025-01</w:t>
      </w:r>
      <w:r w:rsidRPr="002E61FE">
        <w:rPr>
          <w:lang w:val="en-IN"/>
        </w:rPr>
        <w:br/>
      </w:r>
      <w:r w:rsidRPr="002E61FE">
        <w:rPr>
          <w:b/>
          <w:bCs/>
          <w:lang w:val="en-IN"/>
        </w:rPr>
        <w:t>Company:</w:t>
      </w:r>
      <w:r w:rsidRPr="002E61FE">
        <w:rPr>
          <w:lang w:val="en-IN"/>
        </w:rPr>
        <w:t xml:space="preserve"> [</w:t>
      </w:r>
      <w:r>
        <w:rPr>
          <w:lang w:val="en-IN"/>
        </w:rPr>
        <w:t>NMT</w:t>
      </w:r>
      <w:r w:rsidRPr="002E61FE">
        <w:rPr>
          <w:lang w:val="en-IN"/>
        </w:rPr>
        <w:t>]</w:t>
      </w:r>
    </w:p>
    <w:p w14:paraId="41A38EC2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0CC7CC97">
          <v:rect id="_x0000_i1097" style="width:0;height:1.5pt" o:hralign="center" o:hrstd="t" o:hr="t" fillcolor="#a0a0a0" stroked="f"/>
        </w:pict>
      </w:r>
    </w:p>
    <w:p w14:paraId="3AA88B15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1. Purpose and Scope of the Policy</w:t>
      </w:r>
    </w:p>
    <w:p w14:paraId="6EEC7FF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This Code of Conduct &amp; Ethics Policy defines expectations for ethical behavior across [Company Name]. It applies to all employees, contractors, and third-party representatives and aims to promote integrity, respect, and accountability in all business dealings.</w:t>
      </w:r>
    </w:p>
    <w:p w14:paraId="01F610AF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68007E44">
          <v:rect id="_x0000_i1098" style="width:0;height:1.5pt" o:hralign="center" o:hrstd="t" o:hr="t" fillcolor="#a0a0a0" stroked="f"/>
        </w:pict>
      </w:r>
    </w:p>
    <w:p w14:paraId="57EAB70E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2. Core Values and Principles</w:t>
      </w:r>
    </w:p>
    <w:p w14:paraId="627D77BE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2.1 Integrity</w:t>
      </w:r>
    </w:p>
    <w:p w14:paraId="026794D6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We act honestly and transparently.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Reporting a billing error that benefits the company.</w:t>
      </w:r>
    </w:p>
    <w:p w14:paraId="5AC57CEE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2.2 Respect</w:t>
      </w:r>
    </w:p>
    <w:p w14:paraId="6556903A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We treat colleagues, clients, and partners with dignity.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Encouraging diverse viewpoints in team discussions.</w:t>
      </w:r>
    </w:p>
    <w:p w14:paraId="44E7E2C7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2.3 Fairness</w:t>
      </w:r>
    </w:p>
    <w:p w14:paraId="0EF3C0BE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We ensure equitable treatment in all interactions.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Promotion decisions based solely on merit.</w:t>
      </w:r>
    </w:p>
    <w:p w14:paraId="3835E156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2.4 Compliance with Laws</w:t>
      </w:r>
    </w:p>
    <w:p w14:paraId="06126F72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We adhere to all applicable laws and regulatory standards.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Completing required training on regional data protection laws.</w:t>
      </w:r>
    </w:p>
    <w:p w14:paraId="0C4A1BA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75F8E67E">
          <v:rect id="_x0000_i1099" style="width:0;height:1.5pt" o:hralign="center" o:hrstd="t" o:hr="t" fillcolor="#a0a0a0" stroked="f"/>
        </w:pict>
      </w:r>
    </w:p>
    <w:p w14:paraId="12142BE4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3. Workplace Behavior Standards</w:t>
      </w:r>
    </w:p>
    <w:p w14:paraId="2AE48938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3.1 Professional Conduct</w:t>
      </w:r>
    </w:p>
    <w:p w14:paraId="1C70F673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Maintain professionalism in all interactions.</w:t>
      </w:r>
      <w:r w:rsidRPr="002E61FE">
        <w:rPr>
          <w:lang w:val="en-IN"/>
        </w:rPr>
        <w:br/>
        <w:t>• Dress appropriately for role and environment.</w:t>
      </w:r>
      <w:r w:rsidRPr="002E61FE">
        <w:rPr>
          <w:lang w:val="en-IN"/>
        </w:rPr>
        <w:br/>
        <w:t>• Use respectful language in communications.</w:t>
      </w:r>
    </w:p>
    <w:p w14:paraId="34AB49BC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3.2 Anti-Discrimination</w:t>
      </w:r>
    </w:p>
    <w:p w14:paraId="2A386E5D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lastRenderedPageBreak/>
        <w:t>Discrimination based on protected characteristics is prohibited.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Scenario:</w:t>
      </w:r>
      <w:r w:rsidRPr="002E61FE">
        <w:rPr>
          <w:lang w:val="en-IN"/>
        </w:rPr>
        <w:t xml:space="preserve"> Reporting derogatory comments regarding someone’s ethnicity.</w:t>
      </w:r>
    </w:p>
    <w:p w14:paraId="51EEC10C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3.3 Anti-Harassment</w:t>
      </w:r>
    </w:p>
    <w:p w14:paraId="4F70CC5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Harassment, including sexual harassment, is not tolerated.</w:t>
      </w:r>
      <w:r w:rsidRPr="002E61FE">
        <w:rPr>
          <w:lang w:val="en-IN"/>
        </w:rPr>
        <w:br/>
      </w: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Unwanted advances or inappropriate jokes.</w:t>
      </w:r>
    </w:p>
    <w:p w14:paraId="355BFD6C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3.4 Manager Checklist</w:t>
      </w:r>
    </w:p>
    <w:p w14:paraId="2515ED9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Ensure understanding of behavior standards.</w:t>
      </w:r>
      <w:r w:rsidRPr="002E61FE">
        <w:rPr>
          <w:lang w:val="en-IN"/>
        </w:rPr>
        <w:br/>
        <w:t>• Promote diversity and inclusion awareness.</w:t>
      </w:r>
      <w:r w:rsidRPr="002E61FE">
        <w:rPr>
          <w:lang w:val="en-IN"/>
        </w:rPr>
        <w:br/>
        <w:t>• Encourage open dialogue.</w:t>
      </w:r>
    </w:p>
    <w:p w14:paraId="55481C55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68AF7046">
          <v:rect id="_x0000_i1100" style="width:0;height:1.5pt" o:hralign="center" o:hrstd="t" o:hr="t" fillcolor="#a0a0a0" stroked="f"/>
        </w:pict>
      </w:r>
    </w:p>
    <w:p w14:paraId="4A73D35A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4. Conflicts of Interest</w:t>
      </w:r>
    </w:p>
    <w:p w14:paraId="588001CE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Employees must avoid personal interests that interfere with company duties.</w:t>
      </w:r>
    </w:p>
    <w:p w14:paraId="41D21B12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4.1 Examples of Conflicts</w:t>
      </w:r>
    </w:p>
    <w:p w14:paraId="34655636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Hiring or supervising close relatives.</w:t>
      </w:r>
      <w:r w:rsidRPr="002E61FE">
        <w:rPr>
          <w:lang w:val="en-IN"/>
        </w:rPr>
        <w:br/>
        <w:t>• Financial interests in a competitor.</w:t>
      </w:r>
    </w:p>
    <w:p w14:paraId="2EA912D6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4.2 Disclosure Process</w:t>
      </w:r>
    </w:p>
    <w:p w14:paraId="27445E9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Report potential conflicts to a manager or HR.</w:t>
      </w:r>
    </w:p>
    <w:p w14:paraId="04ED2E82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4.3 Prohibited Activities</w:t>
      </w:r>
    </w:p>
    <w:p w14:paraId="1A1DE36E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Accepting non-nominal gifts from clients or suppliers.</w:t>
      </w:r>
      <w:r w:rsidRPr="002E61FE">
        <w:rPr>
          <w:lang w:val="en-IN"/>
        </w:rPr>
        <w:br/>
        <w:t>• Outside employment that affects job performance.</w:t>
      </w:r>
    </w:p>
    <w:p w14:paraId="07AAC144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4.4 Manager Checklist</w:t>
      </w:r>
    </w:p>
    <w:p w14:paraId="3CC4FA10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Review team circumstances regularly.</w:t>
      </w:r>
      <w:r w:rsidRPr="002E61FE">
        <w:rPr>
          <w:lang w:val="en-IN"/>
        </w:rPr>
        <w:br/>
        <w:t>• Reinforce transparency.</w:t>
      </w:r>
      <w:r w:rsidRPr="002E61FE">
        <w:rPr>
          <w:lang w:val="en-IN"/>
        </w:rPr>
        <w:br/>
        <w:t>• Clarify gift acceptance rules.</w:t>
      </w:r>
    </w:p>
    <w:p w14:paraId="6BB9FFA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2D731B0D">
          <v:rect id="_x0000_i1101" style="width:0;height:1.5pt" o:hralign="center" o:hrstd="t" o:hr="t" fillcolor="#a0a0a0" stroked="f"/>
        </w:pict>
      </w:r>
    </w:p>
    <w:p w14:paraId="59922460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5. Confidentiality and Data Protection Obligations</w:t>
      </w:r>
    </w:p>
    <w:p w14:paraId="568A6E62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5.1 Confidential Information</w:t>
      </w:r>
    </w:p>
    <w:p w14:paraId="17B99AF1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Employees must safeguard company, client, and colleague information.</w:t>
      </w:r>
    </w:p>
    <w:p w14:paraId="4679D443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5.2 Data Handling</w:t>
      </w:r>
    </w:p>
    <w:p w14:paraId="4AD0D778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lastRenderedPageBreak/>
        <w:t>• Follow approved processes for storing and sharing data.</w:t>
      </w:r>
      <w:r w:rsidRPr="002E61FE">
        <w:rPr>
          <w:lang w:val="en-IN"/>
        </w:rPr>
        <w:br/>
        <w:t>• Do not disclose proprietary information without authorization.</w:t>
      </w:r>
    </w:p>
    <w:p w14:paraId="48E6FB39" w14:textId="77777777" w:rsidR="002E61FE" w:rsidRPr="002E61FE" w:rsidRDefault="002E61FE" w:rsidP="002E61FE">
      <w:pPr>
        <w:rPr>
          <w:lang w:val="en-IN"/>
        </w:rPr>
      </w:pP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Verifying the legitimacy of external requests before sharing client data.</w:t>
      </w:r>
    </w:p>
    <w:p w14:paraId="6040915F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5.3 Manager Checklist</w:t>
      </w:r>
    </w:p>
    <w:p w14:paraId="2815D749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Conduct ongoing data protection training.</w:t>
      </w:r>
      <w:r w:rsidRPr="002E61FE">
        <w:rPr>
          <w:lang w:val="en-IN"/>
        </w:rPr>
        <w:br/>
        <w:t>• Ensure secure data practices.</w:t>
      </w:r>
      <w:r w:rsidRPr="002E61FE">
        <w:rPr>
          <w:lang w:val="en-IN"/>
        </w:rPr>
        <w:br/>
        <w:t>• Monitor compliance.</w:t>
      </w:r>
    </w:p>
    <w:p w14:paraId="68F0C2F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33E19199">
          <v:rect id="_x0000_i1102" style="width:0;height:1.5pt" o:hralign="center" o:hrstd="t" o:hr="t" fillcolor="#a0a0a0" stroked="f"/>
        </w:pict>
      </w:r>
    </w:p>
    <w:p w14:paraId="77746774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6. Use of Company Assets and IT Resources</w:t>
      </w:r>
    </w:p>
    <w:p w14:paraId="47B1B24B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6.1 Acceptable Use</w:t>
      </w:r>
    </w:p>
    <w:p w14:paraId="0711C97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Use company email and systems for work-related purposes.</w:t>
      </w:r>
      <w:r w:rsidRPr="002E61FE">
        <w:rPr>
          <w:lang w:val="en-IN"/>
        </w:rPr>
        <w:br/>
        <w:t>• Access online resources relevant to job duties.</w:t>
      </w:r>
    </w:p>
    <w:p w14:paraId="506B2C2E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6.2 Prohibited Use</w:t>
      </w:r>
    </w:p>
    <w:p w14:paraId="3A8AB8E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Installing unauthorized software.</w:t>
      </w:r>
      <w:r w:rsidRPr="002E61FE">
        <w:rPr>
          <w:lang w:val="en-IN"/>
        </w:rPr>
        <w:br/>
        <w:t>• Using company assets for personal profit.</w:t>
      </w:r>
    </w:p>
    <w:p w14:paraId="76E447BD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6.3 Manager Checklist</w:t>
      </w:r>
    </w:p>
    <w:p w14:paraId="2EA104FD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Monitor asset usage.</w:t>
      </w:r>
      <w:r w:rsidRPr="002E61FE">
        <w:rPr>
          <w:lang w:val="en-IN"/>
        </w:rPr>
        <w:br/>
        <w:t>• Provide guidance on acceptable use.</w:t>
      </w:r>
      <w:r w:rsidRPr="002E61FE">
        <w:rPr>
          <w:lang w:val="en-IN"/>
        </w:rPr>
        <w:br/>
        <w:t>• Address misuse promptly.</w:t>
      </w:r>
    </w:p>
    <w:p w14:paraId="724923F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6F9B662F">
          <v:rect id="_x0000_i1103" style="width:0;height:1.5pt" o:hralign="center" o:hrstd="t" o:hr="t" fillcolor="#a0a0a0" stroked="f"/>
        </w:pict>
      </w:r>
    </w:p>
    <w:p w14:paraId="7AF5B490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7. Anti-Bribery and Anti-Corruption Rules</w:t>
      </w:r>
    </w:p>
    <w:p w14:paraId="3F1CDFA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We enforce a strict zero-tolerance policy on bribery and corruption.</w:t>
      </w:r>
    </w:p>
    <w:p w14:paraId="51BC5CA3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7.1 Key Principles</w:t>
      </w:r>
    </w:p>
    <w:p w14:paraId="423AACAF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Never offer or accept bribes.</w:t>
      </w:r>
      <w:r w:rsidRPr="002E61FE">
        <w:rPr>
          <w:lang w:val="en-IN"/>
        </w:rPr>
        <w:br/>
        <w:t>• Maintain transparency in financial dealings.</w:t>
      </w:r>
    </w:p>
    <w:p w14:paraId="5FFF9CC0" w14:textId="77777777" w:rsidR="002E61FE" w:rsidRPr="002E61FE" w:rsidRDefault="002E61FE" w:rsidP="002E61FE">
      <w:pPr>
        <w:rPr>
          <w:lang w:val="en-IN"/>
        </w:rPr>
      </w:pPr>
      <w:r w:rsidRPr="002E61FE">
        <w:rPr>
          <w:i/>
          <w:iCs/>
          <w:lang w:val="en-IN"/>
        </w:rPr>
        <w:t>Example:</w:t>
      </w:r>
      <w:r w:rsidRPr="002E61FE">
        <w:rPr>
          <w:lang w:val="en-IN"/>
        </w:rPr>
        <w:t xml:space="preserve"> Refusing payments offered to influence decision-making.</w:t>
      </w:r>
    </w:p>
    <w:p w14:paraId="6C2D5028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7.2 Manager Checklist</w:t>
      </w:r>
    </w:p>
    <w:p w14:paraId="216909A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Provide compliance training.</w:t>
      </w:r>
      <w:r w:rsidRPr="002E61FE">
        <w:rPr>
          <w:lang w:val="en-IN"/>
        </w:rPr>
        <w:br/>
        <w:t>• Include anti-corruption clauses in contracts.</w:t>
      </w:r>
      <w:r w:rsidRPr="002E61FE">
        <w:rPr>
          <w:lang w:val="en-IN"/>
        </w:rPr>
        <w:br/>
        <w:t>• Monitor adherence.</w:t>
      </w:r>
    </w:p>
    <w:p w14:paraId="55A39CD6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lastRenderedPageBreak/>
        <w:pict w14:anchorId="37ABFD7B">
          <v:rect id="_x0000_i1104" style="width:0;height:1.5pt" o:hralign="center" o:hrstd="t" o:hr="t" fillcolor="#a0a0a0" stroked="f"/>
        </w:pict>
      </w:r>
    </w:p>
    <w:p w14:paraId="00C4A9CB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8. Interactions with Clients, Partners, and Suppliers</w:t>
      </w:r>
    </w:p>
    <w:p w14:paraId="13B28161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8.1 Ethical Guidelines</w:t>
      </w:r>
    </w:p>
    <w:p w14:paraId="421A154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Treat partners with respect and fairness.</w:t>
      </w:r>
      <w:r w:rsidRPr="002E61FE">
        <w:rPr>
          <w:lang w:val="en-IN"/>
        </w:rPr>
        <w:br/>
        <w:t>• Avoid behavior that could harm the company’s reputation.</w:t>
      </w:r>
    </w:p>
    <w:p w14:paraId="7DAFC648" w14:textId="77777777" w:rsidR="002E61FE" w:rsidRPr="002E61FE" w:rsidRDefault="002E61FE" w:rsidP="002E61FE">
      <w:pPr>
        <w:rPr>
          <w:lang w:val="en-IN"/>
        </w:rPr>
      </w:pPr>
      <w:r w:rsidRPr="002E61FE">
        <w:rPr>
          <w:i/>
          <w:iCs/>
          <w:lang w:val="en-IN"/>
        </w:rPr>
        <w:t>Scenario:</w:t>
      </w:r>
      <w:r w:rsidRPr="002E61FE">
        <w:rPr>
          <w:lang w:val="en-IN"/>
        </w:rPr>
        <w:t xml:space="preserve"> Reporting a supplier offering incentives in exchange for contracts.</w:t>
      </w:r>
    </w:p>
    <w:p w14:paraId="5B56AD31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8.2 Manager Checklist</w:t>
      </w:r>
    </w:p>
    <w:p w14:paraId="273F268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Review client and supplier engagements.</w:t>
      </w:r>
      <w:r w:rsidRPr="002E61FE">
        <w:rPr>
          <w:lang w:val="en-IN"/>
        </w:rPr>
        <w:br/>
        <w:t>• Ensure ethical contract terms.</w:t>
      </w:r>
      <w:r w:rsidRPr="002E61FE">
        <w:rPr>
          <w:lang w:val="en-IN"/>
        </w:rPr>
        <w:br/>
        <w:t>• Build trustworthy partnerships.</w:t>
      </w:r>
    </w:p>
    <w:p w14:paraId="3CB55724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5C281A71">
          <v:rect id="_x0000_i1105" style="width:0;height:1.5pt" o:hralign="center" o:hrstd="t" o:hr="t" fillcolor="#a0a0a0" stroked="f"/>
        </w:pict>
      </w:r>
    </w:p>
    <w:p w14:paraId="13DCDAF8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9. Reporting Concerns and Whistleblower Protections</w:t>
      </w:r>
    </w:p>
    <w:p w14:paraId="1AC91C3C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9.1 Reporting Channels</w:t>
      </w:r>
    </w:p>
    <w:p w14:paraId="304CEFD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Direct reporting to managers or HR.</w:t>
      </w:r>
      <w:r w:rsidRPr="002E61FE">
        <w:rPr>
          <w:lang w:val="en-IN"/>
        </w:rPr>
        <w:br/>
        <w:t>• Anonymous reporting via designated whistleblower hotline.</w:t>
      </w:r>
    </w:p>
    <w:p w14:paraId="129A7808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9.2 Protections</w:t>
      </w:r>
    </w:p>
    <w:p w14:paraId="4AFB8BB8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Employees reporting issues in good faith are protected from retaliation.</w:t>
      </w:r>
    </w:p>
    <w:p w14:paraId="2F2BF041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9.3 Manager Checklist</w:t>
      </w:r>
    </w:p>
    <w:p w14:paraId="43ACC25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Encourage transparency.</w:t>
      </w:r>
      <w:r w:rsidRPr="002E61FE">
        <w:rPr>
          <w:lang w:val="en-IN"/>
        </w:rPr>
        <w:br/>
        <w:t>• Ensure all employees know reporting methods.</w:t>
      </w:r>
      <w:r w:rsidRPr="002E61FE">
        <w:rPr>
          <w:lang w:val="en-IN"/>
        </w:rPr>
        <w:br/>
        <w:t>• Address reports promptly.</w:t>
      </w:r>
    </w:p>
    <w:p w14:paraId="55A9079B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098B5B30">
          <v:rect id="_x0000_i1106" style="width:0;height:1.5pt" o:hralign="center" o:hrstd="t" o:hr="t" fillcolor="#a0a0a0" stroked="f"/>
        </w:pict>
      </w:r>
    </w:p>
    <w:p w14:paraId="5095AA63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10. Disciplinary Measures for Violations</w:t>
      </w:r>
    </w:p>
    <w:p w14:paraId="18B67315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Violations may result in disciplinary action based on severity.</w:t>
      </w:r>
    </w:p>
    <w:p w14:paraId="2A699B50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10.1 Possible Consequences</w:t>
      </w:r>
    </w:p>
    <w:p w14:paraId="307805C2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Verbal/written warnings</w:t>
      </w:r>
      <w:r w:rsidRPr="002E61FE">
        <w:rPr>
          <w:lang w:val="en-IN"/>
        </w:rPr>
        <w:br/>
        <w:t>• Suspension or demotion</w:t>
      </w:r>
      <w:r w:rsidRPr="002E61FE">
        <w:rPr>
          <w:lang w:val="en-IN"/>
        </w:rPr>
        <w:br/>
        <w:t>• Termination for serious breaches</w:t>
      </w:r>
    </w:p>
    <w:p w14:paraId="0781B813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10.2 Manager Checklist</w:t>
      </w:r>
    </w:p>
    <w:p w14:paraId="167F6727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lastRenderedPageBreak/>
        <w:t>• Document violations.</w:t>
      </w:r>
      <w:r w:rsidRPr="002E61FE">
        <w:rPr>
          <w:lang w:val="en-IN"/>
        </w:rPr>
        <w:br/>
        <w:t>• Apply disciplinary actions consistently.</w:t>
      </w:r>
      <w:r w:rsidRPr="002E61FE">
        <w:rPr>
          <w:lang w:val="en-IN"/>
        </w:rPr>
        <w:br/>
        <w:t>• Support employee improvement efforts.</w:t>
      </w:r>
    </w:p>
    <w:p w14:paraId="30A50A20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4235F6C3">
          <v:rect id="_x0000_i1107" style="width:0;height:1.5pt" o:hralign="center" o:hrstd="t" o:hr="t" fillcolor="#a0a0a0" stroked="f"/>
        </w:pict>
      </w:r>
    </w:p>
    <w:p w14:paraId="468247FD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11. Appendix</w:t>
      </w:r>
    </w:p>
    <w:p w14:paraId="0F109100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11.1 Glossary</w:t>
      </w:r>
    </w:p>
    <w:p w14:paraId="0997698C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 xml:space="preserve">• </w:t>
      </w:r>
      <w:r w:rsidRPr="002E61FE">
        <w:rPr>
          <w:b/>
          <w:bCs/>
          <w:lang w:val="en-IN"/>
        </w:rPr>
        <w:t>Confidential Information:</w:t>
      </w:r>
      <w:r w:rsidRPr="002E61FE">
        <w:rPr>
          <w:lang w:val="en-IN"/>
        </w:rPr>
        <w:t xml:space="preserve"> Sensitive data requiring protection.</w:t>
      </w:r>
      <w:r w:rsidRPr="002E61FE">
        <w:rPr>
          <w:lang w:val="en-IN"/>
        </w:rPr>
        <w:br/>
        <w:t xml:space="preserve">• </w:t>
      </w:r>
      <w:r w:rsidRPr="002E61FE">
        <w:rPr>
          <w:b/>
          <w:bCs/>
          <w:lang w:val="en-IN"/>
        </w:rPr>
        <w:t>Conflict of Interest:</w:t>
      </w:r>
      <w:r w:rsidRPr="002E61FE">
        <w:rPr>
          <w:lang w:val="en-IN"/>
        </w:rPr>
        <w:t xml:space="preserve"> Personal interests interfering with professional duties.</w:t>
      </w:r>
    </w:p>
    <w:p w14:paraId="10B8CA59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11.2 Related Policies</w:t>
      </w:r>
    </w:p>
    <w:p w14:paraId="1C376B70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• Anti-Harassment Policy</w:t>
      </w:r>
      <w:r w:rsidRPr="002E61FE">
        <w:rPr>
          <w:lang w:val="en-IN"/>
        </w:rPr>
        <w:br/>
        <w:t>• Data Protection Policy</w:t>
      </w:r>
      <w:r w:rsidRPr="002E61FE">
        <w:rPr>
          <w:lang w:val="en-IN"/>
        </w:rPr>
        <w:br/>
        <w:t>• Whistleblower Policy</w:t>
      </w:r>
    </w:p>
    <w:p w14:paraId="15215685" w14:textId="77777777" w:rsidR="002E61FE" w:rsidRPr="002E61FE" w:rsidRDefault="002E61FE" w:rsidP="002E61FE">
      <w:pPr>
        <w:rPr>
          <w:b/>
          <w:bCs/>
          <w:lang w:val="en-IN"/>
        </w:rPr>
      </w:pPr>
      <w:r w:rsidRPr="002E61FE">
        <w:rPr>
          <w:b/>
          <w:bCs/>
          <w:lang w:val="en-IN"/>
        </w:rPr>
        <w:t>11.3 FAQ</w:t>
      </w:r>
    </w:p>
    <w:p w14:paraId="3B00F3F3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What should I do if I witness unethical behavior?</w:t>
      </w:r>
      <w:r w:rsidRPr="002E61FE">
        <w:rPr>
          <w:lang w:val="en-IN"/>
        </w:rPr>
        <w:br/>
        <w:t>Report it to your manager or HR.</w:t>
      </w:r>
    </w:p>
    <w:p w14:paraId="2E9B7DA1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Can I accept gifts from clients?</w:t>
      </w:r>
      <w:r w:rsidRPr="002E61FE">
        <w:rPr>
          <w:lang w:val="en-IN"/>
        </w:rPr>
        <w:br/>
        <w:t>Only nominal gifts; anything else must be reported.</w:t>
      </w:r>
    </w:p>
    <w:p w14:paraId="1E2F66DA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What if I’m unsure about a conflict of interest?</w:t>
      </w:r>
      <w:r w:rsidRPr="002E61FE">
        <w:rPr>
          <w:lang w:val="en-IN"/>
        </w:rPr>
        <w:br/>
        <w:t>Disclose it to your manager or HR.</w:t>
      </w:r>
    </w:p>
    <w:p w14:paraId="1B89791D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How is confidentiality maintained?</w:t>
      </w:r>
      <w:r w:rsidRPr="002E61FE">
        <w:rPr>
          <w:lang w:val="en-IN"/>
        </w:rPr>
        <w:br/>
        <w:t>By following data handling procedures.</w:t>
      </w:r>
    </w:p>
    <w:p w14:paraId="03F7FEB1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What protections exist for whistleblowers?</w:t>
      </w:r>
      <w:r w:rsidRPr="002E61FE">
        <w:rPr>
          <w:lang w:val="en-IN"/>
        </w:rPr>
        <w:br/>
        <w:t>Protection from retaliation when reporting in good faith.</w:t>
      </w:r>
    </w:p>
    <w:p w14:paraId="5BF285C5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What constitutes harassment?</w:t>
      </w:r>
      <w:r w:rsidRPr="002E61FE">
        <w:rPr>
          <w:lang w:val="en-IN"/>
        </w:rPr>
        <w:br/>
        <w:t>Any unwanted conduct creating a hostile environment.</w:t>
      </w:r>
    </w:p>
    <w:p w14:paraId="0202BC9F" w14:textId="77777777" w:rsidR="002E61FE" w:rsidRPr="002E61FE" w:rsidRDefault="002E61FE" w:rsidP="002E61FE">
      <w:pPr>
        <w:rPr>
          <w:lang w:val="en-IN"/>
        </w:rPr>
      </w:pPr>
      <w:r w:rsidRPr="002E61FE">
        <w:rPr>
          <w:b/>
          <w:bCs/>
          <w:lang w:val="en-IN"/>
        </w:rPr>
        <w:t>Are violations disciplined?</w:t>
      </w:r>
      <w:r w:rsidRPr="002E61FE">
        <w:rPr>
          <w:lang w:val="en-IN"/>
        </w:rPr>
        <w:br/>
        <w:t>Yes—measures range from warnings to termination.</w:t>
      </w:r>
    </w:p>
    <w:p w14:paraId="3E0AE260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pict w14:anchorId="2B4864C4">
          <v:rect id="_x0000_i1108" style="width:0;height:1.5pt" o:hralign="center" o:hrstd="t" o:hr="t" fillcolor="#a0a0a0" stroked="f"/>
        </w:pict>
      </w:r>
    </w:p>
    <w:p w14:paraId="429B42B6" w14:textId="77777777" w:rsidR="002E61FE" w:rsidRPr="002E61FE" w:rsidRDefault="002E61FE" w:rsidP="002E61FE">
      <w:pPr>
        <w:rPr>
          <w:lang w:val="en-IN"/>
        </w:rPr>
      </w:pPr>
      <w:r w:rsidRPr="002E61FE">
        <w:rPr>
          <w:lang w:val="en-IN"/>
        </w:rPr>
        <w:t>This Code of Conduct &amp; Ethics Policy establishes clear expectations for ethical conduct, helping maintain a respectful, compliant, and accountable workplace environment.</w:t>
      </w:r>
    </w:p>
    <w:p w14:paraId="16FC07C0" w14:textId="552DBE1D" w:rsidR="00071EAF" w:rsidRPr="002E61FE" w:rsidRDefault="00071EAF">
      <w:pPr>
        <w:rPr>
          <w:lang w:val="en-IN"/>
        </w:rPr>
      </w:pPr>
    </w:p>
    <w:sectPr w:rsidR="00071EAF" w:rsidRPr="002E6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152093">
    <w:abstractNumId w:val="8"/>
  </w:num>
  <w:num w:numId="2" w16cid:durableId="1573274830">
    <w:abstractNumId w:val="6"/>
  </w:num>
  <w:num w:numId="3" w16cid:durableId="95641934">
    <w:abstractNumId w:val="5"/>
  </w:num>
  <w:num w:numId="4" w16cid:durableId="1083646915">
    <w:abstractNumId w:val="4"/>
  </w:num>
  <w:num w:numId="5" w16cid:durableId="1891726110">
    <w:abstractNumId w:val="7"/>
  </w:num>
  <w:num w:numId="6" w16cid:durableId="1402363066">
    <w:abstractNumId w:val="3"/>
  </w:num>
  <w:num w:numId="7" w16cid:durableId="554003695">
    <w:abstractNumId w:val="2"/>
  </w:num>
  <w:num w:numId="8" w16cid:durableId="1485850448">
    <w:abstractNumId w:val="1"/>
  </w:num>
  <w:num w:numId="9" w16cid:durableId="30023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EAF"/>
    <w:rsid w:val="0015074B"/>
    <w:rsid w:val="0029639D"/>
    <w:rsid w:val="002E61FE"/>
    <w:rsid w:val="00326F90"/>
    <w:rsid w:val="008062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F7377"/>
  <w14:defaultImageDpi w14:val="300"/>
  <w15:docId w15:val="{E78E738E-3A76-4E3E-8725-8F1AC267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2025-12-06T15:48:00Z</dcterms:modified>
  <cp:category/>
</cp:coreProperties>
</file>