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5C8A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1. Performance Review &amp; Appraisal Policy</w:t>
      </w:r>
    </w:p>
    <w:p w14:paraId="3383061B" w14:textId="77777777" w:rsidR="00DC7E5C" w:rsidRPr="00DC7E5C" w:rsidRDefault="00DC7E5C" w:rsidP="00DC7E5C">
      <w:pPr>
        <w:rPr>
          <w:lang w:val="en-IN"/>
        </w:rPr>
      </w:pPr>
      <w:r w:rsidRPr="00DC7E5C">
        <w:rPr>
          <w:b/>
          <w:bCs/>
          <w:lang w:val="en-IN"/>
        </w:rPr>
        <w:t>Company:</w:t>
      </w:r>
      <w:r w:rsidRPr="00DC7E5C">
        <w:rPr>
          <w:lang w:val="en-IN"/>
        </w:rPr>
        <w:t xml:space="preserve"> NMT</w:t>
      </w:r>
      <w:r w:rsidRPr="00DC7E5C">
        <w:rPr>
          <w:lang w:val="en-IN"/>
        </w:rPr>
        <w:br/>
      </w:r>
      <w:r w:rsidRPr="00DC7E5C">
        <w:rPr>
          <w:b/>
          <w:bCs/>
          <w:lang w:val="en-IN"/>
        </w:rPr>
        <w:t>Version:</w:t>
      </w:r>
      <w:r w:rsidRPr="00DC7E5C">
        <w:rPr>
          <w:lang w:val="en-IN"/>
        </w:rPr>
        <w:t xml:space="preserve"> 2025-01</w:t>
      </w:r>
      <w:r w:rsidRPr="00DC7E5C">
        <w:rPr>
          <w:lang w:val="en-IN"/>
        </w:rPr>
        <w:br/>
      </w:r>
      <w:r w:rsidRPr="00DC7E5C">
        <w:rPr>
          <w:b/>
          <w:bCs/>
          <w:lang w:val="en-IN"/>
        </w:rPr>
        <w:t>Region:</w:t>
      </w:r>
      <w:r w:rsidRPr="00DC7E5C">
        <w:rPr>
          <w:lang w:val="en-IN"/>
        </w:rPr>
        <w:t xml:space="preserve"> Global (EN)</w:t>
      </w:r>
    </w:p>
    <w:p w14:paraId="448E09D5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pict w14:anchorId="792A8DB4">
          <v:rect id="_x0000_i1235" style="width:0;height:1.5pt" o:hralign="center" o:hrstd="t" o:hr="t" fillcolor="#a0a0a0" stroked="f"/>
        </w:pict>
      </w:r>
    </w:p>
    <w:p w14:paraId="181C09EC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2. Purpose and Scope of the Policy</w:t>
      </w:r>
    </w:p>
    <w:p w14:paraId="06B55889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t>The Performance Review &amp; Appraisal Policy establishes a structured framework for evaluating employee performance across NMT. The policy fosters continuous improvement, aligns individual contributions with organizational goals, and supports employee development.</w:t>
      </w:r>
    </w:p>
    <w:p w14:paraId="76124347" w14:textId="77777777" w:rsidR="00DC7E5C" w:rsidRPr="00DC7E5C" w:rsidRDefault="00DC7E5C" w:rsidP="00DC7E5C">
      <w:pPr>
        <w:rPr>
          <w:lang w:val="en-IN"/>
        </w:rPr>
      </w:pPr>
      <w:r w:rsidRPr="00DC7E5C">
        <w:rPr>
          <w:b/>
          <w:bCs/>
          <w:lang w:val="en-IN"/>
        </w:rPr>
        <w:t>Scope:</w:t>
      </w:r>
      <w:r w:rsidRPr="00DC7E5C">
        <w:rPr>
          <w:lang w:val="en-IN"/>
        </w:rPr>
        <w:br/>
        <w:t>This policy applies to all employees, including full-time, part-time, temporary staff, and contractors across all global locations.</w:t>
      </w:r>
    </w:p>
    <w:p w14:paraId="35ABEDE2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pict w14:anchorId="708B1CC9">
          <v:rect id="_x0000_i1236" style="width:0;height:1.5pt" o:hralign="center" o:hrstd="t" o:hr="t" fillcolor="#a0a0a0" stroked="f"/>
        </w:pict>
      </w:r>
    </w:p>
    <w:p w14:paraId="1FD1D0F1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3. Review Cycle</w:t>
      </w:r>
    </w:p>
    <w:p w14:paraId="4F497F39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3.1 Annual Reviews</w:t>
      </w:r>
    </w:p>
    <w:p w14:paraId="51A28719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t>• Conducted once a year, typically in Q4.</w:t>
      </w:r>
      <w:r w:rsidRPr="00DC7E5C">
        <w:rPr>
          <w:lang w:val="en-IN"/>
        </w:rPr>
        <w:br/>
        <w:t>• Focus on overall performance, achievements, and areas for growth.</w:t>
      </w:r>
    </w:p>
    <w:p w14:paraId="6325984E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3.2 Mid-Year Reviews</w:t>
      </w:r>
    </w:p>
    <w:p w14:paraId="3450DA74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t>• Conducted in Q2.</w:t>
      </w:r>
      <w:r w:rsidRPr="00DC7E5C">
        <w:rPr>
          <w:lang w:val="en-IN"/>
        </w:rPr>
        <w:br/>
        <w:t>• Serves as a checkpoint to assess progress and adjust goals as needed.</w:t>
      </w:r>
    </w:p>
    <w:p w14:paraId="1CD9601F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3.3 Probationary Reviews</w:t>
      </w:r>
    </w:p>
    <w:p w14:paraId="5A493FC8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t>• Conducted at the end of the probation period (3–6 months).</w:t>
      </w:r>
      <w:r w:rsidRPr="00DC7E5C">
        <w:rPr>
          <w:lang w:val="en-IN"/>
        </w:rPr>
        <w:br/>
        <w:t>• Assess fit within the team and performance against initial expectations.</w:t>
      </w:r>
    </w:p>
    <w:p w14:paraId="4720B02D" w14:textId="77777777" w:rsidR="00DC7E5C" w:rsidRPr="00DC7E5C" w:rsidRDefault="00DC7E5C" w:rsidP="00DC7E5C">
      <w:pPr>
        <w:rPr>
          <w:lang w:val="en-IN"/>
        </w:rPr>
      </w:pPr>
      <w:r w:rsidRPr="00DC7E5C">
        <w:rPr>
          <w:b/>
          <w:bCs/>
          <w:lang w:val="en-IN"/>
        </w:rPr>
        <w:t>Example:</w:t>
      </w:r>
      <w:r w:rsidRPr="00DC7E5C">
        <w:rPr>
          <w:lang w:val="en-IN"/>
        </w:rPr>
        <w:br/>
        <w:t>An employee who joined in January will have their probationary review in June, focusing on adaptation to company culture and initial performance metrics.</w:t>
      </w:r>
    </w:p>
    <w:p w14:paraId="4C1383FE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pict w14:anchorId="23DC4887">
          <v:rect id="_x0000_i1237" style="width:0;height:1.5pt" o:hralign="center" o:hrstd="t" o:hr="t" fillcolor="#a0a0a0" stroked="f"/>
        </w:pict>
      </w:r>
    </w:p>
    <w:p w14:paraId="23BB725B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4. Rating Scales</w:t>
      </w:r>
    </w:p>
    <w:p w14:paraId="691EC0AF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4.1 Descriptive Categories</w:t>
      </w:r>
    </w:p>
    <w:p w14:paraId="5BD2D92E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lastRenderedPageBreak/>
        <w:t xml:space="preserve">• </w:t>
      </w:r>
      <w:r w:rsidRPr="00DC7E5C">
        <w:rPr>
          <w:b/>
          <w:bCs/>
          <w:lang w:val="en-IN"/>
        </w:rPr>
        <w:t>Exceeds Expectations (5):</w:t>
      </w:r>
      <w:r w:rsidRPr="00DC7E5C">
        <w:rPr>
          <w:lang w:val="en-IN"/>
        </w:rPr>
        <w:t xml:space="preserve"> Consistently surpasses goals.</w:t>
      </w:r>
      <w:r w:rsidRPr="00DC7E5C">
        <w:rPr>
          <w:lang w:val="en-IN"/>
        </w:rPr>
        <w:br/>
        <w:t xml:space="preserve">• </w:t>
      </w:r>
      <w:r w:rsidRPr="00DC7E5C">
        <w:rPr>
          <w:b/>
          <w:bCs/>
          <w:lang w:val="en-IN"/>
        </w:rPr>
        <w:t>Meets Expectations (4):</w:t>
      </w:r>
      <w:r w:rsidRPr="00DC7E5C">
        <w:rPr>
          <w:lang w:val="en-IN"/>
        </w:rPr>
        <w:t xml:space="preserve"> Achieves all assigned goals.</w:t>
      </w:r>
      <w:r w:rsidRPr="00DC7E5C">
        <w:rPr>
          <w:lang w:val="en-IN"/>
        </w:rPr>
        <w:br/>
        <w:t xml:space="preserve">• </w:t>
      </w:r>
      <w:r w:rsidRPr="00DC7E5C">
        <w:rPr>
          <w:b/>
          <w:bCs/>
          <w:lang w:val="en-IN"/>
        </w:rPr>
        <w:t>Partially Meets Expectations (3):</w:t>
      </w:r>
      <w:r w:rsidRPr="00DC7E5C">
        <w:rPr>
          <w:lang w:val="en-IN"/>
        </w:rPr>
        <w:t xml:space="preserve"> Meets some goals; needs improvement.</w:t>
      </w:r>
      <w:r w:rsidRPr="00DC7E5C">
        <w:rPr>
          <w:lang w:val="en-IN"/>
        </w:rPr>
        <w:br/>
        <w:t xml:space="preserve">• </w:t>
      </w:r>
      <w:r w:rsidRPr="00DC7E5C">
        <w:rPr>
          <w:b/>
          <w:bCs/>
          <w:lang w:val="en-IN"/>
        </w:rPr>
        <w:t>Does Not Meet Expectations (2):</w:t>
      </w:r>
      <w:r w:rsidRPr="00DC7E5C">
        <w:rPr>
          <w:lang w:val="en-IN"/>
        </w:rPr>
        <w:t xml:space="preserve"> Fails to meet most goals.</w:t>
      </w:r>
      <w:r w:rsidRPr="00DC7E5C">
        <w:rPr>
          <w:lang w:val="en-IN"/>
        </w:rPr>
        <w:br/>
        <w:t xml:space="preserve">• </w:t>
      </w:r>
      <w:r w:rsidRPr="00DC7E5C">
        <w:rPr>
          <w:b/>
          <w:bCs/>
          <w:lang w:val="en-IN"/>
        </w:rPr>
        <w:t>Unsatisfactory (1):</w:t>
      </w:r>
      <w:r w:rsidRPr="00DC7E5C">
        <w:rPr>
          <w:lang w:val="en-IN"/>
        </w:rPr>
        <w:t xml:space="preserve"> Consistently underperforms.</w:t>
      </w:r>
    </w:p>
    <w:p w14:paraId="42E2B139" w14:textId="77777777" w:rsidR="00DC7E5C" w:rsidRPr="00DC7E5C" w:rsidRDefault="00DC7E5C" w:rsidP="00DC7E5C">
      <w:pPr>
        <w:rPr>
          <w:lang w:val="en-IN"/>
        </w:rPr>
      </w:pPr>
      <w:r w:rsidRPr="00DC7E5C">
        <w:rPr>
          <w:b/>
          <w:bCs/>
          <w:lang w:val="en-IN"/>
        </w:rPr>
        <w:t>Example:</w:t>
      </w:r>
      <w:r w:rsidRPr="00DC7E5C">
        <w:rPr>
          <w:lang w:val="en-IN"/>
        </w:rPr>
        <w:br/>
        <w:t>An employee rated as “Exceeds Expectations” may have led a project resulting in a 20% increase in client satisfaction.</w:t>
      </w:r>
    </w:p>
    <w:p w14:paraId="0DB5A6AF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pict w14:anchorId="54D7201C">
          <v:rect id="_x0000_i1238" style="width:0;height:1.5pt" o:hralign="center" o:hrstd="t" o:hr="t" fillcolor="#a0a0a0" stroked="f"/>
        </w:pict>
      </w:r>
    </w:p>
    <w:p w14:paraId="0CC84C49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5. Goal Setting and Alignment with Company Strategy</w:t>
      </w:r>
    </w:p>
    <w:p w14:paraId="7B2355A5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t>• Employees will set SMART goals aligned with departmental and corporate objectives.</w:t>
      </w:r>
      <w:r w:rsidRPr="00DC7E5C">
        <w:rPr>
          <w:lang w:val="en-IN"/>
        </w:rPr>
        <w:br/>
        <w:t>• Goals must be documented and reviewed during performance discussions.</w:t>
      </w:r>
    </w:p>
    <w:p w14:paraId="1599A5F0" w14:textId="77777777" w:rsidR="00DC7E5C" w:rsidRPr="00DC7E5C" w:rsidRDefault="00DC7E5C" w:rsidP="00DC7E5C">
      <w:pPr>
        <w:rPr>
          <w:lang w:val="en-IN"/>
        </w:rPr>
      </w:pPr>
      <w:r w:rsidRPr="00DC7E5C">
        <w:rPr>
          <w:b/>
          <w:bCs/>
          <w:lang w:val="en-IN"/>
        </w:rPr>
        <w:t>Scenario:</w:t>
      </w:r>
      <w:r w:rsidRPr="00DC7E5C">
        <w:rPr>
          <w:lang w:val="en-IN"/>
        </w:rPr>
        <w:br/>
        <w:t>A marketing team member sets a goal to increase social media engagement by 30% in six months.</w:t>
      </w:r>
    </w:p>
    <w:p w14:paraId="427F9991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pict w14:anchorId="5BF7AD6F">
          <v:rect id="_x0000_i1239" style="width:0;height:1.5pt" o:hralign="center" o:hrstd="t" o:hr="t" fillcolor="#a0a0a0" stroked="f"/>
        </w:pict>
      </w:r>
    </w:p>
    <w:p w14:paraId="34331E0D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6. Continuous Feedback Practices</w:t>
      </w:r>
    </w:p>
    <w:p w14:paraId="2814B26A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t>• Managers should provide ongoing feedback throughout the year.</w:t>
      </w:r>
      <w:r w:rsidRPr="00DC7E5C">
        <w:rPr>
          <w:lang w:val="en-IN"/>
        </w:rPr>
        <w:br/>
        <w:t>• Monthly or bi-monthly check-ins are encouraged to discuss progress and challenges.</w:t>
      </w:r>
    </w:p>
    <w:p w14:paraId="3D0D503E" w14:textId="77777777" w:rsidR="00DC7E5C" w:rsidRPr="00DC7E5C" w:rsidRDefault="00DC7E5C" w:rsidP="00DC7E5C">
      <w:pPr>
        <w:rPr>
          <w:lang w:val="en-IN"/>
        </w:rPr>
      </w:pPr>
      <w:r w:rsidRPr="00DC7E5C">
        <w:rPr>
          <w:b/>
          <w:bCs/>
          <w:lang w:val="en-IN"/>
        </w:rPr>
        <w:t>Sample Dialogue:</w:t>
      </w:r>
      <w:r w:rsidRPr="00DC7E5C">
        <w:rPr>
          <w:lang w:val="en-IN"/>
        </w:rPr>
        <w:br/>
      </w:r>
      <w:r w:rsidRPr="00DC7E5C">
        <w:rPr>
          <w:b/>
          <w:bCs/>
          <w:lang w:val="en-IN"/>
        </w:rPr>
        <w:t>Manager:</w:t>
      </w:r>
      <w:r w:rsidRPr="00DC7E5C">
        <w:rPr>
          <w:lang w:val="en-IN"/>
        </w:rPr>
        <w:t xml:space="preserve"> “Your recent presentation was excellent—let’s build on that success.”</w:t>
      </w:r>
      <w:r w:rsidRPr="00DC7E5C">
        <w:rPr>
          <w:lang w:val="en-IN"/>
        </w:rPr>
        <w:br/>
      </w:r>
      <w:r w:rsidRPr="00DC7E5C">
        <w:rPr>
          <w:b/>
          <w:bCs/>
          <w:lang w:val="en-IN"/>
        </w:rPr>
        <w:t>Employee:</w:t>
      </w:r>
      <w:r w:rsidRPr="00DC7E5C">
        <w:rPr>
          <w:lang w:val="en-IN"/>
        </w:rPr>
        <w:t xml:space="preserve"> “Thank you! I’d like to explore more engagement strategies.”</w:t>
      </w:r>
    </w:p>
    <w:p w14:paraId="42CC3C28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pict w14:anchorId="47C55E4E">
          <v:rect id="_x0000_i1240" style="width:0;height:1.5pt" o:hralign="center" o:hrstd="t" o:hr="t" fillcolor="#a0a0a0" stroked="f"/>
        </w:pict>
      </w:r>
    </w:p>
    <w:p w14:paraId="302C9802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7. Roles and Responsibilities</w:t>
      </w:r>
    </w:p>
    <w:p w14:paraId="39D05786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7.1 Employee</w:t>
      </w:r>
    </w:p>
    <w:p w14:paraId="08BA7E82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t>• Set personal goals and seek feedback.</w:t>
      </w:r>
      <w:r w:rsidRPr="00DC7E5C">
        <w:rPr>
          <w:lang w:val="en-IN"/>
        </w:rPr>
        <w:br/>
        <w:t>• Complete self-assessments before reviews.</w:t>
      </w:r>
    </w:p>
    <w:p w14:paraId="7593F7FF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7.2 Manager</w:t>
      </w:r>
    </w:p>
    <w:p w14:paraId="489DE95F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t>• Provide regular feedback and conduct formal reviews.</w:t>
      </w:r>
      <w:r w:rsidRPr="00DC7E5C">
        <w:rPr>
          <w:lang w:val="en-IN"/>
        </w:rPr>
        <w:br/>
        <w:t>• Document performance discussions and outcomes.</w:t>
      </w:r>
    </w:p>
    <w:p w14:paraId="6D0EC58A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7.3 HR</w:t>
      </w:r>
    </w:p>
    <w:p w14:paraId="6ABD2BC7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lastRenderedPageBreak/>
        <w:t>• Train managers on appraisal processes.</w:t>
      </w:r>
      <w:r w:rsidRPr="00DC7E5C">
        <w:rPr>
          <w:lang w:val="en-IN"/>
        </w:rPr>
        <w:br/>
        <w:t>• Maintain performance review records.</w:t>
      </w:r>
    </w:p>
    <w:p w14:paraId="764559D1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7.4 Calibration Committees</w:t>
      </w:r>
    </w:p>
    <w:p w14:paraId="5D938FAD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t>• Ensure consistency of ratings across departments.</w:t>
      </w:r>
      <w:r w:rsidRPr="00DC7E5C">
        <w:rPr>
          <w:lang w:val="en-IN"/>
        </w:rPr>
        <w:br/>
        <w:t>• Review results to mitigate bias.</w:t>
      </w:r>
    </w:p>
    <w:p w14:paraId="00FBB74B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pict w14:anchorId="79BFAE26">
          <v:rect id="_x0000_i1241" style="width:0;height:1.5pt" o:hralign="center" o:hrstd="t" o:hr="t" fillcolor="#a0a0a0" stroked="f"/>
        </w:pict>
      </w:r>
    </w:p>
    <w:p w14:paraId="53B36ABF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8. Documentation Requirements</w:t>
      </w:r>
    </w:p>
    <w:p w14:paraId="25130B90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t>• Performance reviews must be completed using the company’s appraisal form.</w:t>
      </w:r>
      <w:r w:rsidRPr="00DC7E5C">
        <w:rPr>
          <w:lang w:val="en-IN"/>
        </w:rPr>
        <w:br/>
        <w:t>• All feedback, notes, and discussions should be recorded in the employee’s HR file.</w:t>
      </w:r>
    </w:p>
    <w:p w14:paraId="66AF6103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pict w14:anchorId="4988E383">
          <v:rect id="_x0000_i1242" style="width:0;height:1.5pt" o:hralign="center" o:hrstd="t" o:hr="t" fillcolor="#a0a0a0" stroked="f"/>
        </w:pict>
      </w:r>
    </w:p>
    <w:p w14:paraId="712997CA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9. Career Development &amp; Training Link</w:t>
      </w:r>
    </w:p>
    <w:p w14:paraId="63B10935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t>• Performance reviews help identify training needs and development opportunities.</w:t>
      </w:r>
      <w:r w:rsidRPr="00DC7E5C">
        <w:rPr>
          <w:lang w:val="en-IN"/>
        </w:rPr>
        <w:br/>
        <w:t>• Employees are encouraged to pursue skill development aligned with career goals.</w:t>
      </w:r>
    </w:p>
    <w:p w14:paraId="19BB1497" w14:textId="77777777" w:rsidR="00DC7E5C" w:rsidRPr="00DC7E5C" w:rsidRDefault="00DC7E5C" w:rsidP="00DC7E5C">
      <w:pPr>
        <w:rPr>
          <w:lang w:val="en-IN"/>
        </w:rPr>
      </w:pPr>
      <w:r w:rsidRPr="00DC7E5C">
        <w:rPr>
          <w:b/>
          <w:bCs/>
          <w:lang w:val="en-IN"/>
        </w:rPr>
        <w:t>Example:</w:t>
      </w:r>
      <w:r w:rsidRPr="00DC7E5C">
        <w:rPr>
          <w:lang w:val="en-IN"/>
        </w:rPr>
        <w:br/>
        <w:t>An employee needing project management skills may be recommended for a certification program.</w:t>
      </w:r>
    </w:p>
    <w:p w14:paraId="3911B2A2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pict w14:anchorId="238CEE3C">
          <v:rect id="_x0000_i1243" style="width:0;height:1.5pt" o:hralign="center" o:hrstd="t" o:hr="t" fillcolor="#a0a0a0" stroked="f"/>
        </w:pict>
      </w:r>
    </w:p>
    <w:p w14:paraId="76FEB928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10. Promotion and Compensation Link</w:t>
      </w:r>
    </w:p>
    <w:p w14:paraId="2512183D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t>• Performance ratings directly influence promotion eligibility and compensation adjustments.</w:t>
      </w:r>
      <w:r w:rsidRPr="00DC7E5C">
        <w:rPr>
          <w:lang w:val="en-IN"/>
        </w:rPr>
        <w:br/>
        <w:t>• High performers may be considered for leadership roles or salary increases.</w:t>
      </w:r>
    </w:p>
    <w:p w14:paraId="4238946E" w14:textId="77777777" w:rsidR="00DC7E5C" w:rsidRPr="00DC7E5C" w:rsidRDefault="00DC7E5C" w:rsidP="00DC7E5C">
      <w:pPr>
        <w:rPr>
          <w:lang w:val="en-IN"/>
        </w:rPr>
      </w:pPr>
      <w:r w:rsidRPr="00DC7E5C">
        <w:rPr>
          <w:b/>
          <w:bCs/>
          <w:lang w:val="en-IN"/>
        </w:rPr>
        <w:t>Scenario:</w:t>
      </w:r>
      <w:r w:rsidRPr="00DC7E5C">
        <w:rPr>
          <w:lang w:val="en-IN"/>
        </w:rPr>
        <w:br/>
        <w:t>A consistently high-performing employee may be promoted to a senior role; another with lower ratings may require improvement before advancement.</w:t>
      </w:r>
    </w:p>
    <w:p w14:paraId="0FA3299D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pict w14:anchorId="709C3EDF">
          <v:rect id="_x0000_i1244" style="width:0;height:1.5pt" o:hralign="center" o:hrstd="t" o:hr="t" fillcolor="#a0a0a0" stroked="f"/>
        </w:pict>
      </w:r>
    </w:p>
    <w:p w14:paraId="018023DC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11. Handling Underperformance</w:t>
      </w:r>
    </w:p>
    <w:p w14:paraId="2BEC6EC3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t>• Underperformance should be addressed immediately with a formal improvement plan.</w:t>
      </w:r>
      <w:r w:rsidRPr="00DC7E5C">
        <w:rPr>
          <w:lang w:val="en-IN"/>
        </w:rPr>
        <w:br/>
        <w:t>• Employees receive specific goals and a timeline to improve.</w:t>
      </w:r>
    </w:p>
    <w:p w14:paraId="2861FF64" w14:textId="77777777" w:rsidR="00DC7E5C" w:rsidRPr="00DC7E5C" w:rsidRDefault="00DC7E5C" w:rsidP="00DC7E5C">
      <w:pPr>
        <w:rPr>
          <w:lang w:val="en-IN"/>
        </w:rPr>
      </w:pPr>
      <w:r w:rsidRPr="00DC7E5C">
        <w:rPr>
          <w:b/>
          <w:bCs/>
          <w:lang w:val="en-IN"/>
        </w:rPr>
        <w:t>Example:</w:t>
      </w:r>
      <w:r w:rsidRPr="00DC7E5C">
        <w:rPr>
          <w:lang w:val="en-IN"/>
        </w:rPr>
        <w:br/>
        <w:t>An employee rated “Does Not Meet Expectations” may be placed on a 60-day improvement plan with weekly check-ins.</w:t>
      </w:r>
    </w:p>
    <w:p w14:paraId="528F686B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lastRenderedPageBreak/>
        <w:pict w14:anchorId="3524F15D">
          <v:rect id="_x0000_i1245" style="width:0;height:1.5pt" o:hralign="center" o:hrstd="t" o:hr="t" fillcolor="#a0a0a0" stroked="f"/>
        </w:pict>
      </w:r>
    </w:p>
    <w:p w14:paraId="62A5C532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12. Appeals or Review Process</w:t>
      </w:r>
    </w:p>
    <w:p w14:paraId="0C8AFC1D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t>• Employees may appeal performance ratings within 10 working days of receiving their review.</w:t>
      </w:r>
      <w:r w:rsidRPr="00DC7E5C">
        <w:rPr>
          <w:lang w:val="en-IN"/>
        </w:rPr>
        <w:br/>
        <w:t>• Appeals must be made in writing to HR, outlining specific reasons for the request.</w:t>
      </w:r>
    </w:p>
    <w:p w14:paraId="4AF69C0F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pict w14:anchorId="654C5C77">
          <v:rect id="_x0000_i1246" style="width:0;height:1.5pt" o:hralign="center" o:hrstd="t" o:hr="t" fillcolor="#a0a0a0" stroked="f"/>
        </w:pict>
      </w:r>
    </w:p>
    <w:p w14:paraId="71CDB5C6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13. Special Cases</w:t>
      </w:r>
    </w:p>
    <w:p w14:paraId="7BC37452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13.1 New Hires</w:t>
      </w:r>
    </w:p>
    <w:p w14:paraId="145276B0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t>• Probationary reviews will be conducted to evaluate early performance.</w:t>
      </w:r>
    </w:p>
    <w:p w14:paraId="3A9FEC05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13.2 Transfers</w:t>
      </w:r>
    </w:p>
    <w:p w14:paraId="242E4A7E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t>• Employees transferring departments will undergo a review after 90 days in the new role.</w:t>
      </w:r>
    </w:p>
    <w:p w14:paraId="1EEC92FA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13.3 Extended Leave</w:t>
      </w:r>
    </w:p>
    <w:p w14:paraId="74CF3412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t>• Reviews for employees on extended leave will occur after their return.</w:t>
      </w:r>
    </w:p>
    <w:p w14:paraId="4C0D79AB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pict w14:anchorId="3D843FB6">
          <v:rect id="_x0000_i1247" style="width:0;height:1.5pt" o:hralign="center" o:hrstd="t" o:hr="t" fillcolor="#a0a0a0" stroked="f"/>
        </w:pict>
      </w:r>
    </w:p>
    <w:p w14:paraId="3C017AF3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14. Appendix</w:t>
      </w:r>
    </w:p>
    <w:p w14:paraId="1FD69059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14.1 Manager Checklist</w:t>
      </w:r>
    </w:p>
    <w:p w14:paraId="056C7888" w14:textId="77777777" w:rsidR="00DC7E5C" w:rsidRPr="00DC7E5C" w:rsidRDefault="00DC7E5C" w:rsidP="00DC7E5C">
      <w:pPr>
        <w:rPr>
          <w:lang w:val="en-IN"/>
        </w:rPr>
      </w:pPr>
      <w:r w:rsidRPr="00DC7E5C">
        <w:rPr>
          <w:lang w:val="en-IN"/>
        </w:rPr>
        <w:t>• Schedule review meetings in advance.</w:t>
      </w:r>
      <w:r w:rsidRPr="00DC7E5C">
        <w:rPr>
          <w:lang w:val="en-IN"/>
        </w:rPr>
        <w:br/>
        <w:t>• Prepare documentation and feedback.</w:t>
      </w:r>
      <w:r w:rsidRPr="00DC7E5C">
        <w:rPr>
          <w:lang w:val="en-IN"/>
        </w:rPr>
        <w:br/>
        <w:t>• Discuss goals and performance with the employee.</w:t>
      </w:r>
      <w:r w:rsidRPr="00DC7E5C">
        <w:rPr>
          <w:lang w:val="en-IN"/>
        </w:rPr>
        <w:br/>
        <w:t>• Document the review outcome.</w:t>
      </w:r>
    </w:p>
    <w:p w14:paraId="2D58B6D9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t>14.2 Sample Timeline for Annual Review 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166"/>
      </w:tblGrid>
      <w:tr w:rsidR="00DC7E5C" w:rsidRPr="00DC7E5C" w14:paraId="4CE4D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B7A93" w14:textId="77777777" w:rsidR="00DC7E5C" w:rsidRPr="00DC7E5C" w:rsidRDefault="00DC7E5C" w:rsidP="00DC7E5C">
            <w:pPr>
              <w:rPr>
                <w:b/>
                <w:bCs/>
                <w:lang w:val="en-IN"/>
              </w:rPr>
            </w:pPr>
            <w:r w:rsidRPr="00DC7E5C">
              <w:rPr>
                <w:b/>
                <w:bCs/>
                <w:lang w:val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94A27C8" w14:textId="77777777" w:rsidR="00DC7E5C" w:rsidRPr="00DC7E5C" w:rsidRDefault="00DC7E5C" w:rsidP="00DC7E5C">
            <w:pPr>
              <w:rPr>
                <w:b/>
                <w:bCs/>
                <w:lang w:val="en-IN"/>
              </w:rPr>
            </w:pPr>
            <w:r w:rsidRPr="00DC7E5C">
              <w:rPr>
                <w:b/>
                <w:bCs/>
                <w:lang w:val="en-IN"/>
              </w:rPr>
              <w:t>Activity</w:t>
            </w:r>
          </w:p>
        </w:tc>
      </w:tr>
      <w:tr w:rsidR="00DC7E5C" w:rsidRPr="00DC7E5C" w14:paraId="0125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4549" w14:textId="77777777" w:rsidR="00DC7E5C" w:rsidRPr="00DC7E5C" w:rsidRDefault="00DC7E5C" w:rsidP="00DC7E5C">
            <w:pPr>
              <w:rPr>
                <w:lang w:val="en-IN"/>
              </w:rPr>
            </w:pPr>
            <w:r w:rsidRPr="00DC7E5C">
              <w:rPr>
                <w:lang w:val="en-IN"/>
              </w:rPr>
              <w:t>January</w:t>
            </w:r>
          </w:p>
        </w:tc>
        <w:tc>
          <w:tcPr>
            <w:tcW w:w="0" w:type="auto"/>
            <w:vAlign w:val="center"/>
            <w:hideMark/>
          </w:tcPr>
          <w:p w14:paraId="7826BCC9" w14:textId="77777777" w:rsidR="00DC7E5C" w:rsidRPr="00DC7E5C" w:rsidRDefault="00DC7E5C" w:rsidP="00DC7E5C">
            <w:pPr>
              <w:rPr>
                <w:lang w:val="en-IN"/>
              </w:rPr>
            </w:pPr>
            <w:r w:rsidRPr="00DC7E5C">
              <w:rPr>
                <w:lang w:val="en-IN"/>
              </w:rPr>
              <w:t>Goal setting</w:t>
            </w:r>
          </w:p>
        </w:tc>
      </w:tr>
      <w:tr w:rsidR="00DC7E5C" w:rsidRPr="00DC7E5C" w14:paraId="302F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07CC" w14:textId="77777777" w:rsidR="00DC7E5C" w:rsidRPr="00DC7E5C" w:rsidRDefault="00DC7E5C" w:rsidP="00DC7E5C">
            <w:pPr>
              <w:rPr>
                <w:lang w:val="en-IN"/>
              </w:rPr>
            </w:pPr>
            <w:r w:rsidRPr="00DC7E5C">
              <w:rPr>
                <w:lang w:val="en-IN"/>
              </w:rPr>
              <w:t>June</w:t>
            </w:r>
          </w:p>
        </w:tc>
        <w:tc>
          <w:tcPr>
            <w:tcW w:w="0" w:type="auto"/>
            <w:vAlign w:val="center"/>
            <w:hideMark/>
          </w:tcPr>
          <w:p w14:paraId="68F8E9D6" w14:textId="77777777" w:rsidR="00DC7E5C" w:rsidRPr="00DC7E5C" w:rsidRDefault="00DC7E5C" w:rsidP="00DC7E5C">
            <w:pPr>
              <w:rPr>
                <w:lang w:val="en-IN"/>
              </w:rPr>
            </w:pPr>
            <w:r w:rsidRPr="00DC7E5C">
              <w:rPr>
                <w:lang w:val="en-IN"/>
              </w:rPr>
              <w:t>Mid-year reviews</w:t>
            </w:r>
          </w:p>
        </w:tc>
      </w:tr>
      <w:tr w:rsidR="00DC7E5C" w:rsidRPr="00DC7E5C" w14:paraId="0843C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B1FD" w14:textId="77777777" w:rsidR="00DC7E5C" w:rsidRPr="00DC7E5C" w:rsidRDefault="00DC7E5C" w:rsidP="00DC7E5C">
            <w:pPr>
              <w:rPr>
                <w:lang w:val="en-IN"/>
              </w:rPr>
            </w:pPr>
            <w:r w:rsidRPr="00DC7E5C">
              <w:rPr>
                <w:lang w:val="en-IN"/>
              </w:rPr>
              <w:t>October</w:t>
            </w:r>
          </w:p>
        </w:tc>
        <w:tc>
          <w:tcPr>
            <w:tcW w:w="0" w:type="auto"/>
            <w:vAlign w:val="center"/>
            <w:hideMark/>
          </w:tcPr>
          <w:p w14:paraId="30500104" w14:textId="77777777" w:rsidR="00DC7E5C" w:rsidRPr="00DC7E5C" w:rsidRDefault="00DC7E5C" w:rsidP="00DC7E5C">
            <w:pPr>
              <w:rPr>
                <w:lang w:val="en-IN"/>
              </w:rPr>
            </w:pPr>
            <w:r w:rsidRPr="00DC7E5C">
              <w:rPr>
                <w:lang w:val="en-IN"/>
              </w:rPr>
              <w:t>Performance documentation due</w:t>
            </w:r>
          </w:p>
        </w:tc>
      </w:tr>
      <w:tr w:rsidR="00DC7E5C" w:rsidRPr="00DC7E5C" w14:paraId="507E8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9696" w14:textId="77777777" w:rsidR="00DC7E5C" w:rsidRPr="00DC7E5C" w:rsidRDefault="00DC7E5C" w:rsidP="00DC7E5C">
            <w:pPr>
              <w:rPr>
                <w:lang w:val="en-IN"/>
              </w:rPr>
            </w:pPr>
            <w:r w:rsidRPr="00DC7E5C">
              <w:rPr>
                <w:lang w:val="en-IN"/>
              </w:rPr>
              <w:t>November</w:t>
            </w:r>
          </w:p>
        </w:tc>
        <w:tc>
          <w:tcPr>
            <w:tcW w:w="0" w:type="auto"/>
            <w:vAlign w:val="center"/>
            <w:hideMark/>
          </w:tcPr>
          <w:p w14:paraId="6E79C4C4" w14:textId="77777777" w:rsidR="00DC7E5C" w:rsidRPr="00DC7E5C" w:rsidRDefault="00DC7E5C" w:rsidP="00DC7E5C">
            <w:pPr>
              <w:rPr>
                <w:lang w:val="en-IN"/>
              </w:rPr>
            </w:pPr>
            <w:r w:rsidRPr="00DC7E5C">
              <w:rPr>
                <w:lang w:val="en-IN"/>
              </w:rPr>
              <w:t>Review meetings</w:t>
            </w:r>
          </w:p>
        </w:tc>
      </w:tr>
      <w:tr w:rsidR="00DC7E5C" w:rsidRPr="00DC7E5C" w14:paraId="01175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947B" w14:textId="77777777" w:rsidR="00DC7E5C" w:rsidRPr="00DC7E5C" w:rsidRDefault="00DC7E5C" w:rsidP="00DC7E5C">
            <w:pPr>
              <w:rPr>
                <w:lang w:val="en-IN"/>
              </w:rPr>
            </w:pPr>
            <w:r w:rsidRPr="00DC7E5C">
              <w:rPr>
                <w:lang w:val="en-IN"/>
              </w:rPr>
              <w:t>December</w:t>
            </w:r>
          </w:p>
        </w:tc>
        <w:tc>
          <w:tcPr>
            <w:tcW w:w="0" w:type="auto"/>
            <w:vAlign w:val="center"/>
            <w:hideMark/>
          </w:tcPr>
          <w:p w14:paraId="2DFDEA6F" w14:textId="77777777" w:rsidR="00DC7E5C" w:rsidRPr="00DC7E5C" w:rsidRDefault="00DC7E5C" w:rsidP="00DC7E5C">
            <w:pPr>
              <w:rPr>
                <w:lang w:val="en-IN"/>
              </w:rPr>
            </w:pPr>
            <w:r w:rsidRPr="00DC7E5C">
              <w:rPr>
                <w:lang w:val="en-IN"/>
              </w:rPr>
              <w:t>Finalize ratings and feedback</w:t>
            </w:r>
          </w:p>
        </w:tc>
      </w:tr>
    </w:tbl>
    <w:p w14:paraId="785F1BD4" w14:textId="77777777" w:rsidR="00DC7E5C" w:rsidRPr="00DC7E5C" w:rsidRDefault="00DC7E5C" w:rsidP="00DC7E5C">
      <w:pPr>
        <w:rPr>
          <w:b/>
          <w:bCs/>
          <w:lang w:val="en-IN"/>
        </w:rPr>
      </w:pPr>
      <w:r w:rsidRPr="00DC7E5C">
        <w:rPr>
          <w:b/>
          <w:bCs/>
          <w:lang w:val="en-IN"/>
        </w:rPr>
        <w:lastRenderedPageBreak/>
        <w:t>14.3 FAQ</w:t>
      </w:r>
    </w:p>
    <w:p w14:paraId="73BB9DF5" w14:textId="77777777" w:rsidR="00DC7E5C" w:rsidRPr="00DC7E5C" w:rsidRDefault="00DC7E5C" w:rsidP="00DC7E5C">
      <w:pPr>
        <w:rPr>
          <w:lang w:val="en-IN"/>
        </w:rPr>
      </w:pPr>
      <w:r w:rsidRPr="00DC7E5C">
        <w:rPr>
          <w:b/>
          <w:bCs/>
          <w:lang w:val="en-IN"/>
        </w:rPr>
        <w:t>Q1: How often are performance reviews conducted?</w:t>
      </w:r>
      <w:r w:rsidRPr="00DC7E5C">
        <w:rPr>
          <w:lang w:val="en-IN"/>
        </w:rPr>
        <w:br/>
        <w:t>A1: Annually, with mid-year check-ins and probationary reviews.</w:t>
      </w:r>
    </w:p>
    <w:p w14:paraId="7FA7B4D0" w14:textId="77777777" w:rsidR="00DC7E5C" w:rsidRPr="00DC7E5C" w:rsidRDefault="00DC7E5C" w:rsidP="00DC7E5C">
      <w:pPr>
        <w:rPr>
          <w:lang w:val="en-IN"/>
        </w:rPr>
      </w:pPr>
      <w:r w:rsidRPr="00DC7E5C">
        <w:rPr>
          <w:b/>
          <w:bCs/>
          <w:lang w:val="en-IN"/>
        </w:rPr>
        <w:t>Q2: Can I appeal my performance rating?</w:t>
      </w:r>
      <w:r w:rsidRPr="00DC7E5C">
        <w:rPr>
          <w:lang w:val="en-IN"/>
        </w:rPr>
        <w:br/>
        <w:t>A2: Yes, within 10 working days by submitting a written appeal to HR.</w:t>
      </w:r>
    </w:p>
    <w:p w14:paraId="5FD096A8" w14:textId="77777777" w:rsidR="00DC7E5C" w:rsidRPr="00DC7E5C" w:rsidRDefault="00DC7E5C" w:rsidP="00DC7E5C">
      <w:pPr>
        <w:rPr>
          <w:lang w:val="en-IN"/>
        </w:rPr>
      </w:pPr>
      <w:r w:rsidRPr="00DC7E5C">
        <w:rPr>
          <w:b/>
          <w:bCs/>
          <w:lang w:val="en-IN"/>
        </w:rPr>
        <w:t>Q3: What if I disagree with feedback?</w:t>
      </w:r>
      <w:r w:rsidRPr="00DC7E5C">
        <w:rPr>
          <w:lang w:val="en-IN"/>
        </w:rPr>
        <w:br/>
        <w:t>A3: Discuss with your manager; escalate to HR if unresolved.</w:t>
      </w:r>
    </w:p>
    <w:p w14:paraId="6030980D" w14:textId="77777777" w:rsidR="00DC7E5C" w:rsidRPr="00DC7E5C" w:rsidRDefault="00DC7E5C" w:rsidP="00DC7E5C">
      <w:pPr>
        <w:rPr>
          <w:lang w:val="en-IN"/>
        </w:rPr>
      </w:pPr>
      <w:r w:rsidRPr="00DC7E5C">
        <w:rPr>
          <w:b/>
          <w:bCs/>
          <w:lang w:val="en-IN"/>
        </w:rPr>
        <w:t>Q4: How are goals set?</w:t>
      </w:r>
      <w:r w:rsidRPr="00DC7E5C">
        <w:rPr>
          <w:lang w:val="en-IN"/>
        </w:rPr>
        <w:br/>
        <w:t>A4: Collaboratively between employee and manager.</w:t>
      </w:r>
    </w:p>
    <w:p w14:paraId="43460F94" w14:textId="77777777" w:rsidR="00DC7E5C" w:rsidRPr="00DC7E5C" w:rsidRDefault="00DC7E5C" w:rsidP="00DC7E5C">
      <w:pPr>
        <w:rPr>
          <w:lang w:val="en-IN"/>
        </w:rPr>
      </w:pPr>
      <w:r w:rsidRPr="00DC7E5C">
        <w:rPr>
          <w:b/>
          <w:bCs/>
          <w:lang w:val="en-IN"/>
        </w:rPr>
        <w:t>Q5: What happens if I am underperforming?</w:t>
      </w:r>
      <w:r w:rsidRPr="00DC7E5C">
        <w:rPr>
          <w:lang w:val="en-IN"/>
        </w:rPr>
        <w:br/>
        <w:t>A5: You will be placed on a performance improvement plan.</w:t>
      </w:r>
    </w:p>
    <w:p w14:paraId="71D066F9" w14:textId="77777777" w:rsidR="00DC7E5C" w:rsidRPr="00DC7E5C" w:rsidRDefault="00DC7E5C" w:rsidP="00DC7E5C">
      <w:pPr>
        <w:rPr>
          <w:lang w:val="en-IN"/>
        </w:rPr>
      </w:pPr>
      <w:r w:rsidRPr="00DC7E5C">
        <w:rPr>
          <w:b/>
          <w:bCs/>
          <w:lang w:val="en-IN"/>
        </w:rPr>
        <w:t>Q6: How does performance affect promotions?</w:t>
      </w:r>
      <w:r w:rsidRPr="00DC7E5C">
        <w:rPr>
          <w:lang w:val="en-IN"/>
        </w:rPr>
        <w:br/>
        <w:t>A6: Higher ratings increase eligibility for promotion and compensation adjustments.</w:t>
      </w:r>
    </w:p>
    <w:p w14:paraId="630B3FDD" w14:textId="77777777" w:rsidR="00DC7E5C" w:rsidRPr="00DC7E5C" w:rsidRDefault="00DC7E5C" w:rsidP="00DC7E5C">
      <w:pPr>
        <w:rPr>
          <w:lang w:val="en-IN"/>
        </w:rPr>
      </w:pPr>
      <w:r w:rsidRPr="00DC7E5C">
        <w:rPr>
          <w:b/>
          <w:bCs/>
          <w:lang w:val="en-IN"/>
        </w:rPr>
        <w:t>Q7: What documentation is required?</w:t>
      </w:r>
      <w:r w:rsidRPr="00DC7E5C">
        <w:rPr>
          <w:lang w:val="en-IN"/>
        </w:rPr>
        <w:br/>
        <w:t>A7: Appraisal forms, feedback notes, and performance data.</w:t>
      </w:r>
    </w:p>
    <w:p w14:paraId="652EEFBB" w14:textId="547D5336" w:rsidR="007026CD" w:rsidRPr="00DC7E5C" w:rsidRDefault="007026CD" w:rsidP="00DC7E5C">
      <w:pPr>
        <w:rPr>
          <w:lang w:val="en-IN"/>
        </w:rPr>
      </w:pPr>
    </w:p>
    <w:sectPr w:rsidR="007026CD" w:rsidRPr="00DC7E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5422F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767043">
    <w:abstractNumId w:val="8"/>
  </w:num>
  <w:num w:numId="2" w16cid:durableId="1767723597">
    <w:abstractNumId w:val="6"/>
  </w:num>
  <w:num w:numId="3" w16cid:durableId="1511290900">
    <w:abstractNumId w:val="5"/>
  </w:num>
  <w:num w:numId="4" w16cid:durableId="1539198971">
    <w:abstractNumId w:val="4"/>
  </w:num>
  <w:num w:numId="5" w16cid:durableId="756710414">
    <w:abstractNumId w:val="7"/>
  </w:num>
  <w:num w:numId="6" w16cid:durableId="1316881965">
    <w:abstractNumId w:val="3"/>
  </w:num>
  <w:num w:numId="7" w16cid:durableId="697971718">
    <w:abstractNumId w:val="2"/>
  </w:num>
  <w:num w:numId="8" w16cid:durableId="1135292030">
    <w:abstractNumId w:val="1"/>
  </w:num>
  <w:num w:numId="9" w16cid:durableId="1460804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26CD"/>
    <w:rsid w:val="00AA1D8D"/>
    <w:rsid w:val="00B47730"/>
    <w:rsid w:val="00C27792"/>
    <w:rsid w:val="00CB0664"/>
    <w:rsid w:val="00DC7E5C"/>
    <w:rsid w:val="00EC3F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8FEA1"/>
  <w14:defaultImageDpi w14:val="300"/>
  <w15:docId w15:val="{327F031A-5DFB-4EF9-928C-DB599F1F7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Kumar M</cp:lastModifiedBy>
  <cp:revision>3</cp:revision>
  <dcterms:created xsi:type="dcterms:W3CDTF">2013-12-23T23:15:00Z</dcterms:created>
  <dcterms:modified xsi:type="dcterms:W3CDTF">2025-12-06T14:59:00Z</dcterms:modified>
  <cp:category/>
</cp:coreProperties>
</file>