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FD63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Whistleblowing &amp; Ethics Reporting Policy</w:t>
      </w:r>
    </w:p>
    <w:p w14:paraId="294481A7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Version:</w:t>
      </w:r>
      <w:r w:rsidRPr="00094EA2">
        <w:rPr>
          <w:lang w:val="en-IN"/>
        </w:rPr>
        <w:t xml:space="preserve"> 2025-01</w:t>
      </w:r>
      <w:r w:rsidRPr="00094EA2">
        <w:rPr>
          <w:lang w:val="en-IN"/>
        </w:rPr>
        <w:br/>
      </w:r>
      <w:r w:rsidRPr="00094EA2">
        <w:rPr>
          <w:b/>
          <w:bCs/>
          <w:lang w:val="en-IN"/>
        </w:rPr>
        <w:t>Company:</w:t>
      </w:r>
      <w:r w:rsidRPr="00094EA2">
        <w:rPr>
          <w:lang w:val="en-IN"/>
        </w:rPr>
        <w:t xml:space="preserve"> NMT</w:t>
      </w:r>
      <w:r w:rsidRPr="00094EA2">
        <w:rPr>
          <w:lang w:val="en-IN"/>
        </w:rPr>
        <w:br/>
      </w:r>
      <w:r w:rsidRPr="00094EA2">
        <w:rPr>
          <w:b/>
          <w:bCs/>
          <w:lang w:val="en-IN"/>
        </w:rPr>
        <w:t>Region:</w:t>
      </w:r>
      <w:r w:rsidRPr="00094EA2">
        <w:rPr>
          <w:lang w:val="en-IN"/>
        </w:rPr>
        <w:t xml:space="preserve"> Global (EN)</w:t>
      </w:r>
    </w:p>
    <w:p w14:paraId="442EB078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1E757337">
          <v:rect id="_x0000_i1025" style="width:0;height:1.5pt" o:hralign="center" o:hrstd="t" o:hr="t" fillcolor="#a0a0a0" stroked="f"/>
        </w:pict>
      </w:r>
    </w:p>
    <w:p w14:paraId="4E34CC67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1. Purpose and Scope</w:t>
      </w:r>
    </w:p>
    <w:p w14:paraId="5A9258F8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1.1 </w:t>
      </w:r>
      <w:r w:rsidRPr="00094EA2">
        <w:rPr>
          <w:b/>
          <w:bCs/>
          <w:lang w:val="en-IN"/>
        </w:rPr>
        <w:t>Purpose</w:t>
      </w:r>
      <w:r w:rsidRPr="00094EA2">
        <w:rPr>
          <w:lang w:val="en-IN"/>
        </w:rPr>
        <w:br/>
        <w:t>The purpose of this Whistleblowing &amp; Ethics Reporting Policy is to provide a clear framework for employees, contractors, third parties, and suppliers to report concerns regarding unethical or illegal activities within NMT. This policy fosters a culture of integrity and accountability, ensuring that all employees feel safe and supported when raising concerns.</w:t>
      </w:r>
    </w:p>
    <w:p w14:paraId="3B6BFBDC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1.2 </w:t>
      </w:r>
      <w:r w:rsidRPr="00094EA2">
        <w:rPr>
          <w:b/>
          <w:bCs/>
          <w:lang w:val="en-IN"/>
        </w:rPr>
        <w:t>Scope</w:t>
      </w:r>
      <w:r w:rsidRPr="00094EA2">
        <w:rPr>
          <w:lang w:val="en-IN"/>
        </w:rPr>
        <w:br/>
        <w:t>This policy applies to all employees, contractors, third parties, and suppliers associated with NMT globally.</w:t>
      </w:r>
    </w:p>
    <w:p w14:paraId="38A9F1A0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1AD1C6FF">
          <v:rect id="_x0000_i1026" style="width:0;height:1.5pt" o:hralign="center" o:hrstd="t" o:hr="t" fillcolor="#a0a0a0" stroked="f"/>
        </w:pict>
      </w:r>
    </w:p>
    <w:p w14:paraId="6AA764A2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2. Guiding Principles</w:t>
      </w:r>
    </w:p>
    <w:p w14:paraId="32CC8F11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2.1 </w:t>
      </w:r>
      <w:r w:rsidRPr="00094EA2">
        <w:rPr>
          <w:b/>
          <w:bCs/>
          <w:lang w:val="en-IN"/>
        </w:rPr>
        <w:t>Confidentiality</w:t>
      </w:r>
      <w:r w:rsidRPr="00094EA2">
        <w:rPr>
          <w:lang w:val="en-IN"/>
        </w:rPr>
        <w:br/>
        <w:t>All reports will be treated confidentially to the extent possible. The identity of the whistleblower will be protected unless disclosure is required by law.</w:t>
      </w:r>
    </w:p>
    <w:p w14:paraId="6C994E73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2.2 </w:t>
      </w:r>
      <w:proofErr w:type="gramStart"/>
      <w:r w:rsidRPr="00094EA2">
        <w:rPr>
          <w:b/>
          <w:bCs/>
          <w:lang w:val="en-IN"/>
        </w:rPr>
        <w:t>Non-Retaliation</w:t>
      </w:r>
      <w:proofErr w:type="gramEnd"/>
      <w:r w:rsidRPr="00094EA2">
        <w:rPr>
          <w:lang w:val="en-IN"/>
        </w:rPr>
        <w:br/>
        <w:t>NMT strictly prohibits retaliation against individuals who report concerns in good faith.</w:t>
      </w:r>
    </w:p>
    <w:p w14:paraId="5063725C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2.3 </w:t>
      </w:r>
      <w:r w:rsidRPr="00094EA2">
        <w:rPr>
          <w:b/>
          <w:bCs/>
          <w:lang w:val="en-IN"/>
        </w:rPr>
        <w:t>Independence</w:t>
      </w:r>
      <w:r w:rsidRPr="00094EA2">
        <w:rPr>
          <w:lang w:val="en-IN"/>
        </w:rPr>
        <w:br/>
        <w:t>Investigations will be conducted independently and objectively.</w:t>
      </w:r>
    </w:p>
    <w:p w14:paraId="12271282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2.4 </w:t>
      </w:r>
      <w:r w:rsidRPr="00094EA2">
        <w:rPr>
          <w:b/>
          <w:bCs/>
          <w:lang w:val="en-IN"/>
        </w:rPr>
        <w:t>Fairness</w:t>
      </w:r>
      <w:r w:rsidRPr="00094EA2">
        <w:rPr>
          <w:lang w:val="en-IN"/>
        </w:rPr>
        <w:br/>
        <w:t>All reports will be reviewed impartially, allowing all parties an opportunity to present their perspective.</w:t>
      </w:r>
    </w:p>
    <w:p w14:paraId="7FFDCBF5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 xml:space="preserve">2.5 </w:t>
      </w:r>
      <w:r w:rsidRPr="00094EA2">
        <w:rPr>
          <w:b/>
          <w:bCs/>
          <w:lang w:val="en-IN"/>
        </w:rPr>
        <w:t>Transparency</w:t>
      </w:r>
      <w:r w:rsidRPr="00094EA2">
        <w:rPr>
          <w:lang w:val="en-IN"/>
        </w:rPr>
        <w:br/>
        <w:t>While maintaining confidentiality, NMT will keep reporters informed about the progress and outcome of their reports.</w:t>
      </w:r>
    </w:p>
    <w:p w14:paraId="468661D3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7CCBD915">
          <v:rect id="_x0000_i1027" style="width:0;height:1.5pt" o:hralign="center" o:hrstd="t" o:hr="t" fillcolor="#a0a0a0" stroked="f"/>
        </w:pict>
      </w:r>
    </w:p>
    <w:p w14:paraId="2C63C42E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3. Definitions</w:t>
      </w:r>
    </w:p>
    <w:p w14:paraId="0A69DB1A" w14:textId="77777777" w:rsidR="00094EA2" w:rsidRPr="00094EA2" w:rsidRDefault="00094EA2" w:rsidP="00094EA2">
      <w:pPr>
        <w:numPr>
          <w:ilvl w:val="0"/>
          <w:numId w:val="10"/>
        </w:numPr>
        <w:rPr>
          <w:lang w:val="en-IN"/>
        </w:rPr>
      </w:pPr>
      <w:r w:rsidRPr="00094EA2">
        <w:rPr>
          <w:b/>
          <w:bCs/>
          <w:lang w:val="en-IN"/>
        </w:rPr>
        <w:lastRenderedPageBreak/>
        <w:t>Whistleblowing:</w:t>
      </w:r>
      <w:r w:rsidRPr="00094EA2">
        <w:rPr>
          <w:lang w:val="en-IN"/>
        </w:rPr>
        <w:t xml:space="preserve"> Reporting suspected unethical or illegal activities within the organization.</w:t>
      </w:r>
    </w:p>
    <w:p w14:paraId="1A072560" w14:textId="77777777" w:rsidR="00094EA2" w:rsidRPr="00094EA2" w:rsidRDefault="00094EA2" w:rsidP="00094EA2">
      <w:pPr>
        <w:numPr>
          <w:ilvl w:val="0"/>
          <w:numId w:val="10"/>
        </w:numPr>
        <w:rPr>
          <w:lang w:val="en-IN"/>
        </w:rPr>
      </w:pPr>
      <w:r w:rsidRPr="00094EA2">
        <w:rPr>
          <w:b/>
          <w:bCs/>
          <w:lang w:val="en-IN"/>
        </w:rPr>
        <w:t>Ethics Violation:</w:t>
      </w:r>
      <w:r w:rsidRPr="00094EA2">
        <w:rPr>
          <w:lang w:val="en-IN"/>
        </w:rPr>
        <w:t xml:space="preserve"> Actions that contravene NMT’s ethical standards or policies.</w:t>
      </w:r>
    </w:p>
    <w:p w14:paraId="1F319ECE" w14:textId="77777777" w:rsidR="00094EA2" w:rsidRPr="00094EA2" w:rsidRDefault="00094EA2" w:rsidP="00094EA2">
      <w:pPr>
        <w:numPr>
          <w:ilvl w:val="0"/>
          <w:numId w:val="10"/>
        </w:numPr>
        <w:rPr>
          <w:lang w:val="en-IN"/>
        </w:rPr>
      </w:pPr>
      <w:r w:rsidRPr="00094EA2">
        <w:rPr>
          <w:b/>
          <w:bCs/>
          <w:lang w:val="en-IN"/>
        </w:rPr>
        <w:t>Retaliation:</w:t>
      </w:r>
      <w:r w:rsidRPr="00094EA2">
        <w:rPr>
          <w:lang w:val="en-IN"/>
        </w:rPr>
        <w:t xml:space="preserve"> Any adverse action taken against a person who reports a concern in good faith.</w:t>
      </w:r>
    </w:p>
    <w:p w14:paraId="4DA610E3" w14:textId="77777777" w:rsidR="00094EA2" w:rsidRPr="00094EA2" w:rsidRDefault="00094EA2" w:rsidP="00094EA2">
      <w:pPr>
        <w:numPr>
          <w:ilvl w:val="0"/>
          <w:numId w:val="10"/>
        </w:numPr>
        <w:rPr>
          <w:lang w:val="en-IN"/>
        </w:rPr>
      </w:pPr>
      <w:r w:rsidRPr="00094EA2">
        <w:rPr>
          <w:b/>
          <w:bCs/>
          <w:lang w:val="en-IN"/>
        </w:rPr>
        <w:t>Anonymous Reporting:</w:t>
      </w:r>
      <w:r w:rsidRPr="00094EA2">
        <w:rPr>
          <w:lang w:val="en-IN"/>
        </w:rPr>
        <w:t xml:space="preserve"> Reporting concerns without revealing personal identity.</w:t>
      </w:r>
    </w:p>
    <w:p w14:paraId="76E2BC50" w14:textId="77777777" w:rsidR="00094EA2" w:rsidRPr="00094EA2" w:rsidRDefault="00094EA2" w:rsidP="00094EA2">
      <w:pPr>
        <w:numPr>
          <w:ilvl w:val="0"/>
          <w:numId w:val="10"/>
        </w:numPr>
        <w:rPr>
          <w:lang w:val="en-IN"/>
        </w:rPr>
      </w:pPr>
      <w:r w:rsidRPr="00094EA2">
        <w:rPr>
          <w:b/>
          <w:bCs/>
          <w:lang w:val="en-IN"/>
        </w:rPr>
        <w:t>Investigation:</w:t>
      </w:r>
      <w:r w:rsidRPr="00094EA2">
        <w:rPr>
          <w:lang w:val="en-IN"/>
        </w:rPr>
        <w:t xml:space="preserve"> The process of reviewing and validating a reported concern and determining required corrective actions.</w:t>
      </w:r>
    </w:p>
    <w:p w14:paraId="735F3FD2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33540087">
          <v:rect id="_x0000_i1028" style="width:0;height:1.5pt" o:hralign="center" o:hrstd="t" o:hr="t" fillcolor="#a0a0a0" stroked="f"/>
        </w:pict>
      </w:r>
    </w:p>
    <w:p w14:paraId="282057BF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4. Types of Reportable Concerns</w:t>
      </w:r>
    </w:p>
    <w:p w14:paraId="7BD308FC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>Employees are encouraged to report concerns related to:</w:t>
      </w:r>
    </w:p>
    <w:p w14:paraId="6A0C9A24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Fraud</w:t>
      </w:r>
    </w:p>
    <w:p w14:paraId="008234D1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Bribery</w:t>
      </w:r>
    </w:p>
    <w:p w14:paraId="1E30F252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Harassment</w:t>
      </w:r>
    </w:p>
    <w:p w14:paraId="56CCF6B3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Discrimination</w:t>
      </w:r>
    </w:p>
    <w:p w14:paraId="10211E3D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Conflicts of interest</w:t>
      </w:r>
    </w:p>
    <w:p w14:paraId="6191C6DA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Workplace safety or health risks</w:t>
      </w:r>
    </w:p>
    <w:p w14:paraId="308677FB" w14:textId="77777777" w:rsidR="00094EA2" w:rsidRPr="00094EA2" w:rsidRDefault="00094EA2" w:rsidP="00094EA2">
      <w:pPr>
        <w:numPr>
          <w:ilvl w:val="0"/>
          <w:numId w:val="11"/>
        </w:numPr>
        <w:rPr>
          <w:lang w:val="en-IN"/>
        </w:rPr>
      </w:pPr>
      <w:r w:rsidRPr="00094EA2">
        <w:rPr>
          <w:lang w:val="en-IN"/>
        </w:rPr>
        <w:t>Data misuse or unauthorized disclosure</w:t>
      </w:r>
    </w:p>
    <w:p w14:paraId="31B5A968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38A5054C">
          <v:rect id="_x0000_i1029" style="width:0;height:1.5pt" o:hralign="center" o:hrstd="t" o:hr="t" fillcolor="#a0a0a0" stroked="f"/>
        </w:pict>
      </w:r>
    </w:p>
    <w:p w14:paraId="2130D0BA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5. Reporting Channels</w:t>
      </w:r>
    </w:p>
    <w:p w14:paraId="68C43028" w14:textId="77777777" w:rsidR="00094EA2" w:rsidRPr="00094EA2" w:rsidRDefault="00094EA2" w:rsidP="00094EA2">
      <w:pPr>
        <w:numPr>
          <w:ilvl w:val="0"/>
          <w:numId w:val="12"/>
        </w:numPr>
        <w:rPr>
          <w:lang w:val="en-IN"/>
        </w:rPr>
      </w:pPr>
      <w:r w:rsidRPr="00094EA2">
        <w:rPr>
          <w:b/>
          <w:bCs/>
          <w:lang w:val="en-IN"/>
        </w:rPr>
        <w:t>Internal Hotline/Email:</w:t>
      </w:r>
      <w:r w:rsidRPr="00094EA2">
        <w:rPr>
          <w:lang w:val="en-IN"/>
        </w:rPr>
        <w:t xml:space="preserve"> Direct contact for immediate assistance.</w:t>
      </w:r>
    </w:p>
    <w:p w14:paraId="49785E66" w14:textId="77777777" w:rsidR="00094EA2" w:rsidRPr="00094EA2" w:rsidRDefault="00094EA2" w:rsidP="00094EA2">
      <w:pPr>
        <w:numPr>
          <w:ilvl w:val="0"/>
          <w:numId w:val="12"/>
        </w:numPr>
        <w:rPr>
          <w:lang w:val="en-IN"/>
        </w:rPr>
      </w:pPr>
      <w:r w:rsidRPr="00094EA2">
        <w:rPr>
          <w:b/>
          <w:bCs/>
          <w:lang w:val="en-IN"/>
        </w:rPr>
        <w:t>Anonymous Web Platform:</w:t>
      </w:r>
      <w:r w:rsidRPr="00094EA2">
        <w:rPr>
          <w:lang w:val="en-IN"/>
        </w:rPr>
        <w:t xml:space="preserve"> Secure method for confidential submissions.</w:t>
      </w:r>
    </w:p>
    <w:p w14:paraId="29CA502A" w14:textId="77777777" w:rsidR="00094EA2" w:rsidRPr="00094EA2" w:rsidRDefault="00094EA2" w:rsidP="00094EA2">
      <w:pPr>
        <w:numPr>
          <w:ilvl w:val="0"/>
          <w:numId w:val="12"/>
        </w:numPr>
        <w:rPr>
          <w:lang w:val="en-IN"/>
        </w:rPr>
      </w:pPr>
      <w:r w:rsidRPr="00094EA2">
        <w:rPr>
          <w:b/>
          <w:bCs/>
          <w:lang w:val="en-IN"/>
        </w:rPr>
        <w:t>Direct HR or Compliance Contact:</w:t>
      </w:r>
      <w:r w:rsidRPr="00094EA2">
        <w:rPr>
          <w:lang w:val="en-IN"/>
        </w:rPr>
        <w:t xml:space="preserve"> Employees may approach HR or Compliance personnel directly.</w:t>
      </w:r>
    </w:p>
    <w:p w14:paraId="51721E51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2DC90EAD">
          <v:rect id="_x0000_i1030" style="width:0;height:1.5pt" o:hralign="center" o:hrstd="t" o:hr="t" fillcolor="#a0a0a0" stroked="f"/>
        </w:pict>
      </w:r>
    </w:p>
    <w:p w14:paraId="2201F912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6. How to Submit a Report</w:t>
      </w:r>
    </w:p>
    <w:p w14:paraId="2BDF8F73" w14:textId="77777777" w:rsidR="00094EA2" w:rsidRPr="00094EA2" w:rsidRDefault="00094EA2" w:rsidP="00094EA2">
      <w:pPr>
        <w:numPr>
          <w:ilvl w:val="0"/>
          <w:numId w:val="13"/>
        </w:numPr>
        <w:rPr>
          <w:lang w:val="en-IN"/>
        </w:rPr>
      </w:pPr>
      <w:r w:rsidRPr="00094EA2">
        <w:rPr>
          <w:b/>
          <w:bCs/>
          <w:lang w:val="en-IN"/>
        </w:rPr>
        <w:t>Identify the concern:</w:t>
      </w:r>
      <w:r w:rsidRPr="00094EA2">
        <w:rPr>
          <w:lang w:val="en-IN"/>
        </w:rPr>
        <w:t xml:space="preserve"> Clearly define the issue you wish to report.</w:t>
      </w:r>
    </w:p>
    <w:p w14:paraId="3A8EF6EF" w14:textId="77777777" w:rsidR="00094EA2" w:rsidRPr="00094EA2" w:rsidRDefault="00094EA2" w:rsidP="00094EA2">
      <w:pPr>
        <w:numPr>
          <w:ilvl w:val="0"/>
          <w:numId w:val="13"/>
        </w:numPr>
        <w:rPr>
          <w:lang w:val="en-IN"/>
        </w:rPr>
      </w:pPr>
      <w:r w:rsidRPr="00094EA2">
        <w:rPr>
          <w:b/>
          <w:bCs/>
          <w:lang w:val="en-IN"/>
        </w:rPr>
        <w:lastRenderedPageBreak/>
        <w:t>Choose a reporting channel:</w:t>
      </w:r>
      <w:r w:rsidRPr="00094EA2">
        <w:rPr>
          <w:lang w:val="en-IN"/>
        </w:rPr>
        <w:t xml:space="preserve"> Decide whether to report anonymously or disclose your identity.</w:t>
      </w:r>
    </w:p>
    <w:p w14:paraId="19A40598" w14:textId="77777777" w:rsidR="00094EA2" w:rsidRPr="00094EA2" w:rsidRDefault="00094EA2" w:rsidP="00094EA2">
      <w:pPr>
        <w:numPr>
          <w:ilvl w:val="0"/>
          <w:numId w:val="13"/>
        </w:numPr>
        <w:rPr>
          <w:lang w:val="en-IN"/>
        </w:rPr>
      </w:pPr>
      <w:r w:rsidRPr="00094EA2">
        <w:rPr>
          <w:b/>
          <w:bCs/>
          <w:lang w:val="en-IN"/>
        </w:rPr>
        <w:t>Provide details:</w:t>
      </w:r>
      <w:r w:rsidRPr="00094EA2">
        <w:rPr>
          <w:lang w:val="en-IN"/>
        </w:rPr>
        <w:t xml:space="preserve"> Include all relevant information such as dates, locations, individuals involved, and supporting evidence.</w:t>
      </w:r>
    </w:p>
    <w:p w14:paraId="447758BB" w14:textId="77777777" w:rsidR="00094EA2" w:rsidRPr="00094EA2" w:rsidRDefault="00094EA2" w:rsidP="00094EA2">
      <w:pPr>
        <w:numPr>
          <w:ilvl w:val="0"/>
          <w:numId w:val="13"/>
        </w:numPr>
        <w:rPr>
          <w:lang w:val="en-IN"/>
        </w:rPr>
      </w:pPr>
      <w:r w:rsidRPr="00094EA2">
        <w:rPr>
          <w:b/>
          <w:bCs/>
          <w:lang w:val="en-IN"/>
        </w:rPr>
        <w:t>Submit the report:</w:t>
      </w:r>
      <w:r w:rsidRPr="00094EA2">
        <w:rPr>
          <w:lang w:val="en-IN"/>
        </w:rPr>
        <w:t xml:space="preserve"> Use the selected channel to formally submit your concern.</w:t>
      </w:r>
    </w:p>
    <w:p w14:paraId="3193E6D6" w14:textId="77777777" w:rsidR="00094EA2" w:rsidRPr="00094EA2" w:rsidRDefault="00094EA2" w:rsidP="00094EA2">
      <w:pPr>
        <w:numPr>
          <w:ilvl w:val="0"/>
          <w:numId w:val="13"/>
        </w:numPr>
        <w:rPr>
          <w:lang w:val="en-IN"/>
        </w:rPr>
      </w:pPr>
      <w:r w:rsidRPr="00094EA2">
        <w:rPr>
          <w:b/>
          <w:bCs/>
          <w:lang w:val="en-IN"/>
        </w:rPr>
        <w:t>Acknowledge receipt:</w:t>
      </w:r>
      <w:r w:rsidRPr="00094EA2">
        <w:rPr>
          <w:lang w:val="en-IN"/>
        </w:rPr>
        <w:t xml:space="preserve"> Expect confirmation of receipt within the specified timeframe.</w:t>
      </w:r>
    </w:p>
    <w:p w14:paraId="120B5E9C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1544C310">
          <v:rect id="_x0000_i1031" style="width:0;height:1.5pt" o:hralign="center" o:hrstd="t" o:hr="t" fillcolor="#a0a0a0" stroked="f"/>
        </w:pict>
      </w:r>
    </w:p>
    <w:p w14:paraId="5939495B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7. Process Flow</w:t>
      </w:r>
    </w:p>
    <w:p w14:paraId="05C01B3A" w14:textId="77777777" w:rsidR="00094EA2" w:rsidRPr="00094EA2" w:rsidRDefault="00094EA2" w:rsidP="00094EA2">
      <w:pPr>
        <w:numPr>
          <w:ilvl w:val="0"/>
          <w:numId w:val="14"/>
        </w:numPr>
        <w:rPr>
          <w:lang w:val="en-IN"/>
        </w:rPr>
      </w:pPr>
      <w:r w:rsidRPr="00094EA2">
        <w:rPr>
          <w:lang w:val="en-IN"/>
        </w:rPr>
        <w:t>Intake and acknowledgment within 5 business days</w:t>
      </w:r>
    </w:p>
    <w:p w14:paraId="35E13A84" w14:textId="77777777" w:rsidR="00094EA2" w:rsidRPr="00094EA2" w:rsidRDefault="00094EA2" w:rsidP="00094EA2">
      <w:pPr>
        <w:numPr>
          <w:ilvl w:val="0"/>
          <w:numId w:val="14"/>
        </w:numPr>
        <w:rPr>
          <w:lang w:val="en-IN"/>
        </w:rPr>
      </w:pPr>
      <w:r w:rsidRPr="00094EA2">
        <w:rPr>
          <w:lang w:val="en-IN"/>
        </w:rPr>
        <w:t>Preliminary review to assess the need for investigation</w:t>
      </w:r>
    </w:p>
    <w:p w14:paraId="1C8EA782" w14:textId="77777777" w:rsidR="00094EA2" w:rsidRPr="00094EA2" w:rsidRDefault="00094EA2" w:rsidP="00094EA2">
      <w:pPr>
        <w:numPr>
          <w:ilvl w:val="0"/>
          <w:numId w:val="14"/>
        </w:numPr>
        <w:rPr>
          <w:lang w:val="en-IN"/>
        </w:rPr>
      </w:pPr>
      <w:r w:rsidRPr="00094EA2">
        <w:rPr>
          <w:lang w:val="en-IN"/>
        </w:rPr>
        <w:t>Investigation conducted by qualified personnel</w:t>
      </w:r>
    </w:p>
    <w:p w14:paraId="27BCD9A1" w14:textId="77777777" w:rsidR="00094EA2" w:rsidRPr="00094EA2" w:rsidRDefault="00094EA2" w:rsidP="00094EA2">
      <w:pPr>
        <w:numPr>
          <w:ilvl w:val="0"/>
          <w:numId w:val="14"/>
        </w:numPr>
        <w:rPr>
          <w:lang w:val="en-IN"/>
        </w:rPr>
      </w:pPr>
      <w:r w:rsidRPr="00094EA2">
        <w:rPr>
          <w:lang w:val="en-IN"/>
        </w:rPr>
        <w:t>Documentation of findings and corrective actions</w:t>
      </w:r>
    </w:p>
    <w:p w14:paraId="12F5C032" w14:textId="77777777" w:rsidR="00094EA2" w:rsidRPr="00094EA2" w:rsidRDefault="00094EA2" w:rsidP="00094EA2">
      <w:pPr>
        <w:numPr>
          <w:ilvl w:val="0"/>
          <w:numId w:val="14"/>
        </w:numPr>
        <w:rPr>
          <w:lang w:val="en-IN"/>
        </w:rPr>
      </w:pPr>
      <w:r w:rsidRPr="00094EA2">
        <w:rPr>
          <w:lang w:val="en-IN"/>
        </w:rPr>
        <w:t>Appeal or escalation if the outcome is disputed</w:t>
      </w:r>
    </w:p>
    <w:p w14:paraId="78DAF54F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09FC09D8">
          <v:rect id="_x0000_i1032" style="width:0;height:1.5pt" o:hralign="center" o:hrstd="t" o:hr="t" fillcolor="#a0a0a0" stroked="f"/>
        </w:pict>
      </w:r>
    </w:p>
    <w:p w14:paraId="0301CBEB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8. Rights &amp; Responsibilities</w:t>
      </w:r>
    </w:p>
    <w:p w14:paraId="76F89F5B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Reporters</w:t>
      </w:r>
    </w:p>
    <w:p w14:paraId="3B064D9D" w14:textId="77777777" w:rsidR="00094EA2" w:rsidRPr="00094EA2" w:rsidRDefault="00094EA2" w:rsidP="00094EA2">
      <w:pPr>
        <w:numPr>
          <w:ilvl w:val="0"/>
          <w:numId w:val="15"/>
        </w:numPr>
        <w:rPr>
          <w:lang w:val="en-IN"/>
        </w:rPr>
      </w:pPr>
      <w:r w:rsidRPr="00094EA2">
        <w:rPr>
          <w:lang w:val="en-IN"/>
        </w:rPr>
        <w:t>Right to confidentiality and protection from retaliation</w:t>
      </w:r>
    </w:p>
    <w:p w14:paraId="7BDC4BA2" w14:textId="77777777" w:rsidR="00094EA2" w:rsidRPr="00094EA2" w:rsidRDefault="00094EA2" w:rsidP="00094EA2">
      <w:pPr>
        <w:numPr>
          <w:ilvl w:val="0"/>
          <w:numId w:val="15"/>
        </w:numPr>
        <w:rPr>
          <w:lang w:val="en-IN"/>
        </w:rPr>
      </w:pPr>
      <w:r w:rsidRPr="00094EA2">
        <w:rPr>
          <w:lang w:val="en-IN"/>
        </w:rPr>
        <w:t>Responsibility to provide accurate, complete information</w:t>
      </w:r>
    </w:p>
    <w:p w14:paraId="4D4E909E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Respondents</w:t>
      </w:r>
    </w:p>
    <w:p w14:paraId="5A0EE686" w14:textId="77777777" w:rsidR="00094EA2" w:rsidRPr="00094EA2" w:rsidRDefault="00094EA2" w:rsidP="00094EA2">
      <w:pPr>
        <w:numPr>
          <w:ilvl w:val="0"/>
          <w:numId w:val="16"/>
        </w:numPr>
        <w:rPr>
          <w:lang w:val="en-IN"/>
        </w:rPr>
      </w:pPr>
      <w:r w:rsidRPr="00094EA2">
        <w:rPr>
          <w:lang w:val="en-IN"/>
        </w:rPr>
        <w:t>Right to fair treatment and an opportunity to respond</w:t>
      </w:r>
    </w:p>
    <w:p w14:paraId="08AE7674" w14:textId="77777777" w:rsidR="00094EA2" w:rsidRPr="00094EA2" w:rsidRDefault="00094EA2" w:rsidP="00094EA2">
      <w:pPr>
        <w:numPr>
          <w:ilvl w:val="0"/>
          <w:numId w:val="16"/>
        </w:numPr>
        <w:rPr>
          <w:lang w:val="en-IN"/>
        </w:rPr>
      </w:pPr>
      <w:r w:rsidRPr="00094EA2">
        <w:rPr>
          <w:lang w:val="en-IN"/>
        </w:rPr>
        <w:t>Responsibility to cooperate during investigations</w:t>
      </w:r>
    </w:p>
    <w:p w14:paraId="2802F677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Investigators</w:t>
      </w:r>
    </w:p>
    <w:p w14:paraId="14B60129" w14:textId="77777777" w:rsidR="00094EA2" w:rsidRPr="00094EA2" w:rsidRDefault="00094EA2" w:rsidP="00094EA2">
      <w:pPr>
        <w:numPr>
          <w:ilvl w:val="0"/>
          <w:numId w:val="17"/>
        </w:numPr>
        <w:rPr>
          <w:lang w:val="en-IN"/>
        </w:rPr>
      </w:pPr>
      <w:r w:rsidRPr="00094EA2">
        <w:rPr>
          <w:lang w:val="en-IN"/>
        </w:rPr>
        <w:t>Right to access necessary information</w:t>
      </w:r>
    </w:p>
    <w:p w14:paraId="255731C7" w14:textId="77777777" w:rsidR="00094EA2" w:rsidRPr="00094EA2" w:rsidRDefault="00094EA2" w:rsidP="00094EA2">
      <w:pPr>
        <w:numPr>
          <w:ilvl w:val="0"/>
          <w:numId w:val="17"/>
        </w:numPr>
        <w:rPr>
          <w:lang w:val="en-IN"/>
        </w:rPr>
      </w:pPr>
      <w:r w:rsidRPr="00094EA2">
        <w:rPr>
          <w:lang w:val="en-IN"/>
        </w:rPr>
        <w:t>Responsibility to conduct impartial and confidential investigations</w:t>
      </w:r>
    </w:p>
    <w:p w14:paraId="1D1D5565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25124C75">
          <v:rect id="_x0000_i1033" style="width:0;height:1.5pt" o:hralign="center" o:hrstd="t" o:hr="t" fillcolor="#a0a0a0" stroked="f"/>
        </w:pict>
      </w:r>
    </w:p>
    <w:p w14:paraId="0961BCB7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9. Protections Against Retaliation</w:t>
      </w:r>
    </w:p>
    <w:p w14:paraId="059174BA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lastRenderedPageBreak/>
        <w:t>NMT strictly prohibits retaliation against individuals reporting concerns in good faith. Any employee found engaging in retaliatory actions will be subject to disciplinary measures, up to and including termination.</w:t>
      </w:r>
    </w:p>
    <w:p w14:paraId="3837B88C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4A0BE5B1">
          <v:rect id="_x0000_i1034" style="width:0;height:1.5pt" o:hralign="center" o:hrstd="t" o:hr="t" fillcolor="#a0a0a0" stroked="f"/>
        </w:pict>
      </w:r>
    </w:p>
    <w:p w14:paraId="4CAF9672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10. Role of HR, Compliance, and Audit</w:t>
      </w:r>
    </w:p>
    <w:p w14:paraId="072B671D" w14:textId="77777777" w:rsidR="00094EA2" w:rsidRPr="00094EA2" w:rsidRDefault="00094EA2" w:rsidP="00094EA2">
      <w:pPr>
        <w:numPr>
          <w:ilvl w:val="0"/>
          <w:numId w:val="18"/>
        </w:numPr>
        <w:rPr>
          <w:lang w:val="en-IN"/>
        </w:rPr>
      </w:pPr>
      <w:r w:rsidRPr="00094EA2">
        <w:rPr>
          <w:b/>
          <w:bCs/>
          <w:lang w:val="en-IN"/>
        </w:rPr>
        <w:t>HR:</w:t>
      </w:r>
      <w:r w:rsidRPr="00094EA2">
        <w:rPr>
          <w:lang w:val="en-IN"/>
        </w:rPr>
        <w:t xml:space="preserve"> Provides policy training and supports the reporting process.</w:t>
      </w:r>
    </w:p>
    <w:p w14:paraId="271F72E4" w14:textId="77777777" w:rsidR="00094EA2" w:rsidRPr="00094EA2" w:rsidRDefault="00094EA2" w:rsidP="00094EA2">
      <w:pPr>
        <w:numPr>
          <w:ilvl w:val="0"/>
          <w:numId w:val="18"/>
        </w:numPr>
        <w:rPr>
          <w:lang w:val="en-IN"/>
        </w:rPr>
      </w:pPr>
      <w:r w:rsidRPr="00094EA2">
        <w:rPr>
          <w:b/>
          <w:bCs/>
          <w:lang w:val="en-IN"/>
        </w:rPr>
        <w:t>Compliance:</w:t>
      </w:r>
      <w:r w:rsidRPr="00094EA2">
        <w:rPr>
          <w:lang w:val="en-IN"/>
        </w:rPr>
        <w:t xml:space="preserve"> Oversees implementation, monitoring, and adherence to ethical and legal standards.</w:t>
      </w:r>
    </w:p>
    <w:p w14:paraId="7C8766DF" w14:textId="77777777" w:rsidR="00094EA2" w:rsidRPr="00094EA2" w:rsidRDefault="00094EA2" w:rsidP="00094EA2">
      <w:pPr>
        <w:numPr>
          <w:ilvl w:val="0"/>
          <w:numId w:val="18"/>
        </w:numPr>
        <w:rPr>
          <w:lang w:val="en-IN"/>
        </w:rPr>
      </w:pPr>
      <w:r w:rsidRPr="00094EA2">
        <w:rPr>
          <w:b/>
          <w:bCs/>
          <w:lang w:val="en-IN"/>
        </w:rPr>
        <w:t>Audit:</w:t>
      </w:r>
      <w:r w:rsidRPr="00094EA2">
        <w:rPr>
          <w:lang w:val="en-IN"/>
        </w:rPr>
        <w:t xml:space="preserve"> Conducts periodic reviews of reporting activities to ensure effectiveness and transparency.</w:t>
      </w:r>
    </w:p>
    <w:p w14:paraId="7182753D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45779230">
          <v:rect id="_x0000_i1035" style="width:0;height:1.5pt" o:hralign="center" o:hrstd="t" o:hr="t" fillcolor="#a0a0a0" stroked="f"/>
        </w:pict>
      </w:r>
    </w:p>
    <w:p w14:paraId="34D8ABA8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11. Monitoring and Reporting Statistics</w:t>
      </w:r>
    </w:p>
    <w:p w14:paraId="773E27AA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>NMT will compile annual reports summarizing:</w:t>
      </w:r>
    </w:p>
    <w:p w14:paraId="2684AA95" w14:textId="77777777" w:rsidR="00094EA2" w:rsidRPr="00094EA2" w:rsidRDefault="00094EA2" w:rsidP="00094EA2">
      <w:pPr>
        <w:numPr>
          <w:ilvl w:val="0"/>
          <w:numId w:val="19"/>
        </w:numPr>
        <w:rPr>
          <w:lang w:val="en-IN"/>
        </w:rPr>
      </w:pPr>
      <w:r w:rsidRPr="00094EA2">
        <w:rPr>
          <w:lang w:val="en-IN"/>
        </w:rPr>
        <w:t>Number of reports received</w:t>
      </w:r>
    </w:p>
    <w:p w14:paraId="4A90D97D" w14:textId="77777777" w:rsidR="00094EA2" w:rsidRPr="00094EA2" w:rsidRDefault="00094EA2" w:rsidP="00094EA2">
      <w:pPr>
        <w:numPr>
          <w:ilvl w:val="0"/>
          <w:numId w:val="19"/>
        </w:numPr>
        <w:rPr>
          <w:lang w:val="en-IN"/>
        </w:rPr>
      </w:pPr>
      <w:r w:rsidRPr="00094EA2">
        <w:rPr>
          <w:lang w:val="en-IN"/>
        </w:rPr>
        <w:t>Percentage of reports investigated</w:t>
      </w:r>
    </w:p>
    <w:p w14:paraId="31F47591" w14:textId="77777777" w:rsidR="00094EA2" w:rsidRPr="00094EA2" w:rsidRDefault="00094EA2" w:rsidP="00094EA2">
      <w:pPr>
        <w:numPr>
          <w:ilvl w:val="0"/>
          <w:numId w:val="19"/>
        </w:numPr>
        <w:rPr>
          <w:lang w:val="en-IN"/>
        </w:rPr>
      </w:pPr>
      <w:r w:rsidRPr="00094EA2">
        <w:rPr>
          <w:lang w:val="en-IN"/>
        </w:rPr>
        <w:t>Average time taken for investigations</w:t>
      </w:r>
    </w:p>
    <w:p w14:paraId="0A4EF766" w14:textId="77777777" w:rsidR="00094EA2" w:rsidRPr="00094EA2" w:rsidRDefault="00094EA2" w:rsidP="00094EA2">
      <w:pPr>
        <w:numPr>
          <w:ilvl w:val="0"/>
          <w:numId w:val="19"/>
        </w:numPr>
        <w:rPr>
          <w:lang w:val="en-IN"/>
        </w:rPr>
      </w:pPr>
      <w:r w:rsidRPr="00094EA2">
        <w:rPr>
          <w:lang w:val="en-IN"/>
        </w:rPr>
        <w:t>Summary of corrective actions taken</w:t>
      </w:r>
    </w:p>
    <w:p w14:paraId="1275AE9E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173021F1">
          <v:rect id="_x0000_i1036" style="width:0;height:1.5pt" o:hralign="center" o:hrstd="t" o:hr="t" fillcolor="#a0a0a0" stroked="f"/>
        </w:pict>
      </w:r>
    </w:p>
    <w:p w14:paraId="47B89D78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12. Policy Governance and Review Cycle</w:t>
      </w:r>
    </w:p>
    <w:p w14:paraId="107DD5AB" w14:textId="77777777" w:rsidR="00094EA2" w:rsidRPr="00094EA2" w:rsidRDefault="00094EA2" w:rsidP="00094EA2">
      <w:pPr>
        <w:rPr>
          <w:lang w:val="en-IN"/>
        </w:rPr>
      </w:pPr>
      <w:r w:rsidRPr="00094EA2">
        <w:rPr>
          <w:lang w:val="en-IN"/>
        </w:rPr>
        <w:t>This policy will be reviewed annually by the Compliance department to ensure relevance and effectiveness. Any updates or changes will be communicated to all employees.</w:t>
      </w:r>
    </w:p>
    <w:p w14:paraId="467AC921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2C92E09C">
          <v:rect id="_x0000_i1037" style="width:0;height:1.5pt" o:hralign="center" o:hrstd="t" o:hr="t" fillcolor="#a0a0a0" stroked="f"/>
        </w:pict>
      </w:r>
    </w:p>
    <w:p w14:paraId="6F82BFD1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13. Case Scenarios</w:t>
      </w:r>
    </w:p>
    <w:p w14:paraId="0605A40C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Scenario 1: Reporting a Bribery Attempt</w:t>
      </w:r>
      <w:r w:rsidRPr="00094EA2">
        <w:rPr>
          <w:lang w:val="en-IN"/>
        </w:rPr>
        <w:br/>
        <w:t>An employee witnesses a colleague attempting to bribe a vendor to secure a contract. The employee reports the incident through the anonymous platform, providing details. Compliance acknowledges the report and initiates an investigation.</w:t>
      </w:r>
    </w:p>
    <w:p w14:paraId="21732239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Scenario 2: Witnessing Harassment</w:t>
      </w:r>
      <w:r w:rsidRPr="00094EA2">
        <w:rPr>
          <w:lang w:val="en-IN"/>
        </w:rPr>
        <w:br/>
        <w:t>An employee observes inappropriate comments made by a manager toward a subordinate. The employee reports the incident to HR, leading to a preliminary review and subsequent investigation.</w:t>
      </w:r>
    </w:p>
    <w:p w14:paraId="58F4B195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lastRenderedPageBreak/>
        <w:t>Scenario 3: Misuse of Data</w:t>
      </w:r>
      <w:r w:rsidRPr="00094EA2">
        <w:rPr>
          <w:lang w:val="en-IN"/>
        </w:rPr>
        <w:br/>
        <w:t>A contractor notices unauthorized access to client data and reports the issue via the internal hotline. An investigation is initiated and corrective measures are taken.</w:t>
      </w:r>
    </w:p>
    <w:p w14:paraId="3E4D88E8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19BF9425">
          <v:rect id="_x0000_i1038" style="width:0;height:1.5pt" o:hralign="center" o:hrstd="t" o:hr="t" fillcolor="#a0a0a0" stroked="f"/>
        </w:pict>
      </w:r>
    </w:p>
    <w:p w14:paraId="3F89F5B6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14. Reporting Process Flowchart</w:t>
      </w:r>
    </w:p>
    <w:p w14:paraId="2AA42142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Identify concern</w:t>
      </w:r>
    </w:p>
    <w:p w14:paraId="759CA828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Choose reporting channel</w:t>
      </w:r>
    </w:p>
    <w:p w14:paraId="15EBF5CD" w14:textId="77777777" w:rsidR="00094EA2" w:rsidRPr="00094EA2" w:rsidRDefault="00094EA2" w:rsidP="00094EA2">
      <w:pPr>
        <w:numPr>
          <w:ilvl w:val="1"/>
          <w:numId w:val="20"/>
        </w:numPr>
        <w:rPr>
          <w:lang w:val="en-IN"/>
        </w:rPr>
      </w:pPr>
      <w:r w:rsidRPr="00094EA2">
        <w:rPr>
          <w:lang w:val="en-IN"/>
        </w:rPr>
        <w:t>Internal hotline/email</w:t>
      </w:r>
    </w:p>
    <w:p w14:paraId="18418946" w14:textId="77777777" w:rsidR="00094EA2" w:rsidRPr="00094EA2" w:rsidRDefault="00094EA2" w:rsidP="00094EA2">
      <w:pPr>
        <w:numPr>
          <w:ilvl w:val="1"/>
          <w:numId w:val="20"/>
        </w:numPr>
        <w:rPr>
          <w:lang w:val="en-IN"/>
        </w:rPr>
      </w:pPr>
      <w:r w:rsidRPr="00094EA2">
        <w:rPr>
          <w:lang w:val="en-IN"/>
        </w:rPr>
        <w:t>Anonymous web platform</w:t>
      </w:r>
    </w:p>
    <w:p w14:paraId="253C0711" w14:textId="77777777" w:rsidR="00094EA2" w:rsidRPr="00094EA2" w:rsidRDefault="00094EA2" w:rsidP="00094EA2">
      <w:pPr>
        <w:numPr>
          <w:ilvl w:val="1"/>
          <w:numId w:val="20"/>
        </w:numPr>
        <w:rPr>
          <w:lang w:val="en-IN"/>
        </w:rPr>
      </w:pPr>
      <w:r w:rsidRPr="00094EA2">
        <w:rPr>
          <w:lang w:val="en-IN"/>
        </w:rPr>
        <w:t>HR or Compliance contact</w:t>
      </w:r>
    </w:p>
    <w:p w14:paraId="0AE7D957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Provide details</w:t>
      </w:r>
    </w:p>
    <w:p w14:paraId="7B89A0FD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Submit report</w:t>
      </w:r>
    </w:p>
    <w:p w14:paraId="69F20790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Receive acknowledgment</w:t>
      </w:r>
    </w:p>
    <w:p w14:paraId="051910AF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Preliminary review</w:t>
      </w:r>
    </w:p>
    <w:p w14:paraId="2DA1B63C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Investigation</w:t>
      </w:r>
    </w:p>
    <w:p w14:paraId="2FD8D92A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Outcome and corrective action</w:t>
      </w:r>
    </w:p>
    <w:p w14:paraId="2D0FF108" w14:textId="77777777" w:rsidR="00094EA2" w:rsidRPr="00094EA2" w:rsidRDefault="00094EA2" w:rsidP="00094EA2">
      <w:pPr>
        <w:numPr>
          <w:ilvl w:val="0"/>
          <w:numId w:val="20"/>
        </w:numPr>
        <w:rPr>
          <w:lang w:val="en-IN"/>
        </w:rPr>
      </w:pPr>
      <w:r w:rsidRPr="00094EA2">
        <w:rPr>
          <w:lang w:val="en-IN"/>
        </w:rPr>
        <w:t>Appeal or escalation if necessary</w:t>
      </w:r>
    </w:p>
    <w:p w14:paraId="579E9267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65A31041">
          <v:rect id="_x0000_i1039" style="width:0;height:1.5pt" o:hralign="center" o:hrstd="t" o:hr="t" fillcolor="#a0a0a0" stroked="f"/>
        </w:pict>
      </w:r>
    </w:p>
    <w:p w14:paraId="796352BB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15. Example Templates</w:t>
      </w:r>
    </w:p>
    <w:p w14:paraId="7269BD8D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Acknowledgment of Report</w:t>
      </w:r>
      <w:r w:rsidRPr="00094EA2">
        <w:rPr>
          <w:lang w:val="en-IN"/>
        </w:rPr>
        <w:br/>
        <w:t>Subject: Acknowledgment of Your Report</w:t>
      </w:r>
      <w:r w:rsidRPr="00094EA2">
        <w:rPr>
          <w:lang w:val="en-IN"/>
        </w:rPr>
        <w:br/>
        <w:t>Dear [Employee Name],</w:t>
      </w:r>
      <w:r w:rsidRPr="00094EA2">
        <w:rPr>
          <w:lang w:val="en-IN"/>
        </w:rPr>
        <w:br/>
        <w:t>Thank you for your report regarding [brief description of concern]. We acknowledge receipt and will begin a preliminary review. Your confidentiality is important to us.</w:t>
      </w:r>
      <w:r w:rsidRPr="00094EA2">
        <w:rPr>
          <w:lang w:val="en-IN"/>
        </w:rPr>
        <w:br/>
        <w:t>Best regards,</w:t>
      </w:r>
      <w:r w:rsidRPr="00094EA2">
        <w:rPr>
          <w:lang w:val="en-IN"/>
        </w:rPr>
        <w:br/>
        <w:t>[Compliance Officer Name]</w:t>
      </w:r>
      <w:r w:rsidRPr="00094EA2">
        <w:rPr>
          <w:lang w:val="en-IN"/>
        </w:rPr>
        <w:br/>
        <w:t>NMT</w:t>
      </w:r>
    </w:p>
    <w:p w14:paraId="5D99C088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Closure Letter</w:t>
      </w:r>
      <w:r w:rsidRPr="00094EA2">
        <w:rPr>
          <w:lang w:val="en-IN"/>
        </w:rPr>
        <w:br/>
        <w:t>Subject: Closure of Investigation</w:t>
      </w:r>
      <w:r w:rsidRPr="00094EA2">
        <w:rPr>
          <w:lang w:val="en-IN"/>
        </w:rPr>
        <w:br/>
        <w:t>Dear [Employee Name],</w:t>
      </w:r>
      <w:r w:rsidRPr="00094EA2">
        <w:rPr>
          <w:lang w:val="en-IN"/>
        </w:rPr>
        <w:br/>
        <w:t xml:space="preserve">We have completed our investigation regarding your report about [brief description of </w:t>
      </w:r>
      <w:r w:rsidRPr="00094EA2">
        <w:rPr>
          <w:lang w:val="en-IN"/>
        </w:rPr>
        <w:lastRenderedPageBreak/>
        <w:t>concern]. Our findings indicated that [summary of findings]. Appropriate corrective actions have been taken.</w:t>
      </w:r>
      <w:r w:rsidRPr="00094EA2">
        <w:rPr>
          <w:lang w:val="en-IN"/>
        </w:rPr>
        <w:br/>
        <w:t>Sincerely,</w:t>
      </w:r>
      <w:r w:rsidRPr="00094EA2">
        <w:rPr>
          <w:lang w:val="en-IN"/>
        </w:rPr>
        <w:br/>
        <w:t>[Compliance Officer Name]</w:t>
      </w:r>
      <w:r w:rsidRPr="00094EA2">
        <w:rPr>
          <w:lang w:val="en-IN"/>
        </w:rPr>
        <w:br/>
        <w:t>NMT</w:t>
      </w:r>
    </w:p>
    <w:p w14:paraId="6E7C1A6A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3BB36C06">
          <v:rect id="_x0000_i1040" style="width:0;height:1.5pt" o:hralign="center" o:hrstd="t" o:hr="t" fillcolor="#a0a0a0" stroked="f"/>
        </w:pict>
      </w:r>
    </w:p>
    <w:p w14:paraId="2A0E3BC3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16. FAQ</w:t>
      </w:r>
    </w:p>
    <w:p w14:paraId="7F176700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 xml:space="preserve">What should I do if I suspect unethical </w:t>
      </w:r>
      <w:proofErr w:type="spellStart"/>
      <w:r w:rsidRPr="00094EA2">
        <w:rPr>
          <w:b/>
          <w:bCs/>
          <w:lang w:val="en-IN"/>
        </w:rPr>
        <w:t>behavior</w:t>
      </w:r>
      <w:proofErr w:type="spellEnd"/>
      <w:r w:rsidRPr="00094EA2">
        <w:rPr>
          <w:b/>
          <w:bCs/>
          <w:lang w:val="en-IN"/>
        </w:rPr>
        <w:t>?</w:t>
      </w:r>
      <w:r w:rsidRPr="00094EA2">
        <w:rPr>
          <w:lang w:val="en-IN"/>
        </w:rPr>
        <w:br/>
        <w:t>• Report concerns through any designated channel.</w:t>
      </w:r>
    </w:p>
    <w:p w14:paraId="3FD76FEC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Can I report anonymously?</w:t>
      </w:r>
      <w:r w:rsidRPr="00094EA2">
        <w:rPr>
          <w:lang w:val="en-IN"/>
        </w:rPr>
        <w:br/>
        <w:t>• Yes, NMT provides anonymous reporting options.</w:t>
      </w:r>
    </w:p>
    <w:p w14:paraId="46ED9391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Will my identity be protected?</w:t>
      </w:r>
      <w:r w:rsidRPr="00094EA2">
        <w:rPr>
          <w:lang w:val="en-IN"/>
        </w:rPr>
        <w:br/>
        <w:t>• Yes, unless disclosure is legally required.</w:t>
      </w:r>
    </w:p>
    <w:p w14:paraId="2342EB8F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What if I experience retaliation?</w:t>
      </w:r>
      <w:r w:rsidRPr="00094EA2">
        <w:rPr>
          <w:lang w:val="en-IN"/>
        </w:rPr>
        <w:br/>
        <w:t>• Report it immediately. Retaliation is strictly prohibited.</w:t>
      </w:r>
    </w:p>
    <w:p w14:paraId="5953842C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How long does an investigation take?</w:t>
      </w:r>
      <w:r w:rsidRPr="00094EA2">
        <w:rPr>
          <w:lang w:val="en-IN"/>
        </w:rPr>
        <w:br/>
        <w:t>• Timing varies based on complexity.</w:t>
      </w:r>
    </w:p>
    <w:p w14:paraId="740260CD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Can I appeal an investigation outcome?</w:t>
      </w:r>
      <w:r w:rsidRPr="00094EA2">
        <w:rPr>
          <w:lang w:val="en-IN"/>
        </w:rPr>
        <w:br/>
        <w:t>• Yes, appeals may be made through designated channels.</w:t>
      </w:r>
    </w:p>
    <w:p w14:paraId="1A4889FE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Who conducts investigations?</w:t>
      </w:r>
      <w:r w:rsidRPr="00094EA2">
        <w:rPr>
          <w:lang w:val="en-IN"/>
        </w:rPr>
        <w:br/>
        <w:t>• Qualified Compliance personnel.</w:t>
      </w:r>
    </w:p>
    <w:p w14:paraId="6BE28FF1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What types of concerns can be reported?</w:t>
      </w:r>
      <w:r w:rsidRPr="00094EA2">
        <w:rPr>
          <w:lang w:val="en-IN"/>
        </w:rPr>
        <w:br/>
        <w:t>• Fraud, bribery, harassment, discrimination, conflicts of interest, safety issues, and data misuse.</w:t>
      </w:r>
    </w:p>
    <w:p w14:paraId="6DB8F301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Will I be informed of the outcome?</w:t>
      </w:r>
      <w:r w:rsidRPr="00094EA2">
        <w:rPr>
          <w:lang w:val="en-IN"/>
        </w:rPr>
        <w:br/>
        <w:t>• Yes, updates will be provided.</w:t>
      </w:r>
    </w:p>
    <w:p w14:paraId="6B4F6146" w14:textId="77777777" w:rsidR="00094EA2" w:rsidRPr="00094EA2" w:rsidRDefault="00094EA2" w:rsidP="00094EA2">
      <w:pPr>
        <w:numPr>
          <w:ilvl w:val="0"/>
          <w:numId w:val="21"/>
        </w:numPr>
        <w:rPr>
          <w:lang w:val="en-IN"/>
        </w:rPr>
      </w:pPr>
      <w:r w:rsidRPr="00094EA2">
        <w:rPr>
          <w:b/>
          <w:bCs/>
          <w:lang w:val="en-IN"/>
        </w:rPr>
        <w:t>What if I am unsure whether my concern is reportable?</w:t>
      </w:r>
      <w:r w:rsidRPr="00094EA2">
        <w:rPr>
          <w:lang w:val="en-IN"/>
        </w:rPr>
        <w:br/>
        <w:t>• It is advisable to report the concern; Compliance will assess it.</w:t>
      </w:r>
    </w:p>
    <w:p w14:paraId="5F53BAA1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6D43F6EC">
          <v:rect id="_x0000_i1041" style="width:0;height:1.5pt" o:hralign="center" o:hrstd="t" o:hr="t" fillcolor="#a0a0a0" stroked="f"/>
        </w:pict>
      </w:r>
    </w:p>
    <w:p w14:paraId="2A2BAA9A" w14:textId="77777777" w:rsidR="00094EA2" w:rsidRPr="00094EA2" w:rsidRDefault="00094EA2" w:rsidP="00094EA2">
      <w:pPr>
        <w:rPr>
          <w:b/>
          <w:bCs/>
          <w:lang w:val="en-IN"/>
        </w:rPr>
      </w:pPr>
      <w:r w:rsidRPr="00094EA2">
        <w:rPr>
          <w:b/>
          <w:bCs/>
          <w:lang w:val="en-IN"/>
        </w:rPr>
        <w:t>17. Appendix</w:t>
      </w:r>
    </w:p>
    <w:p w14:paraId="683C8FF0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Key Definitions</w:t>
      </w:r>
    </w:p>
    <w:p w14:paraId="766ADAA7" w14:textId="77777777" w:rsidR="00094EA2" w:rsidRPr="00094EA2" w:rsidRDefault="00094EA2" w:rsidP="00094EA2">
      <w:pPr>
        <w:numPr>
          <w:ilvl w:val="0"/>
          <w:numId w:val="22"/>
        </w:numPr>
        <w:rPr>
          <w:lang w:val="en-IN"/>
        </w:rPr>
      </w:pPr>
      <w:r w:rsidRPr="00094EA2">
        <w:rPr>
          <w:lang w:val="en-IN"/>
        </w:rPr>
        <w:t>Whistleblowing</w:t>
      </w:r>
    </w:p>
    <w:p w14:paraId="7C532B28" w14:textId="77777777" w:rsidR="00094EA2" w:rsidRPr="00094EA2" w:rsidRDefault="00094EA2" w:rsidP="00094EA2">
      <w:pPr>
        <w:numPr>
          <w:ilvl w:val="0"/>
          <w:numId w:val="22"/>
        </w:numPr>
        <w:rPr>
          <w:lang w:val="en-IN"/>
        </w:rPr>
      </w:pPr>
      <w:r w:rsidRPr="00094EA2">
        <w:rPr>
          <w:lang w:val="en-IN"/>
        </w:rPr>
        <w:lastRenderedPageBreak/>
        <w:t>Ethics Violation</w:t>
      </w:r>
    </w:p>
    <w:p w14:paraId="1DAB8C5A" w14:textId="77777777" w:rsidR="00094EA2" w:rsidRPr="00094EA2" w:rsidRDefault="00094EA2" w:rsidP="00094EA2">
      <w:pPr>
        <w:numPr>
          <w:ilvl w:val="0"/>
          <w:numId w:val="22"/>
        </w:numPr>
        <w:rPr>
          <w:lang w:val="en-IN"/>
        </w:rPr>
      </w:pPr>
      <w:r w:rsidRPr="00094EA2">
        <w:rPr>
          <w:lang w:val="en-IN"/>
        </w:rPr>
        <w:t>Retaliation</w:t>
      </w:r>
    </w:p>
    <w:p w14:paraId="5934250C" w14:textId="77777777" w:rsidR="00094EA2" w:rsidRPr="00094EA2" w:rsidRDefault="00094EA2" w:rsidP="00094EA2">
      <w:pPr>
        <w:rPr>
          <w:lang w:val="en-IN"/>
        </w:rPr>
      </w:pPr>
      <w:r w:rsidRPr="00094EA2">
        <w:rPr>
          <w:b/>
          <w:bCs/>
          <w:lang w:val="en-IN"/>
        </w:rPr>
        <w:t>External References</w:t>
      </w:r>
    </w:p>
    <w:p w14:paraId="407E1AB8" w14:textId="77777777" w:rsidR="00094EA2" w:rsidRPr="00094EA2" w:rsidRDefault="00094EA2" w:rsidP="00094EA2">
      <w:pPr>
        <w:numPr>
          <w:ilvl w:val="0"/>
          <w:numId w:val="23"/>
        </w:numPr>
        <w:rPr>
          <w:lang w:val="en-IN"/>
        </w:rPr>
      </w:pPr>
      <w:r w:rsidRPr="00094EA2">
        <w:rPr>
          <w:lang w:val="en-IN"/>
        </w:rPr>
        <w:t>OECD Guidelines for Whistleblower Protection</w:t>
      </w:r>
    </w:p>
    <w:p w14:paraId="40D3EB1F" w14:textId="77777777" w:rsidR="00094EA2" w:rsidRPr="00094EA2" w:rsidRDefault="00094EA2" w:rsidP="00094EA2">
      <w:pPr>
        <w:numPr>
          <w:ilvl w:val="0"/>
          <w:numId w:val="23"/>
        </w:numPr>
        <w:rPr>
          <w:lang w:val="en-IN"/>
        </w:rPr>
      </w:pPr>
      <w:r w:rsidRPr="00094EA2">
        <w:rPr>
          <w:lang w:val="en-IN"/>
        </w:rPr>
        <w:t>EU Whistleblowing Directive</w:t>
      </w:r>
    </w:p>
    <w:p w14:paraId="1CEFDBC8" w14:textId="77777777" w:rsidR="00094EA2" w:rsidRPr="00094EA2" w:rsidRDefault="00094EA2" w:rsidP="00094EA2">
      <w:pPr>
        <w:numPr>
          <w:ilvl w:val="0"/>
          <w:numId w:val="23"/>
        </w:numPr>
        <w:rPr>
          <w:lang w:val="en-IN"/>
        </w:rPr>
      </w:pPr>
      <w:r w:rsidRPr="00094EA2">
        <w:rPr>
          <w:lang w:val="en-IN"/>
        </w:rPr>
        <w:t>U.S. Sarbanes-Oxley Act (SOX)</w:t>
      </w:r>
    </w:p>
    <w:p w14:paraId="38CF4121" w14:textId="77777777" w:rsidR="00094EA2" w:rsidRPr="00094EA2" w:rsidRDefault="00000000" w:rsidP="00094EA2">
      <w:pPr>
        <w:rPr>
          <w:lang w:val="en-IN"/>
        </w:rPr>
      </w:pPr>
      <w:r>
        <w:rPr>
          <w:lang w:val="en-IN"/>
        </w:rPr>
        <w:pict w14:anchorId="6364A648">
          <v:rect id="_x0000_i1042" style="width:0;height:1.5pt" o:hralign="center" o:hrstd="t" o:hr="t" fillcolor="#a0a0a0" stroked="f"/>
        </w:pict>
      </w:r>
    </w:p>
    <w:p w14:paraId="35847007" w14:textId="360272D0" w:rsidR="001E6258" w:rsidRPr="00094EA2" w:rsidRDefault="001E6258">
      <w:pPr>
        <w:rPr>
          <w:lang w:val="en-IN"/>
        </w:rPr>
      </w:pPr>
    </w:p>
    <w:sectPr w:rsidR="001E6258" w:rsidRPr="00094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F024F"/>
    <w:multiLevelType w:val="multilevel"/>
    <w:tmpl w:val="8C6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D0516"/>
    <w:multiLevelType w:val="multilevel"/>
    <w:tmpl w:val="ABF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40770"/>
    <w:multiLevelType w:val="multilevel"/>
    <w:tmpl w:val="F98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E0C41"/>
    <w:multiLevelType w:val="multilevel"/>
    <w:tmpl w:val="73B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65D90"/>
    <w:multiLevelType w:val="multilevel"/>
    <w:tmpl w:val="5D1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B6735"/>
    <w:multiLevelType w:val="multilevel"/>
    <w:tmpl w:val="42A0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17A77"/>
    <w:multiLevelType w:val="multilevel"/>
    <w:tmpl w:val="DC6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25031"/>
    <w:multiLevelType w:val="multilevel"/>
    <w:tmpl w:val="7E5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F4A20"/>
    <w:multiLevelType w:val="multilevel"/>
    <w:tmpl w:val="CE3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55E0A"/>
    <w:multiLevelType w:val="multilevel"/>
    <w:tmpl w:val="D19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036DC"/>
    <w:multiLevelType w:val="multilevel"/>
    <w:tmpl w:val="BDD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95A19"/>
    <w:multiLevelType w:val="multilevel"/>
    <w:tmpl w:val="6EC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F094E"/>
    <w:multiLevelType w:val="multilevel"/>
    <w:tmpl w:val="2A2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E347F"/>
    <w:multiLevelType w:val="multilevel"/>
    <w:tmpl w:val="6CD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236261">
    <w:abstractNumId w:val="8"/>
  </w:num>
  <w:num w:numId="2" w16cid:durableId="1055591969">
    <w:abstractNumId w:val="6"/>
  </w:num>
  <w:num w:numId="3" w16cid:durableId="298465233">
    <w:abstractNumId w:val="5"/>
  </w:num>
  <w:num w:numId="4" w16cid:durableId="2145585618">
    <w:abstractNumId w:val="4"/>
  </w:num>
  <w:num w:numId="5" w16cid:durableId="76752570">
    <w:abstractNumId w:val="7"/>
  </w:num>
  <w:num w:numId="6" w16cid:durableId="1595896401">
    <w:abstractNumId w:val="3"/>
  </w:num>
  <w:num w:numId="7" w16cid:durableId="1709992822">
    <w:abstractNumId w:val="2"/>
  </w:num>
  <w:num w:numId="8" w16cid:durableId="1858425251">
    <w:abstractNumId w:val="1"/>
  </w:num>
  <w:num w:numId="9" w16cid:durableId="395587803">
    <w:abstractNumId w:val="0"/>
  </w:num>
  <w:num w:numId="10" w16cid:durableId="1075591903">
    <w:abstractNumId w:val="17"/>
  </w:num>
  <w:num w:numId="11" w16cid:durableId="1703091906">
    <w:abstractNumId w:val="15"/>
  </w:num>
  <w:num w:numId="12" w16cid:durableId="1770348778">
    <w:abstractNumId w:val="13"/>
  </w:num>
  <w:num w:numId="13" w16cid:durableId="1167939878">
    <w:abstractNumId w:val="19"/>
  </w:num>
  <w:num w:numId="14" w16cid:durableId="2120100649">
    <w:abstractNumId w:val="18"/>
  </w:num>
  <w:num w:numId="15" w16cid:durableId="176582096">
    <w:abstractNumId w:val="22"/>
  </w:num>
  <w:num w:numId="16" w16cid:durableId="1963339069">
    <w:abstractNumId w:val="11"/>
  </w:num>
  <w:num w:numId="17" w16cid:durableId="492527638">
    <w:abstractNumId w:val="16"/>
  </w:num>
  <w:num w:numId="18" w16cid:durableId="2088918858">
    <w:abstractNumId w:val="9"/>
  </w:num>
  <w:num w:numId="19" w16cid:durableId="499195155">
    <w:abstractNumId w:val="21"/>
  </w:num>
  <w:num w:numId="20" w16cid:durableId="273902116">
    <w:abstractNumId w:val="12"/>
  </w:num>
  <w:num w:numId="21" w16cid:durableId="848056300">
    <w:abstractNumId w:val="14"/>
  </w:num>
  <w:num w:numId="22" w16cid:durableId="248468606">
    <w:abstractNumId w:val="20"/>
  </w:num>
  <w:num w:numId="23" w16cid:durableId="8593175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EA2"/>
    <w:rsid w:val="0015074B"/>
    <w:rsid w:val="001E6258"/>
    <w:rsid w:val="00217E39"/>
    <w:rsid w:val="0029639D"/>
    <w:rsid w:val="00326F90"/>
    <w:rsid w:val="00603FF0"/>
    <w:rsid w:val="008342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6A80C"/>
  <w14:defaultImageDpi w14:val="300"/>
  <w15:docId w15:val="{9F51B368-2A4D-4870-B395-B7A8C5BD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3</cp:revision>
  <dcterms:created xsi:type="dcterms:W3CDTF">2013-12-23T23:15:00Z</dcterms:created>
  <dcterms:modified xsi:type="dcterms:W3CDTF">2025-12-06T14:46:00Z</dcterms:modified>
  <cp:category/>
</cp:coreProperties>
</file>