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41BE14" w14:textId="77777777" w:rsidR="00D7522C" w:rsidRPr="00BE6705" w:rsidRDefault="00B33943" w:rsidP="005104C3">
      <w:pPr>
        <w:spacing w:before="100" w:beforeAutospacing="1" w:after="100" w:afterAutospacing="1"/>
        <w:outlineLvl w:val="0"/>
        <w:sectPr w:rsidR="00D7522C" w:rsidRPr="00BE6705" w:rsidSect="003B4E04">
          <w:footerReference w:type="first" r:id="rId8"/>
          <w:pgSz w:w="11906" w:h="16838" w:code="9"/>
          <w:pgMar w:top="540" w:right="893" w:bottom="1440" w:left="893" w:header="720" w:footer="720" w:gutter="0"/>
          <w:cols w:space="720"/>
          <w:titlePg/>
          <w:docGrid w:linePitch="360"/>
        </w:sectPr>
      </w:pPr>
      <w:r w:rsidRPr="00BE6705">
        <w:rPr>
          <w:rFonts w:eastAsia="Times New Roman"/>
          <w:b/>
          <w:bCs/>
          <w:kern w:val="36"/>
          <w:sz w:val="32"/>
          <w:szCs w:val="32"/>
          <w:lang w:eastAsia="en-IN"/>
        </w:rPr>
        <w:t xml:space="preserve"> </w:t>
      </w:r>
      <w:r w:rsidRPr="00BE6705">
        <w:rPr>
          <w:rFonts w:eastAsia="Times New Roman"/>
          <w:b/>
          <w:bCs/>
          <w:kern w:val="36"/>
          <w:sz w:val="32"/>
          <w:szCs w:val="32"/>
          <w:lang w:val="en" w:eastAsia="en-IN"/>
        </w:rPr>
        <w:t>IMMUNEX: An Intelligent Multi-Layer System for Threat Detection, Attack Correlation, and Automated Response Recommendation in Banking Networks</w:t>
      </w:r>
    </w:p>
    <w:p w14:paraId="7925F0A2" w14:textId="77777777" w:rsidR="00BD670B" w:rsidRPr="00BE6705" w:rsidRDefault="00822C35" w:rsidP="00354D59">
      <w:pPr>
        <w:pStyle w:val="Author"/>
        <w:spacing w:before="240" w:line="276" w:lineRule="auto"/>
        <w:rPr>
          <w:sz w:val="20"/>
          <w:szCs w:val="20"/>
        </w:rPr>
      </w:pPr>
      <w:r w:rsidRPr="00BE6705">
        <w:rPr>
          <w:sz w:val="20"/>
          <w:szCs w:val="20"/>
        </w:rPr>
        <w:t>Prof Snehal Shinde</w:t>
      </w:r>
      <w:r w:rsidRPr="00BE6705">
        <w:rPr>
          <w:sz w:val="20"/>
          <w:szCs w:val="20"/>
        </w:rPr>
        <w:br/>
      </w:r>
      <w:r w:rsidRPr="00BE6705">
        <w:rPr>
          <w:i/>
          <w:sz w:val="20"/>
          <w:szCs w:val="20"/>
        </w:rPr>
        <w:t>Department of Computer Science with Artificial Intelligence</w:t>
      </w:r>
      <w:r w:rsidRPr="00BE6705">
        <w:rPr>
          <w:sz w:val="20"/>
          <w:szCs w:val="20"/>
        </w:rPr>
        <w:t xml:space="preserve"> </w:t>
      </w:r>
      <w:r w:rsidRPr="00BE6705">
        <w:rPr>
          <w:sz w:val="20"/>
          <w:szCs w:val="20"/>
        </w:rPr>
        <w:br/>
      </w:r>
      <w:r w:rsidRPr="00BE6705">
        <w:rPr>
          <w:i/>
          <w:sz w:val="20"/>
          <w:szCs w:val="20"/>
        </w:rPr>
        <w:t>Vishwakarma Institute of Technology</w:t>
      </w:r>
      <w:r w:rsidRPr="00BE6705">
        <w:rPr>
          <w:i/>
          <w:sz w:val="20"/>
          <w:szCs w:val="20"/>
        </w:rPr>
        <w:br/>
      </w:r>
      <w:r w:rsidRPr="00BE6705">
        <w:rPr>
          <w:sz w:val="20"/>
          <w:szCs w:val="20"/>
        </w:rPr>
        <w:t>Pune, India</w:t>
      </w:r>
      <w:r w:rsidRPr="00BE6705">
        <w:rPr>
          <w:sz w:val="20"/>
          <w:szCs w:val="20"/>
        </w:rPr>
        <w:br/>
      </w:r>
      <w:hyperlink r:id="rId9" w:history="1">
        <w:r w:rsidRPr="00BE6705">
          <w:rPr>
            <w:rStyle w:val="Hyperlink"/>
            <w:sz w:val="20"/>
            <w:szCs w:val="20"/>
          </w:rPr>
          <w:t>snehal.shinde@vit.edu</w:t>
        </w:r>
      </w:hyperlink>
      <w:r w:rsidRPr="00BE6705">
        <w:rPr>
          <w:sz w:val="20"/>
          <w:szCs w:val="20"/>
        </w:rPr>
        <w:t xml:space="preserve"> </w:t>
      </w:r>
    </w:p>
    <w:p w14:paraId="3F8D8238" w14:textId="77777777" w:rsidR="001A3B3D" w:rsidRPr="00BE6705" w:rsidRDefault="00A94D13" w:rsidP="00354D59">
      <w:pPr>
        <w:pStyle w:val="Author"/>
        <w:spacing w:line="276" w:lineRule="auto"/>
        <w:rPr>
          <w:sz w:val="20"/>
          <w:szCs w:val="20"/>
        </w:rPr>
      </w:pPr>
      <w:r w:rsidRPr="00BE6705">
        <w:rPr>
          <w:sz w:val="20"/>
          <w:szCs w:val="20"/>
        </w:rPr>
        <w:t>Pranay Zunzunwala</w:t>
      </w:r>
      <w:r w:rsidRPr="00BE6705">
        <w:rPr>
          <w:sz w:val="20"/>
          <w:szCs w:val="20"/>
        </w:rPr>
        <w:br/>
      </w:r>
      <w:r w:rsidRPr="00BE6705">
        <w:rPr>
          <w:i/>
          <w:sz w:val="20"/>
          <w:szCs w:val="20"/>
        </w:rPr>
        <w:t>Department of Computer Science with Artificial Intelligence</w:t>
      </w:r>
      <w:r w:rsidRPr="00BE6705">
        <w:rPr>
          <w:sz w:val="20"/>
          <w:szCs w:val="20"/>
        </w:rPr>
        <w:br/>
      </w:r>
      <w:r w:rsidRPr="00BE6705">
        <w:rPr>
          <w:i/>
          <w:sz w:val="20"/>
          <w:szCs w:val="20"/>
        </w:rPr>
        <w:t>Vishwakarma Institute of Technology</w:t>
      </w:r>
      <w:r w:rsidRPr="00BE6705">
        <w:rPr>
          <w:i/>
          <w:sz w:val="20"/>
          <w:szCs w:val="20"/>
        </w:rPr>
        <w:br/>
      </w:r>
      <w:r w:rsidRPr="00BE6705">
        <w:rPr>
          <w:sz w:val="20"/>
          <w:szCs w:val="20"/>
        </w:rPr>
        <w:t>Pune, India</w:t>
      </w:r>
      <w:r w:rsidRPr="00BE6705">
        <w:rPr>
          <w:sz w:val="20"/>
          <w:szCs w:val="20"/>
        </w:rPr>
        <w:br/>
      </w:r>
      <w:hyperlink r:id="rId10" w:history="1">
        <w:r w:rsidRPr="00BE6705">
          <w:rPr>
            <w:rStyle w:val="Hyperlink"/>
            <w:sz w:val="20"/>
            <w:szCs w:val="20"/>
          </w:rPr>
          <w:t>pranay.zunzunwala24@vit.edu</w:t>
        </w:r>
      </w:hyperlink>
      <w:r w:rsidRPr="00BE6705">
        <w:rPr>
          <w:sz w:val="20"/>
          <w:szCs w:val="20"/>
        </w:rPr>
        <w:t xml:space="preserve"> </w:t>
      </w:r>
      <w:r w:rsidRPr="00BE6705">
        <w:rPr>
          <w:sz w:val="20"/>
          <w:szCs w:val="20"/>
        </w:rPr>
        <w:br w:type="column"/>
      </w:r>
      <w:r w:rsidRPr="00BE6705">
        <w:rPr>
          <w:sz w:val="20"/>
          <w:szCs w:val="20"/>
        </w:rPr>
        <w:t>Rohan Patil</w:t>
      </w:r>
      <w:r w:rsidRPr="00BE6705">
        <w:rPr>
          <w:sz w:val="20"/>
          <w:szCs w:val="20"/>
        </w:rPr>
        <w:br/>
      </w:r>
      <w:r w:rsidRPr="00BE6705">
        <w:rPr>
          <w:i/>
          <w:sz w:val="20"/>
          <w:szCs w:val="20"/>
        </w:rPr>
        <w:t>Department of Computer Science with Artificial Intelligence</w:t>
      </w:r>
      <w:r w:rsidRPr="00BE6705">
        <w:rPr>
          <w:sz w:val="20"/>
          <w:szCs w:val="20"/>
        </w:rPr>
        <w:br/>
      </w:r>
      <w:r w:rsidRPr="00BE6705">
        <w:rPr>
          <w:i/>
          <w:sz w:val="20"/>
          <w:szCs w:val="20"/>
        </w:rPr>
        <w:t>Vishwakarma Institute of Technology</w:t>
      </w:r>
      <w:r w:rsidRPr="00BE6705">
        <w:rPr>
          <w:i/>
          <w:sz w:val="20"/>
          <w:szCs w:val="20"/>
        </w:rPr>
        <w:br/>
      </w:r>
      <w:r w:rsidRPr="00BE6705">
        <w:rPr>
          <w:sz w:val="20"/>
          <w:szCs w:val="20"/>
        </w:rPr>
        <w:t>Pune, India</w:t>
      </w:r>
      <w:r w:rsidRPr="00BE6705">
        <w:rPr>
          <w:sz w:val="20"/>
          <w:szCs w:val="20"/>
        </w:rPr>
        <w:br/>
      </w:r>
      <w:hyperlink r:id="rId11" w:history="1">
        <w:r w:rsidRPr="00BE6705">
          <w:rPr>
            <w:rStyle w:val="Hyperlink"/>
            <w:sz w:val="20"/>
            <w:szCs w:val="20"/>
          </w:rPr>
          <w:t>rohan.patil24@vit.edu</w:t>
        </w:r>
      </w:hyperlink>
      <w:r w:rsidRPr="00BE6705">
        <w:rPr>
          <w:sz w:val="20"/>
          <w:szCs w:val="20"/>
        </w:rPr>
        <w:t xml:space="preserve"> </w:t>
      </w:r>
    </w:p>
    <w:p w14:paraId="32C9727D" w14:textId="77777777" w:rsidR="001A3B3D" w:rsidRPr="00BE6705" w:rsidRDefault="00A94D13" w:rsidP="009D41C1">
      <w:pPr>
        <w:pStyle w:val="Author"/>
        <w:spacing w:line="276" w:lineRule="auto"/>
        <w:rPr>
          <w:sz w:val="20"/>
          <w:szCs w:val="20"/>
        </w:rPr>
      </w:pPr>
      <w:r w:rsidRPr="00BE6705">
        <w:rPr>
          <w:sz w:val="20"/>
          <w:szCs w:val="20"/>
        </w:rPr>
        <w:t>Niv Porwal</w:t>
      </w:r>
      <w:r w:rsidRPr="00BE6705">
        <w:rPr>
          <w:sz w:val="20"/>
          <w:szCs w:val="20"/>
        </w:rPr>
        <w:br/>
      </w:r>
      <w:r w:rsidRPr="00BE6705">
        <w:rPr>
          <w:i/>
          <w:sz w:val="20"/>
          <w:szCs w:val="20"/>
        </w:rPr>
        <w:t>Department of Computer Science with Artificial Intelligence</w:t>
      </w:r>
      <w:r w:rsidRPr="00BE6705">
        <w:rPr>
          <w:sz w:val="20"/>
          <w:szCs w:val="20"/>
        </w:rPr>
        <w:br/>
      </w:r>
      <w:r w:rsidRPr="00BE6705">
        <w:rPr>
          <w:i/>
          <w:sz w:val="20"/>
          <w:szCs w:val="20"/>
        </w:rPr>
        <w:t>Vishwakarma Institute of Technology</w:t>
      </w:r>
      <w:r w:rsidRPr="00BE6705">
        <w:rPr>
          <w:i/>
          <w:sz w:val="20"/>
          <w:szCs w:val="20"/>
        </w:rPr>
        <w:br/>
      </w:r>
      <w:r w:rsidRPr="00BE6705">
        <w:rPr>
          <w:sz w:val="20"/>
          <w:szCs w:val="20"/>
        </w:rPr>
        <w:t>Pune, India</w:t>
      </w:r>
      <w:r w:rsidRPr="00BE6705">
        <w:rPr>
          <w:sz w:val="20"/>
          <w:szCs w:val="20"/>
        </w:rPr>
        <w:br/>
      </w:r>
      <w:hyperlink r:id="rId12" w:history="1">
        <w:r w:rsidRPr="00BE6705">
          <w:rPr>
            <w:rStyle w:val="Hyperlink"/>
            <w:sz w:val="20"/>
            <w:szCs w:val="20"/>
          </w:rPr>
          <w:t>niv.porwal24@vit.edu</w:t>
        </w:r>
      </w:hyperlink>
      <w:r w:rsidRPr="00BE6705">
        <w:rPr>
          <w:sz w:val="20"/>
          <w:szCs w:val="20"/>
        </w:rPr>
        <w:t xml:space="preserve"> </w:t>
      </w:r>
      <w:r w:rsidRPr="00BE6705">
        <w:rPr>
          <w:sz w:val="20"/>
          <w:szCs w:val="20"/>
        </w:rPr>
        <w:br/>
      </w:r>
      <w:r w:rsidRPr="00BE6705">
        <w:rPr>
          <w:sz w:val="20"/>
          <w:szCs w:val="20"/>
        </w:rPr>
        <w:br w:type="column"/>
      </w:r>
      <w:r w:rsidRPr="00BE6705">
        <w:rPr>
          <w:sz w:val="20"/>
          <w:szCs w:val="20"/>
        </w:rPr>
        <w:t>Purva Patil</w:t>
      </w:r>
      <w:r w:rsidRPr="00BE6705">
        <w:rPr>
          <w:sz w:val="20"/>
          <w:szCs w:val="20"/>
        </w:rPr>
        <w:br/>
      </w:r>
      <w:r w:rsidRPr="00BE6705">
        <w:rPr>
          <w:i/>
          <w:sz w:val="20"/>
          <w:szCs w:val="20"/>
        </w:rPr>
        <w:t>Department of Computer Science with Artificial Intelligence</w:t>
      </w:r>
      <w:r w:rsidRPr="00BE6705">
        <w:rPr>
          <w:sz w:val="20"/>
          <w:szCs w:val="20"/>
        </w:rPr>
        <w:br/>
      </w:r>
      <w:r w:rsidRPr="00BE6705">
        <w:rPr>
          <w:i/>
          <w:sz w:val="20"/>
          <w:szCs w:val="20"/>
        </w:rPr>
        <w:t>Vishwakarma Institute of Technology</w:t>
      </w:r>
      <w:r w:rsidRPr="00BE6705">
        <w:rPr>
          <w:i/>
          <w:sz w:val="20"/>
          <w:szCs w:val="20"/>
        </w:rPr>
        <w:br/>
      </w:r>
      <w:r w:rsidRPr="00BE6705">
        <w:rPr>
          <w:sz w:val="20"/>
          <w:szCs w:val="20"/>
        </w:rPr>
        <w:t>Pune, India</w:t>
      </w:r>
      <w:r w:rsidRPr="00BE6705">
        <w:rPr>
          <w:sz w:val="20"/>
          <w:szCs w:val="20"/>
        </w:rPr>
        <w:br/>
      </w:r>
      <w:hyperlink r:id="rId13" w:history="1">
        <w:r w:rsidRPr="00BE6705">
          <w:rPr>
            <w:rStyle w:val="Hyperlink"/>
            <w:sz w:val="20"/>
            <w:szCs w:val="20"/>
          </w:rPr>
          <w:t>purva.patil243@vit.edu</w:t>
        </w:r>
      </w:hyperlink>
      <w:r w:rsidRPr="00BE6705">
        <w:rPr>
          <w:sz w:val="20"/>
          <w:szCs w:val="20"/>
        </w:rPr>
        <w:t xml:space="preserve"> </w:t>
      </w:r>
    </w:p>
    <w:p w14:paraId="7539FE92" w14:textId="77777777" w:rsidR="009F1D79" w:rsidRPr="00BE6705" w:rsidRDefault="009F1D79" w:rsidP="005A108D">
      <w:pPr>
        <w:pStyle w:val="Author"/>
        <w:spacing w:before="100" w:beforeAutospacing="1"/>
        <w:rPr>
          <w:sz w:val="20"/>
          <w:szCs w:val="20"/>
        </w:rPr>
        <w:sectPr w:rsidR="009F1D79" w:rsidRPr="00BE6705" w:rsidSect="003B4E04">
          <w:type w:val="continuous"/>
          <w:pgSz w:w="11906" w:h="16838" w:code="9"/>
          <w:pgMar w:top="450" w:right="893" w:bottom="1440" w:left="893" w:header="720" w:footer="720" w:gutter="0"/>
          <w:cols w:num="3" w:space="720"/>
          <w:docGrid w:linePitch="360"/>
        </w:sectPr>
      </w:pPr>
    </w:p>
    <w:p w14:paraId="4CE82D16" w14:textId="77777777" w:rsidR="009303D9" w:rsidRPr="00BE6705" w:rsidRDefault="00BD670B" w:rsidP="00BC25E1">
      <w:pPr>
        <w:jc w:val="both"/>
        <w:sectPr w:rsidR="009303D9" w:rsidRPr="00BE6705" w:rsidSect="003B4E04">
          <w:type w:val="continuous"/>
          <w:pgSz w:w="11906" w:h="16838" w:code="9"/>
          <w:pgMar w:top="450" w:right="893" w:bottom="1440" w:left="893" w:header="720" w:footer="720" w:gutter="0"/>
          <w:cols w:num="3" w:space="720"/>
          <w:docGrid w:linePitch="360"/>
        </w:sectPr>
      </w:pPr>
      <w:r w:rsidRPr="00BE6705">
        <w:br w:type="column"/>
      </w:r>
    </w:p>
    <w:p w14:paraId="708B7431" w14:textId="77777777" w:rsidR="00334895" w:rsidRDefault="00000000" w:rsidP="00334895">
      <w:pPr>
        <w:jc w:val="both"/>
        <w:rPr>
          <w:b/>
          <w:bCs/>
          <w:sz w:val="18"/>
          <w:szCs w:val="18"/>
        </w:rPr>
      </w:pPr>
      <w:r w:rsidRPr="00BE6705">
        <w:rPr>
          <w:b/>
          <w:bCs/>
          <w:i/>
          <w:iCs/>
          <w:sz w:val="18"/>
          <w:szCs w:val="18"/>
        </w:rPr>
        <w:t>Abstract</w:t>
      </w:r>
      <w:r w:rsidRPr="00BE6705">
        <w:rPr>
          <w:b/>
          <w:bCs/>
          <w:sz w:val="18"/>
          <w:szCs w:val="18"/>
        </w:rPr>
        <w:t xml:space="preserve">— </w:t>
      </w:r>
      <w:r w:rsidR="00334895" w:rsidRPr="00334895">
        <w:rPr>
          <w:b/>
          <w:bCs/>
          <w:sz w:val="18"/>
          <w:szCs w:val="18"/>
        </w:rPr>
        <w:t xml:space="preserve">Attacks against the network infrastructure represent multistage attacks of very high complexity which cannot possibly be detected using any form of signature-based and single-model analysis approach. In this paper, we present IMMUNEX – intelligent microservices architecture for banking networks featuring threat detection, attack correlation, and response recommendations. Normalized logs (Syslog, JSON, CEF, NetFlow, Windows Event XML) and routing of logs to five levels of architecture via central orchestrator, Kafka, Redis, Elasticsearch, and </w:t>
      </w:r>
      <w:proofErr w:type="spellStart"/>
      <w:r w:rsidR="00334895" w:rsidRPr="00334895">
        <w:rPr>
          <w:b/>
          <w:bCs/>
          <w:sz w:val="18"/>
          <w:szCs w:val="18"/>
        </w:rPr>
        <w:t>WireGuard</w:t>
      </w:r>
      <w:proofErr w:type="spellEnd"/>
      <w:r w:rsidR="00334895" w:rsidRPr="00334895">
        <w:rPr>
          <w:b/>
          <w:bCs/>
          <w:sz w:val="18"/>
          <w:szCs w:val="18"/>
        </w:rPr>
        <w:t xml:space="preserve"> </w:t>
      </w:r>
      <w:proofErr w:type="spellStart"/>
      <w:r w:rsidR="00334895" w:rsidRPr="00334895">
        <w:rPr>
          <w:b/>
          <w:bCs/>
          <w:sz w:val="18"/>
          <w:szCs w:val="18"/>
        </w:rPr>
        <w:t>mTLS</w:t>
      </w:r>
      <w:proofErr w:type="spellEnd"/>
      <w:r w:rsidR="00334895" w:rsidRPr="00334895">
        <w:rPr>
          <w:b/>
          <w:bCs/>
          <w:sz w:val="18"/>
          <w:szCs w:val="18"/>
        </w:rPr>
        <w:t xml:space="preserve"> mesh network are comprised of the following components: (1) detection by </w:t>
      </w:r>
      <w:proofErr w:type="spellStart"/>
      <w:r w:rsidR="00334895" w:rsidRPr="00334895">
        <w:rPr>
          <w:b/>
          <w:bCs/>
          <w:sz w:val="18"/>
          <w:szCs w:val="18"/>
        </w:rPr>
        <w:t>RoBERTa</w:t>
      </w:r>
      <w:proofErr w:type="spellEnd"/>
      <w:r w:rsidR="00334895" w:rsidRPr="00334895">
        <w:rPr>
          <w:b/>
          <w:bCs/>
          <w:sz w:val="18"/>
          <w:szCs w:val="18"/>
        </w:rPr>
        <w:t xml:space="preserve"> embeddings, FAISS similarity algorithm, Isolation Forest, and IOC database stored in Redis; (2) attack correlation via </w:t>
      </w:r>
      <w:proofErr w:type="spellStart"/>
      <w:r w:rsidR="00334895" w:rsidRPr="00334895">
        <w:rPr>
          <w:b/>
          <w:bCs/>
          <w:sz w:val="18"/>
          <w:szCs w:val="18"/>
        </w:rPr>
        <w:t>BiLSTM</w:t>
      </w:r>
      <w:proofErr w:type="spellEnd"/>
      <w:r w:rsidR="00334895" w:rsidRPr="00334895">
        <w:rPr>
          <w:b/>
          <w:bCs/>
          <w:sz w:val="18"/>
          <w:szCs w:val="18"/>
        </w:rPr>
        <w:t xml:space="preserve"> and Graph Attention Network algorithms and MITRE ATT&amp;CK framework; (3) autonomous action when actions recommended by Deep Q-Network policy engine and validated by Z3 theorem prover pass the gate controlled by human-in-the-loop; (4) learning without catastrophic forgetting and (5) threat memory based on LSTM-HMM kill-chain prediction, SQLite attacker profiles, and Phi-3-mini incident playbooks. Testing of our system on CICIDS2018 and UNSW-NB15 data sets revealed our pooled AUC exceeding 0.998 with minimal misclassification rate.</w:t>
      </w:r>
    </w:p>
    <w:p w14:paraId="33CD45E6" w14:textId="7141489C" w:rsidR="00E77749" w:rsidRPr="00BE6705" w:rsidRDefault="00BE6705" w:rsidP="00334895">
      <w:pPr>
        <w:jc w:val="both"/>
      </w:pPr>
      <w:r>
        <w:rPr>
          <w:b/>
          <w:bCs/>
          <w:i/>
          <w:iCs/>
          <w:sz w:val="18"/>
          <w:szCs w:val="18"/>
        </w:rPr>
        <w:t xml:space="preserve">Keywords </w:t>
      </w:r>
      <w:r w:rsidRPr="00BE6705">
        <w:rPr>
          <w:b/>
          <w:bCs/>
          <w:sz w:val="18"/>
          <w:szCs w:val="18"/>
        </w:rPr>
        <w:t>—Banking cybersecurity, attack correlation, anomaly detection, automated response, formal verification, graph attention networks, MITRE ATT&amp;CK.</w:t>
      </w:r>
    </w:p>
    <w:p w14:paraId="64FF4985" w14:textId="77777777" w:rsidR="00E77749" w:rsidRPr="00BE6705" w:rsidRDefault="00000000">
      <w:pPr>
        <w:pStyle w:val="Heading1"/>
        <w:numPr>
          <w:ilvl w:val="0"/>
          <w:numId w:val="0"/>
        </w:numPr>
      </w:pPr>
      <w:r w:rsidRPr="00BE6705">
        <w:t>I. Introduction</w:t>
      </w:r>
    </w:p>
    <w:p w14:paraId="2E36F406" w14:textId="77777777" w:rsidR="00334895" w:rsidRDefault="00334895" w:rsidP="00334895">
      <w:pPr>
        <w:ind w:firstLine="202"/>
        <w:jc w:val="both"/>
      </w:pPr>
      <w:r>
        <w:t xml:space="preserve">With the growing digitization trend within the banking industry, there has been an increase in cyber attacks' number and complexity. In such cases, there have been staged, coordinated, and zero-day </w:t>
      </w:r>
      <w:proofErr w:type="spellStart"/>
      <w:r>
        <w:t>cyber attacks</w:t>
      </w:r>
      <w:proofErr w:type="spellEnd"/>
      <w:r>
        <w:t xml:space="preserve"> targeted at the banking system to gain the required financial information and also to disrupt the system operations. However, there have been many problems with the intrusion detection system (IDS) and control systems currently deployed. For instance, the IDS and control systems operate using signatures that are easily prone to new and polymorphic attacks, apart from the fact that learning detectors mostly detect anomalies separately and do not know the attacks across the whole network.</w:t>
      </w:r>
    </w:p>
    <w:p w14:paraId="107983C6" w14:textId="0D3C56E9" w:rsidR="00E77749" w:rsidRPr="00BE6705" w:rsidRDefault="00334895" w:rsidP="00334895">
      <w:pPr>
        <w:ind w:firstLine="202"/>
        <w:jc w:val="both"/>
      </w:pPr>
      <w:r>
        <w:t>Currently, there are three limitations to autonomous AI technology within the financial industry. Firstly, some of the autonomous AI models are black boxes, and analysts lack a clear understanding as to why there has been the anomaly. Secondly, automatic reaction to the anomaly may be risky, because a response to the anomaly may disrupt operations within the database and also affect the clients in the banking system. Lastly, many of these models are unable to learn from the previous attacks other than creating new models.</w:t>
      </w:r>
    </w:p>
    <w:p w14:paraId="20C108B1" w14:textId="08D5E58D" w:rsidR="00E77749" w:rsidRPr="00BE6705" w:rsidRDefault="00334895">
      <w:pPr>
        <w:ind w:firstLine="202"/>
        <w:jc w:val="both"/>
      </w:pPr>
      <w:r w:rsidRPr="00334895">
        <w:t>To cope with those problems, this paper presents IMMUNEX – a novel intelligent multi-layered system for security threat detection, attack correlation, and automatic actions. Specifically, inspired by the biological immune system, the proposed IMMUNEX framework consists of five microservice layers, controlled by the main controller: innate detection, attack correlation, automated action, adaptive learning and model update, and threat memory. Contributions of this work are: (</w:t>
      </w:r>
      <w:proofErr w:type="spellStart"/>
      <w:r w:rsidRPr="00334895">
        <w:t>i</w:t>
      </w:r>
      <w:proofErr w:type="spellEnd"/>
      <w:r w:rsidRPr="00334895">
        <w:t xml:space="preserve">) context-aware logs data ingestion which performs normalization and pre-filtering of log data; (ii) the use of semantic analysis, vector similarity analysis, and anomaly detection with </w:t>
      </w:r>
      <w:proofErr w:type="spellStart"/>
      <w:r w:rsidRPr="00334895">
        <w:t>fast_IOC</w:t>
      </w:r>
      <w:proofErr w:type="spellEnd"/>
      <w:r w:rsidRPr="00334895">
        <w:t xml:space="preserve"> lookup; (iii) attack correlation based on graph with MITRE ATT&amp;CK correlation; (iv) response mechanism in which each recommendation is proved by theorem prover (Z3), and also requires a human approval; and (v) learning and model update without forgetting threats.</w:t>
      </w:r>
    </w:p>
    <w:p w14:paraId="287725E6" w14:textId="77777777" w:rsidR="00E77749" w:rsidRPr="00BE6705" w:rsidRDefault="00000000">
      <w:pPr>
        <w:pStyle w:val="Heading1"/>
        <w:numPr>
          <w:ilvl w:val="0"/>
          <w:numId w:val="0"/>
        </w:numPr>
      </w:pPr>
      <w:r w:rsidRPr="00BE6705">
        <w:t>II. Literature Review</w:t>
      </w:r>
    </w:p>
    <w:p w14:paraId="42281A8F" w14:textId="77777777" w:rsidR="00334895" w:rsidRDefault="00334895" w:rsidP="00334895">
      <w:pPr>
        <w:ind w:firstLine="202"/>
        <w:jc w:val="both"/>
      </w:pPr>
      <w:r>
        <w:t xml:space="preserve">Paduraru et al. [1] propose a novel technique called </w:t>
      </w:r>
      <w:proofErr w:type="spellStart"/>
      <w:r>
        <w:t>CyberPlaybookLLM</w:t>
      </w:r>
      <w:proofErr w:type="spellEnd"/>
      <w:r>
        <w:t xml:space="preserve"> that consists of fine-tuned </w:t>
      </w:r>
      <w:proofErr w:type="spellStart"/>
      <w:r>
        <w:t>LLaMA</w:t>
      </w:r>
      <w:proofErr w:type="spellEnd"/>
      <w:r>
        <w:t xml:space="preserve"> 3.1 8B model able to convert incident structured data into mitigation strategies and CACAO-compliant response playbooks. The model relies on MITRE ATT&amp;CK-aligned data, JSON middleware, post-processing and SIEM/SOAR integration, and in this regard, the smaller models perform as good as the larger ones while using less computational power. However, in the context of this approach, the playbooks generation is the only function performed by the system </w:t>
      </w:r>
      <w:r>
        <w:lastRenderedPageBreak/>
        <w:t>without considering anomaly detection and formal verification of actions.</w:t>
      </w:r>
    </w:p>
    <w:p w14:paraId="56E7BD1B" w14:textId="7F2DB3AE" w:rsidR="00E77749" w:rsidRPr="00BE6705" w:rsidRDefault="00334895" w:rsidP="00334895">
      <w:pPr>
        <w:ind w:firstLine="202"/>
        <w:jc w:val="both"/>
      </w:pPr>
      <w:r>
        <w:t>Contrary, Hossain [2] has designed a model referred to as DQ-IDS, which is based on the use of deep Q-Networks, experience replay, adaptive epsilon-greedy exploration, and reward-based learning. The proposed model demonstrates the accuracy of 97.18% and is able to adjust itself according to changes in attacks. In this model, the response action is the only output of detection. No multi-stage attacks correlation, response action verification, or human intervention is taken into account</w:t>
      </w:r>
      <w:r w:rsidRPr="00BE6705">
        <w:t>.</w:t>
      </w:r>
    </w:p>
    <w:p w14:paraId="48A59AE9" w14:textId="77777777" w:rsidR="008F6DA8" w:rsidRDefault="008F6DA8" w:rsidP="008F6DA8">
      <w:pPr>
        <w:ind w:firstLine="202"/>
        <w:jc w:val="both"/>
      </w:pPr>
      <w:r>
        <w:t>BS-GAT algorithm is provided by Wang et al. [3], where network flows are treated as graph nodes, which are connected with each other through behavioral-similarity relations to provide the Graph Attention Network with an opportunity to learn features of flows and their relations. Obtained neighborhoods will be more balanced and useful for intrusion classification. The paper is restricted only to network layer of IDS and does not touch the questions of logging, response orchestration, and attacker memory.</w:t>
      </w:r>
    </w:p>
    <w:p w14:paraId="1434BBBB" w14:textId="77777777" w:rsidR="008F6DA8" w:rsidRDefault="008F6DA8" w:rsidP="008F6DA8">
      <w:pPr>
        <w:ind w:firstLine="202"/>
        <w:jc w:val="both"/>
      </w:pPr>
      <w:proofErr w:type="spellStart"/>
      <w:r>
        <w:t>Widuliski</w:t>
      </w:r>
      <w:proofErr w:type="spellEnd"/>
      <w:r>
        <w:t xml:space="preserve"> [4] provides a review of artificial immune systems, negative selection, positive selection, and clonal selection approaches to detect anomalies, malware, and local attacks. These approaches can adapt themselves to new or zero-day attacks as biological immunity. This is a review article, therefore, there is no solution suggested with mentioning of such problems as false positives, parameters tuning, and scalability.</w:t>
      </w:r>
    </w:p>
    <w:p w14:paraId="5AAEBE17" w14:textId="57B65494" w:rsidR="00E77749" w:rsidRPr="00BE6705" w:rsidRDefault="008F6DA8" w:rsidP="008F6DA8">
      <w:pPr>
        <w:ind w:firstLine="202"/>
        <w:jc w:val="both"/>
      </w:pPr>
      <w:r>
        <w:t xml:space="preserve">Darem et al. [5] offer classification of </w:t>
      </w:r>
      <w:proofErr w:type="spellStart"/>
      <w:r>
        <w:t>cyber attacks</w:t>
      </w:r>
      <w:proofErr w:type="spellEnd"/>
      <w:r>
        <w:t xml:space="preserve"> on banks based on their gravity and technological characteristics and recommend actions for protection through technical, organizational, legislative, and regulatory measures from ransomware, data leaks, DDoS, frauds, and social engineering attacks. The paper offers a valuable perspective from banking point of view, but it is very theoretical without AI involvement</w:t>
      </w:r>
      <w:r w:rsidRPr="00BE6705">
        <w:t>.</w:t>
      </w:r>
    </w:p>
    <w:p w14:paraId="4F5AB1D1" w14:textId="77777777" w:rsidR="008F6DA8" w:rsidRDefault="008F6DA8" w:rsidP="008F6DA8">
      <w:pPr>
        <w:ind w:firstLine="202"/>
        <w:jc w:val="both"/>
      </w:pPr>
      <w:proofErr w:type="spellStart"/>
      <w:r>
        <w:t>LogBERT</w:t>
      </w:r>
      <w:proofErr w:type="spellEnd"/>
      <w:r>
        <w:t xml:space="preserve"> Ensemble models with bootstrapping normal logs sequences and majority voting was proposed by Zuev and </w:t>
      </w:r>
      <w:proofErr w:type="spellStart"/>
      <w:r>
        <w:t>Semidolin</w:t>
      </w:r>
      <w:proofErr w:type="spellEnd"/>
      <w:r>
        <w:t xml:space="preserve"> [6]. F1-scores of the </w:t>
      </w:r>
      <w:proofErr w:type="spellStart"/>
      <w:r>
        <w:t>LogBERT</w:t>
      </w:r>
      <w:proofErr w:type="spellEnd"/>
      <w:r>
        <w:t xml:space="preserve"> models on </w:t>
      </w:r>
      <w:proofErr w:type="spellStart"/>
      <w:r>
        <w:t>LogHub</w:t>
      </w:r>
      <w:proofErr w:type="spellEnd"/>
      <w:r>
        <w:t xml:space="preserve"> datasets are the following: HDFS – 86.43%, BGL – 93.34%, Thunderbird-mini and Spirit – 100%. On average, it gives 3.95% improvement of a single </w:t>
      </w:r>
      <w:proofErr w:type="spellStart"/>
      <w:r>
        <w:t>LogBERT</w:t>
      </w:r>
      <w:proofErr w:type="spellEnd"/>
      <w:r>
        <w:t xml:space="preserve"> model performance. There are multiple transformers used, and the discovered anomalies are not correlated into attack chains and mapped to validated actions.</w:t>
      </w:r>
    </w:p>
    <w:p w14:paraId="656478C3" w14:textId="77777777" w:rsidR="008F6DA8" w:rsidRDefault="008F6DA8" w:rsidP="008F6DA8">
      <w:pPr>
        <w:ind w:firstLine="202"/>
        <w:jc w:val="both"/>
      </w:pPr>
      <w:proofErr w:type="spellStart"/>
      <w:r>
        <w:t>Sissodiya</w:t>
      </w:r>
      <w:proofErr w:type="spellEnd"/>
      <w:r>
        <w:t xml:space="preserve"> et al. [7] transform Kubernetes RBAC and admission-control policies into first-order logic and apply SMT solver to identify violations of security invariants. It is especially crucial for the IMMUNEX project since it shows that the recommended security actions may be validated before their implementation. This approach does not provide any help in intrusion response but prevents pre-deployment misconfigurations of access policies.</w:t>
      </w:r>
    </w:p>
    <w:p w14:paraId="789B4987" w14:textId="0D1C12C5" w:rsidR="00E77749" w:rsidRPr="00BE6705" w:rsidRDefault="008F6DA8" w:rsidP="008F6DA8">
      <w:pPr>
        <w:ind w:firstLine="202"/>
        <w:jc w:val="both"/>
      </w:pPr>
      <w:r>
        <w:t>Isolation Forest algorithm [8] divides rare observations randomly into several groups. Path length of an anomaly is shorter than path length of normal observation. The algorithm has linear complexity, uses limited memory resources, and works effectively on large high-dimensional data sets. However, Isolation Forest processes objects independently and does not consider temporal, semantic, and multi-event characteristics of the data set</w:t>
      </w:r>
      <w:r w:rsidRPr="00BE6705">
        <w:t>.</w:t>
      </w:r>
    </w:p>
    <w:p w14:paraId="43A57D7E" w14:textId="77777777" w:rsidR="008F6DA8" w:rsidRDefault="008F6DA8" w:rsidP="008F6DA8">
      <w:pPr>
        <w:ind w:firstLine="202"/>
        <w:jc w:val="both"/>
      </w:pPr>
      <w:r>
        <w:t xml:space="preserve">The work </w:t>
      </w:r>
      <w:proofErr w:type="spellStart"/>
      <w:r>
        <w:t>LogBERT</w:t>
      </w:r>
      <w:proofErr w:type="spellEnd"/>
      <w:r>
        <w:t xml:space="preserve"> [9] that uses the method of learning normal log-sequence patterns by masking log message prediction and hypersphere volume minimization. Transformer encoder in </w:t>
      </w:r>
      <w:proofErr w:type="spellStart"/>
      <w:r>
        <w:t>LogBERT</w:t>
      </w:r>
      <w:proofErr w:type="spellEnd"/>
      <w:r>
        <w:t xml:space="preserve"> can learn long-range dependencies and perform better than previous works on three log datasets. However, one model can suffer from data shifts, data imbalances, and different logging formats with no response selection and safety validation.</w:t>
      </w:r>
    </w:p>
    <w:p w14:paraId="340693D6" w14:textId="4B1ACCEC" w:rsidR="00E77749" w:rsidRPr="00BE6705" w:rsidRDefault="008F6DA8" w:rsidP="008F6DA8">
      <w:pPr>
        <w:ind w:firstLine="202"/>
        <w:jc w:val="both"/>
      </w:pPr>
      <w:r>
        <w:t>[10] combines fraud detection, state evaluation, automatic response, and recovery policies in an end-to-end closed loop self-healing financial security architecture. It was shown that there was 35% decrease in the level of system instability and the number of steps needed for returning to a normal mode of operation of 3.6 in a real credit card dataset. Nonetheless, the paper focuses on fraud in transactions only by means of classical baseline classifiers, but ignores raw logs detection, graph attack analysis, response validation, and attacker profiling.</w:t>
      </w:r>
    </w:p>
    <w:p w14:paraId="7B625294" w14:textId="77777777" w:rsidR="00E77749" w:rsidRPr="00BE6705" w:rsidRDefault="00000000">
      <w:pPr>
        <w:keepNext/>
        <w:spacing w:before="60" w:after="40"/>
      </w:pPr>
      <w:r w:rsidRPr="00BE6705">
        <w:rPr>
          <w:sz w:val="16"/>
          <w:szCs w:val="16"/>
        </w:rPr>
        <w:t>TABLE I. COMPARISON OF RELATED WORK (Y: SUPPORTED, P: PARTIAL, -: NOT ADDRESSED)</w:t>
      </w:r>
    </w:p>
    <w:tbl>
      <w:tblPr>
        <w:tblW w:w="4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1180"/>
        <w:gridCol w:w="620"/>
        <w:gridCol w:w="620"/>
        <w:gridCol w:w="620"/>
        <w:gridCol w:w="620"/>
        <w:gridCol w:w="620"/>
        <w:gridCol w:w="620"/>
      </w:tblGrid>
      <w:tr w:rsidR="00E77749" w:rsidRPr="00BE6705" w14:paraId="3384EC71" w14:textId="77777777">
        <w:trPr>
          <w:cantSplit/>
          <w:tblHeader/>
          <w:jc w:val="center"/>
        </w:trPr>
        <w:tc>
          <w:tcPr>
            <w:tcW w:w="1180" w:type="dxa"/>
            <w:shd w:val="clear" w:color="auto" w:fill="D9D9D9"/>
          </w:tcPr>
          <w:p w14:paraId="0606EFCE" w14:textId="77777777" w:rsidR="00E77749" w:rsidRPr="00BE6705" w:rsidRDefault="00000000">
            <w:pPr>
              <w:keepNext/>
              <w:spacing w:before="10" w:after="10"/>
            </w:pPr>
            <w:r w:rsidRPr="00BE6705">
              <w:rPr>
                <w:b/>
                <w:bCs/>
                <w:sz w:val="16"/>
                <w:szCs w:val="16"/>
              </w:rPr>
              <w:t>Work</w:t>
            </w:r>
          </w:p>
        </w:tc>
        <w:tc>
          <w:tcPr>
            <w:tcW w:w="620" w:type="dxa"/>
            <w:shd w:val="clear" w:color="auto" w:fill="D9D9D9"/>
          </w:tcPr>
          <w:p w14:paraId="532A6503" w14:textId="77777777" w:rsidR="00E77749" w:rsidRPr="00BE6705" w:rsidRDefault="00000000">
            <w:pPr>
              <w:keepNext/>
              <w:spacing w:before="10" w:after="10"/>
            </w:pPr>
            <w:r w:rsidRPr="00BE6705">
              <w:rPr>
                <w:b/>
                <w:bCs/>
                <w:sz w:val="16"/>
                <w:szCs w:val="16"/>
              </w:rPr>
              <w:t>Detect.</w:t>
            </w:r>
          </w:p>
        </w:tc>
        <w:tc>
          <w:tcPr>
            <w:tcW w:w="620" w:type="dxa"/>
            <w:shd w:val="clear" w:color="auto" w:fill="D9D9D9"/>
          </w:tcPr>
          <w:p w14:paraId="1C720041" w14:textId="77777777" w:rsidR="00E77749" w:rsidRPr="00BE6705" w:rsidRDefault="00000000">
            <w:pPr>
              <w:keepNext/>
              <w:spacing w:before="10" w:after="10"/>
            </w:pPr>
            <w:r w:rsidRPr="00BE6705">
              <w:rPr>
                <w:b/>
                <w:bCs/>
                <w:sz w:val="16"/>
                <w:szCs w:val="16"/>
              </w:rPr>
              <w:t>Correl.</w:t>
            </w:r>
          </w:p>
        </w:tc>
        <w:tc>
          <w:tcPr>
            <w:tcW w:w="620" w:type="dxa"/>
            <w:shd w:val="clear" w:color="auto" w:fill="D9D9D9"/>
          </w:tcPr>
          <w:p w14:paraId="5C80811F" w14:textId="77777777" w:rsidR="00E77749" w:rsidRPr="00BE6705" w:rsidRDefault="00000000">
            <w:pPr>
              <w:keepNext/>
              <w:spacing w:before="10" w:after="10"/>
            </w:pPr>
            <w:r w:rsidRPr="00BE6705">
              <w:rPr>
                <w:b/>
                <w:bCs/>
                <w:sz w:val="16"/>
                <w:szCs w:val="16"/>
              </w:rPr>
              <w:t>Resp.</w:t>
            </w:r>
          </w:p>
        </w:tc>
        <w:tc>
          <w:tcPr>
            <w:tcW w:w="620" w:type="dxa"/>
            <w:shd w:val="clear" w:color="auto" w:fill="D9D9D9"/>
          </w:tcPr>
          <w:p w14:paraId="48E6755A" w14:textId="77777777" w:rsidR="00E77749" w:rsidRPr="00BE6705" w:rsidRDefault="00000000">
            <w:pPr>
              <w:keepNext/>
              <w:spacing w:before="10" w:after="10"/>
            </w:pPr>
            <w:r w:rsidRPr="00BE6705">
              <w:rPr>
                <w:b/>
                <w:bCs/>
                <w:sz w:val="16"/>
                <w:szCs w:val="16"/>
              </w:rPr>
              <w:t>Verif.</w:t>
            </w:r>
          </w:p>
        </w:tc>
        <w:tc>
          <w:tcPr>
            <w:tcW w:w="620" w:type="dxa"/>
            <w:shd w:val="clear" w:color="auto" w:fill="D9D9D9"/>
          </w:tcPr>
          <w:p w14:paraId="4C30D789" w14:textId="77777777" w:rsidR="00E77749" w:rsidRPr="00BE6705" w:rsidRDefault="00000000">
            <w:pPr>
              <w:keepNext/>
              <w:spacing w:before="10" w:after="10"/>
            </w:pPr>
            <w:r w:rsidRPr="00BE6705">
              <w:rPr>
                <w:b/>
                <w:bCs/>
                <w:sz w:val="16"/>
                <w:szCs w:val="16"/>
              </w:rPr>
              <w:t>HITL</w:t>
            </w:r>
          </w:p>
        </w:tc>
        <w:tc>
          <w:tcPr>
            <w:tcW w:w="620" w:type="dxa"/>
            <w:shd w:val="clear" w:color="auto" w:fill="D9D9D9"/>
          </w:tcPr>
          <w:p w14:paraId="08C97472" w14:textId="77777777" w:rsidR="00E77749" w:rsidRPr="00BE6705" w:rsidRDefault="00000000">
            <w:pPr>
              <w:keepNext/>
              <w:spacing w:before="10" w:after="10"/>
            </w:pPr>
            <w:r w:rsidRPr="00BE6705">
              <w:rPr>
                <w:b/>
                <w:bCs/>
                <w:sz w:val="16"/>
                <w:szCs w:val="16"/>
              </w:rPr>
              <w:t>Learn.</w:t>
            </w:r>
          </w:p>
        </w:tc>
      </w:tr>
      <w:tr w:rsidR="00E77749" w:rsidRPr="00BE6705" w14:paraId="619ABD07" w14:textId="77777777">
        <w:trPr>
          <w:cantSplit/>
          <w:jc w:val="center"/>
        </w:trPr>
        <w:tc>
          <w:tcPr>
            <w:tcW w:w="1180" w:type="dxa"/>
          </w:tcPr>
          <w:p w14:paraId="0D6F7948" w14:textId="77777777" w:rsidR="00E77749" w:rsidRPr="00BE6705" w:rsidRDefault="00000000">
            <w:pPr>
              <w:keepNext/>
              <w:spacing w:before="10" w:after="10"/>
              <w:jc w:val="left"/>
            </w:pPr>
            <w:r w:rsidRPr="00BE6705">
              <w:rPr>
                <w:sz w:val="16"/>
                <w:szCs w:val="16"/>
              </w:rPr>
              <w:t>[1] Paduraru</w:t>
            </w:r>
          </w:p>
        </w:tc>
        <w:tc>
          <w:tcPr>
            <w:tcW w:w="620" w:type="dxa"/>
          </w:tcPr>
          <w:p w14:paraId="088C648D" w14:textId="77777777" w:rsidR="00E77749" w:rsidRPr="00BE6705" w:rsidRDefault="00000000">
            <w:pPr>
              <w:keepNext/>
              <w:spacing w:before="10" w:after="10"/>
            </w:pPr>
            <w:r w:rsidRPr="00BE6705">
              <w:rPr>
                <w:sz w:val="16"/>
                <w:szCs w:val="16"/>
              </w:rPr>
              <w:t>-</w:t>
            </w:r>
          </w:p>
        </w:tc>
        <w:tc>
          <w:tcPr>
            <w:tcW w:w="620" w:type="dxa"/>
          </w:tcPr>
          <w:p w14:paraId="0CFA1AD7" w14:textId="77777777" w:rsidR="00E77749" w:rsidRPr="00BE6705" w:rsidRDefault="00000000">
            <w:pPr>
              <w:keepNext/>
              <w:spacing w:before="10" w:after="10"/>
            </w:pPr>
            <w:r w:rsidRPr="00BE6705">
              <w:rPr>
                <w:sz w:val="16"/>
                <w:szCs w:val="16"/>
              </w:rPr>
              <w:t>-</w:t>
            </w:r>
          </w:p>
        </w:tc>
        <w:tc>
          <w:tcPr>
            <w:tcW w:w="620" w:type="dxa"/>
          </w:tcPr>
          <w:p w14:paraId="71E4649F" w14:textId="77777777" w:rsidR="00E77749" w:rsidRPr="00BE6705" w:rsidRDefault="00000000">
            <w:pPr>
              <w:keepNext/>
              <w:spacing w:before="10" w:after="10"/>
            </w:pPr>
            <w:r w:rsidRPr="00BE6705">
              <w:rPr>
                <w:sz w:val="16"/>
                <w:szCs w:val="16"/>
              </w:rPr>
              <w:t>Y</w:t>
            </w:r>
          </w:p>
        </w:tc>
        <w:tc>
          <w:tcPr>
            <w:tcW w:w="620" w:type="dxa"/>
          </w:tcPr>
          <w:p w14:paraId="61F522A4" w14:textId="77777777" w:rsidR="00E77749" w:rsidRPr="00BE6705" w:rsidRDefault="00000000">
            <w:pPr>
              <w:keepNext/>
              <w:spacing w:before="10" w:after="10"/>
            </w:pPr>
            <w:r w:rsidRPr="00BE6705">
              <w:rPr>
                <w:sz w:val="16"/>
                <w:szCs w:val="16"/>
              </w:rPr>
              <w:t>-</w:t>
            </w:r>
          </w:p>
        </w:tc>
        <w:tc>
          <w:tcPr>
            <w:tcW w:w="620" w:type="dxa"/>
          </w:tcPr>
          <w:p w14:paraId="143EE996" w14:textId="77777777" w:rsidR="00E77749" w:rsidRPr="00BE6705" w:rsidRDefault="00000000">
            <w:pPr>
              <w:keepNext/>
              <w:spacing w:before="10" w:after="10"/>
            </w:pPr>
            <w:r w:rsidRPr="00BE6705">
              <w:rPr>
                <w:sz w:val="16"/>
                <w:szCs w:val="16"/>
              </w:rPr>
              <w:t>-</w:t>
            </w:r>
          </w:p>
        </w:tc>
        <w:tc>
          <w:tcPr>
            <w:tcW w:w="620" w:type="dxa"/>
          </w:tcPr>
          <w:p w14:paraId="4C93EA92" w14:textId="77777777" w:rsidR="00E77749" w:rsidRPr="00BE6705" w:rsidRDefault="00000000">
            <w:pPr>
              <w:keepNext/>
              <w:spacing w:before="10" w:after="10"/>
            </w:pPr>
            <w:r w:rsidRPr="00BE6705">
              <w:rPr>
                <w:sz w:val="16"/>
                <w:szCs w:val="16"/>
              </w:rPr>
              <w:t>-</w:t>
            </w:r>
          </w:p>
        </w:tc>
      </w:tr>
      <w:tr w:rsidR="00E77749" w:rsidRPr="00BE6705" w14:paraId="79AF1164" w14:textId="77777777">
        <w:trPr>
          <w:cantSplit/>
          <w:jc w:val="center"/>
        </w:trPr>
        <w:tc>
          <w:tcPr>
            <w:tcW w:w="1180" w:type="dxa"/>
          </w:tcPr>
          <w:p w14:paraId="08529528" w14:textId="77777777" w:rsidR="00E77749" w:rsidRPr="00BE6705" w:rsidRDefault="00000000">
            <w:pPr>
              <w:keepNext/>
              <w:spacing w:before="10" w:after="10"/>
              <w:jc w:val="left"/>
            </w:pPr>
            <w:r w:rsidRPr="00BE6705">
              <w:rPr>
                <w:sz w:val="16"/>
                <w:szCs w:val="16"/>
              </w:rPr>
              <w:t>[2] Hossain</w:t>
            </w:r>
          </w:p>
        </w:tc>
        <w:tc>
          <w:tcPr>
            <w:tcW w:w="620" w:type="dxa"/>
          </w:tcPr>
          <w:p w14:paraId="6330CA50" w14:textId="77777777" w:rsidR="00E77749" w:rsidRPr="00BE6705" w:rsidRDefault="00000000">
            <w:pPr>
              <w:keepNext/>
              <w:spacing w:before="10" w:after="10"/>
            </w:pPr>
            <w:r w:rsidRPr="00BE6705">
              <w:rPr>
                <w:sz w:val="16"/>
                <w:szCs w:val="16"/>
              </w:rPr>
              <w:t>Y</w:t>
            </w:r>
          </w:p>
        </w:tc>
        <w:tc>
          <w:tcPr>
            <w:tcW w:w="620" w:type="dxa"/>
          </w:tcPr>
          <w:p w14:paraId="61CE5466" w14:textId="77777777" w:rsidR="00E77749" w:rsidRPr="00BE6705" w:rsidRDefault="00000000">
            <w:pPr>
              <w:keepNext/>
              <w:spacing w:before="10" w:after="10"/>
            </w:pPr>
            <w:r w:rsidRPr="00BE6705">
              <w:rPr>
                <w:sz w:val="16"/>
                <w:szCs w:val="16"/>
              </w:rPr>
              <w:t>-</w:t>
            </w:r>
          </w:p>
        </w:tc>
        <w:tc>
          <w:tcPr>
            <w:tcW w:w="620" w:type="dxa"/>
          </w:tcPr>
          <w:p w14:paraId="4388B821" w14:textId="77777777" w:rsidR="00E77749" w:rsidRPr="00BE6705" w:rsidRDefault="00000000">
            <w:pPr>
              <w:keepNext/>
              <w:spacing w:before="10" w:after="10"/>
            </w:pPr>
            <w:r w:rsidRPr="00BE6705">
              <w:rPr>
                <w:sz w:val="16"/>
                <w:szCs w:val="16"/>
              </w:rPr>
              <w:t>-</w:t>
            </w:r>
          </w:p>
        </w:tc>
        <w:tc>
          <w:tcPr>
            <w:tcW w:w="620" w:type="dxa"/>
          </w:tcPr>
          <w:p w14:paraId="6F0C931E" w14:textId="77777777" w:rsidR="00E77749" w:rsidRPr="00BE6705" w:rsidRDefault="00000000">
            <w:pPr>
              <w:keepNext/>
              <w:spacing w:before="10" w:after="10"/>
            </w:pPr>
            <w:r w:rsidRPr="00BE6705">
              <w:rPr>
                <w:sz w:val="16"/>
                <w:szCs w:val="16"/>
              </w:rPr>
              <w:t>-</w:t>
            </w:r>
          </w:p>
        </w:tc>
        <w:tc>
          <w:tcPr>
            <w:tcW w:w="620" w:type="dxa"/>
          </w:tcPr>
          <w:p w14:paraId="5074CA87" w14:textId="77777777" w:rsidR="00E77749" w:rsidRPr="00BE6705" w:rsidRDefault="00000000">
            <w:pPr>
              <w:keepNext/>
              <w:spacing w:before="10" w:after="10"/>
            </w:pPr>
            <w:r w:rsidRPr="00BE6705">
              <w:rPr>
                <w:sz w:val="16"/>
                <w:szCs w:val="16"/>
              </w:rPr>
              <w:t>-</w:t>
            </w:r>
          </w:p>
        </w:tc>
        <w:tc>
          <w:tcPr>
            <w:tcW w:w="620" w:type="dxa"/>
          </w:tcPr>
          <w:p w14:paraId="2B8A74C9" w14:textId="77777777" w:rsidR="00E77749" w:rsidRPr="00BE6705" w:rsidRDefault="00000000">
            <w:pPr>
              <w:keepNext/>
              <w:spacing w:before="10" w:after="10"/>
            </w:pPr>
            <w:r w:rsidRPr="00BE6705">
              <w:rPr>
                <w:sz w:val="16"/>
                <w:szCs w:val="16"/>
              </w:rPr>
              <w:t>Y</w:t>
            </w:r>
          </w:p>
        </w:tc>
      </w:tr>
      <w:tr w:rsidR="00E77749" w:rsidRPr="00BE6705" w14:paraId="4D90F3DF" w14:textId="77777777">
        <w:trPr>
          <w:cantSplit/>
          <w:jc w:val="center"/>
        </w:trPr>
        <w:tc>
          <w:tcPr>
            <w:tcW w:w="1180" w:type="dxa"/>
          </w:tcPr>
          <w:p w14:paraId="4C3B2961" w14:textId="77777777" w:rsidR="00E77749" w:rsidRPr="00BE6705" w:rsidRDefault="00000000">
            <w:pPr>
              <w:keepNext/>
              <w:spacing w:before="10" w:after="10"/>
              <w:jc w:val="left"/>
            </w:pPr>
            <w:r w:rsidRPr="00BE6705">
              <w:rPr>
                <w:sz w:val="16"/>
                <w:szCs w:val="16"/>
              </w:rPr>
              <w:t>[3] Wang</w:t>
            </w:r>
          </w:p>
        </w:tc>
        <w:tc>
          <w:tcPr>
            <w:tcW w:w="620" w:type="dxa"/>
          </w:tcPr>
          <w:p w14:paraId="14AF586A" w14:textId="77777777" w:rsidR="00E77749" w:rsidRPr="00BE6705" w:rsidRDefault="00000000">
            <w:pPr>
              <w:keepNext/>
              <w:spacing w:before="10" w:after="10"/>
            </w:pPr>
            <w:r w:rsidRPr="00BE6705">
              <w:rPr>
                <w:sz w:val="16"/>
                <w:szCs w:val="16"/>
              </w:rPr>
              <w:t>Y</w:t>
            </w:r>
          </w:p>
        </w:tc>
        <w:tc>
          <w:tcPr>
            <w:tcW w:w="620" w:type="dxa"/>
          </w:tcPr>
          <w:p w14:paraId="25DF9CBF" w14:textId="77777777" w:rsidR="00E77749" w:rsidRPr="00BE6705" w:rsidRDefault="00000000">
            <w:pPr>
              <w:keepNext/>
              <w:spacing w:before="10" w:after="10"/>
            </w:pPr>
            <w:r w:rsidRPr="00BE6705">
              <w:rPr>
                <w:sz w:val="16"/>
                <w:szCs w:val="16"/>
              </w:rPr>
              <w:t>P</w:t>
            </w:r>
          </w:p>
        </w:tc>
        <w:tc>
          <w:tcPr>
            <w:tcW w:w="620" w:type="dxa"/>
          </w:tcPr>
          <w:p w14:paraId="0E8D14BF" w14:textId="77777777" w:rsidR="00E77749" w:rsidRPr="00BE6705" w:rsidRDefault="00000000">
            <w:pPr>
              <w:keepNext/>
              <w:spacing w:before="10" w:after="10"/>
            </w:pPr>
            <w:r w:rsidRPr="00BE6705">
              <w:rPr>
                <w:sz w:val="16"/>
                <w:szCs w:val="16"/>
              </w:rPr>
              <w:t>-</w:t>
            </w:r>
          </w:p>
        </w:tc>
        <w:tc>
          <w:tcPr>
            <w:tcW w:w="620" w:type="dxa"/>
          </w:tcPr>
          <w:p w14:paraId="55619031" w14:textId="77777777" w:rsidR="00E77749" w:rsidRPr="00BE6705" w:rsidRDefault="00000000">
            <w:pPr>
              <w:keepNext/>
              <w:spacing w:before="10" w:after="10"/>
            </w:pPr>
            <w:r w:rsidRPr="00BE6705">
              <w:rPr>
                <w:sz w:val="16"/>
                <w:szCs w:val="16"/>
              </w:rPr>
              <w:t>-</w:t>
            </w:r>
          </w:p>
        </w:tc>
        <w:tc>
          <w:tcPr>
            <w:tcW w:w="620" w:type="dxa"/>
          </w:tcPr>
          <w:p w14:paraId="1AE59978" w14:textId="77777777" w:rsidR="00E77749" w:rsidRPr="00BE6705" w:rsidRDefault="00000000">
            <w:pPr>
              <w:keepNext/>
              <w:spacing w:before="10" w:after="10"/>
            </w:pPr>
            <w:r w:rsidRPr="00BE6705">
              <w:rPr>
                <w:sz w:val="16"/>
                <w:szCs w:val="16"/>
              </w:rPr>
              <w:t>-</w:t>
            </w:r>
          </w:p>
        </w:tc>
        <w:tc>
          <w:tcPr>
            <w:tcW w:w="620" w:type="dxa"/>
          </w:tcPr>
          <w:p w14:paraId="753D591F" w14:textId="77777777" w:rsidR="00E77749" w:rsidRPr="00BE6705" w:rsidRDefault="00000000">
            <w:pPr>
              <w:keepNext/>
              <w:spacing w:before="10" w:after="10"/>
            </w:pPr>
            <w:r w:rsidRPr="00BE6705">
              <w:rPr>
                <w:sz w:val="16"/>
                <w:szCs w:val="16"/>
              </w:rPr>
              <w:t>-</w:t>
            </w:r>
          </w:p>
        </w:tc>
      </w:tr>
      <w:tr w:rsidR="00E77749" w:rsidRPr="00BE6705" w14:paraId="710C600D" w14:textId="77777777">
        <w:trPr>
          <w:cantSplit/>
          <w:jc w:val="center"/>
        </w:trPr>
        <w:tc>
          <w:tcPr>
            <w:tcW w:w="1180" w:type="dxa"/>
          </w:tcPr>
          <w:p w14:paraId="4CE8845C" w14:textId="77777777" w:rsidR="00E77749" w:rsidRPr="00BE6705" w:rsidRDefault="00000000">
            <w:pPr>
              <w:keepNext/>
              <w:spacing w:before="10" w:after="10"/>
              <w:jc w:val="left"/>
            </w:pPr>
            <w:r w:rsidRPr="00BE6705">
              <w:rPr>
                <w:sz w:val="16"/>
                <w:szCs w:val="16"/>
              </w:rPr>
              <w:t>[4] Widuliski</w:t>
            </w:r>
          </w:p>
        </w:tc>
        <w:tc>
          <w:tcPr>
            <w:tcW w:w="620" w:type="dxa"/>
          </w:tcPr>
          <w:p w14:paraId="0F2A88CE" w14:textId="77777777" w:rsidR="00E77749" w:rsidRPr="00BE6705" w:rsidRDefault="00000000">
            <w:pPr>
              <w:keepNext/>
              <w:spacing w:before="10" w:after="10"/>
            </w:pPr>
            <w:r w:rsidRPr="00BE6705">
              <w:rPr>
                <w:sz w:val="16"/>
                <w:szCs w:val="16"/>
              </w:rPr>
              <w:t>Y</w:t>
            </w:r>
          </w:p>
        </w:tc>
        <w:tc>
          <w:tcPr>
            <w:tcW w:w="620" w:type="dxa"/>
          </w:tcPr>
          <w:p w14:paraId="6DCEEFF8" w14:textId="77777777" w:rsidR="00E77749" w:rsidRPr="00BE6705" w:rsidRDefault="00000000">
            <w:pPr>
              <w:keepNext/>
              <w:spacing w:before="10" w:after="10"/>
            </w:pPr>
            <w:r w:rsidRPr="00BE6705">
              <w:rPr>
                <w:sz w:val="16"/>
                <w:szCs w:val="16"/>
              </w:rPr>
              <w:t>-</w:t>
            </w:r>
          </w:p>
        </w:tc>
        <w:tc>
          <w:tcPr>
            <w:tcW w:w="620" w:type="dxa"/>
          </w:tcPr>
          <w:p w14:paraId="36D8F295" w14:textId="77777777" w:rsidR="00E77749" w:rsidRPr="00BE6705" w:rsidRDefault="00000000">
            <w:pPr>
              <w:keepNext/>
              <w:spacing w:before="10" w:after="10"/>
            </w:pPr>
            <w:r w:rsidRPr="00BE6705">
              <w:rPr>
                <w:sz w:val="16"/>
                <w:szCs w:val="16"/>
              </w:rPr>
              <w:t>-</w:t>
            </w:r>
          </w:p>
        </w:tc>
        <w:tc>
          <w:tcPr>
            <w:tcW w:w="620" w:type="dxa"/>
          </w:tcPr>
          <w:p w14:paraId="3BDF10C7" w14:textId="77777777" w:rsidR="00E77749" w:rsidRPr="00BE6705" w:rsidRDefault="00000000">
            <w:pPr>
              <w:keepNext/>
              <w:spacing w:before="10" w:after="10"/>
            </w:pPr>
            <w:r w:rsidRPr="00BE6705">
              <w:rPr>
                <w:sz w:val="16"/>
                <w:szCs w:val="16"/>
              </w:rPr>
              <w:t>-</w:t>
            </w:r>
          </w:p>
        </w:tc>
        <w:tc>
          <w:tcPr>
            <w:tcW w:w="620" w:type="dxa"/>
          </w:tcPr>
          <w:p w14:paraId="7793632E" w14:textId="77777777" w:rsidR="00E77749" w:rsidRPr="00BE6705" w:rsidRDefault="00000000">
            <w:pPr>
              <w:keepNext/>
              <w:spacing w:before="10" w:after="10"/>
            </w:pPr>
            <w:r w:rsidRPr="00BE6705">
              <w:rPr>
                <w:sz w:val="16"/>
                <w:szCs w:val="16"/>
              </w:rPr>
              <w:t>-</w:t>
            </w:r>
          </w:p>
        </w:tc>
        <w:tc>
          <w:tcPr>
            <w:tcW w:w="620" w:type="dxa"/>
          </w:tcPr>
          <w:p w14:paraId="6C50C116" w14:textId="77777777" w:rsidR="00E77749" w:rsidRPr="00BE6705" w:rsidRDefault="00000000">
            <w:pPr>
              <w:keepNext/>
              <w:spacing w:before="10" w:after="10"/>
            </w:pPr>
            <w:r w:rsidRPr="00BE6705">
              <w:rPr>
                <w:sz w:val="16"/>
                <w:szCs w:val="16"/>
              </w:rPr>
              <w:t>P</w:t>
            </w:r>
          </w:p>
        </w:tc>
      </w:tr>
      <w:tr w:rsidR="00E77749" w:rsidRPr="00BE6705" w14:paraId="3CBE4CE5" w14:textId="77777777">
        <w:trPr>
          <w:cantSplit/>
          <w:jc w:val="center"/>
        </w:trPr>
        <w:tc>
          <w:tcPr>
            <w:tcW w:w="1180" w:type="dxa"/>
          </w:tcPr>
          <w:p w14:paraId="02CDC4B1" w14:textId="77777777" w:rsidR="00E77749" w:rsidRPr="00BE6705" w:rsidRDefault="00000000">
            <w:pPr>
              <w:keepNext/>
              <w:spacing w:before="10" w:after="10"/>
              <w:jc w:val="left"/>
            </w:pPr>
            <w:r w:rsidRPr="00BE6705">
              <w:rPr>
                <w:sz w:val="16"/>
                <w:szCs w:val="16"/>
              </w:rPr>
              <w:t>[5] Darem</w:t>
            </w:r>
          </w:p>
        </w:tc>
        <w:tc>
          <w:tcPr>
            <w:tcW w:w="620" w:type="dxa"/>
          </w:tcPr>
          <w:p w14:paraId="2AFF786B" w14:textId="77777777" w:rsidR="00E77749" w:rsidRPr="00BE6705" w:rsidRDefault="00000000">
            <w:pPr>
              <w:keepNext/>
              <w:spacing w:before="10" w:after="10"/>
            </w:pPr>
            <w:r w:rsidRPr="00BE6705">
              <w:rPr>
                <w:sz w:val="16"/>
                <w:szCs w:val="16"/>
              </w:rPr>
              <w:t>-</w:t>
            </w:r>
          </w:p>
        </w:tc>
        <w:tc>
          <w:tcPr>
            <w:tcW w:w="620" w:type="dxa"/>
          </w:tcPr>
          <w:p w14:paraId="25BB6A9B" w14:textId="77777777" w:rsidR="00E77749" w:rsidRPr="00BE6705" w:rsidRDefault="00000000">
            <w:pPr>
              <w:keepNext/>
              <w:spacing w:before="10" w:after="10"/>
            </w:pPr>
            <w:r w:rsidRPr="00BE6705">
              <w:rPr>
                <w:sz w:val="16"/>
                <w:szCs w:val="16"/>
              </w:rPr>
              <w:t>-</w:t>
            </w:r>
          </w:p>
        </w:tc>
        <w:tc>
          <w:tcPr>
            <w:tcW w:w="620" w:type="dxa"/>
          </w:tcPr>
          <w:p w14:paraId="21F57C99" w14:textId="77777777" w:rsidR="00E77749" w:rsidRPr="00BE6705" w:rsidRDefault="00000000">
            <w:pPr>
              <w:keepNext/>
              <w:spacing w:before="10" w:after="10"/>
            </w:pPr>
            <w:r w:rsidRPr="00BE6705">
              <w:rPr>
                <w:sz w:val="16"/>
                <w:szCs w:val="16"/>
              </w:rPr>
              <w:t>-</w:t>
            </w:r>
          </w:p>
        </w:tc>
        <w:tc>
          <w:tcPr>
            <w:tcW w:w="620" w:type="dxa"/>
          </w:tcPr>
          <w:p w14:paraId="61B9CD93" w14:textId="77777777" w:rsidR="00E77749" w:rsidRPr="00BE6705" w:rsidRDefault="00000000">
            <w:pPr>
              <w:keepNext/>
              <w:spacing w:before="10" w:after="10"/>
            </w:pPr>
            <w:r w:rsidRPr="00BE6705">
              <w:rPr>
                <w:sz w:val="16"/>
                <w:szCs w:val="16"/>
              </w:rPr>
              <w:t>-</w:t>
            </w:r>
          </w:p>
        </w:tc>
        <w:tc>
          <w:tcPr>
            <w:tcW w:w="620" w:type="dxa"/>
          </w:tcPr>
          <w:p w14:paraId="301071FF" w14:textId="77777777" w:rsidR="00E77749" w:rsidRPr="00BE6705" w:rsidRDefault="00000000">
            <w:pPr>
              <w:keepNext/>
              <w:spacing w:before="10" w:after="10"/>
            </w:pPr>
            <w:r w:rsidRPr="00BE6705">
              <w:rPr>
                <w:sz w:val="16"/>
                <w:szCs w:val="16"/>
              </w:rPr>
              <w:t>-</w:t>
            </w:r>
          </w:p>
        </w:tc>
        <w:tc>
          <w:tcPr>
            <w:tcW w:w="620" w:type="dxa"/>
          </w:tcPr>
          <w:p w14:paraId="01F20534" w14:textId="77777777" w:rsidR="00E77749" w:rsidRPr="00BE6705" w:rsidRDefault="00000000">
            <w:pPr>
              <w:keepNext/>
              <w:spacing w:before="10" w:after="10"/>
            </w:pPr>
            <w:r w:rsidRPr="00BE6705">
              <w:rPr>
                <w:sz w:val="16"/>
                <w:szCs w:val="16"/>
              </w:rPr>
              <w:t>-</w:t>
            </w:r>
          </w:p>
        </w:tc>
      </w:tr>
      <w:tr w:rsidR="00E77749" w:rsidRPr="00BE6705" w14:paraId="6CAF119C" w14:textId="77777777">
        <w:trPr>
          <w:cantSplit/>
          <w:jc w:val="center"/>
        </w:trPr>
        <w:tc>
          <w:tcPr>
            <w:tcW w:w="1180" w:type="dxa"/>
          </w:tcPr>
          <w:p w14:paraId="6B98BF17" w14:textId="77777777" w:rsidR="00E77749" w:rsidRPr="00BE6705" w:rsidRDefault="00000000">
            <w:pPr>
              <w:keepNext/>
              <w:spacing w:before="10" w:after="10"/>
              <w:jc w:val="left"/>
            </w:pPr>
            <w:r w:rsidRPr="00BE6705">
              <w:rPr>
                <w:sz w:val="16"/>
                <w:szCs w:val="16"/>
              </w:rPr>
              <w:t>[6] Zuev</w:t>
            </w:r>
          </w:p>
        </w:tc>
        <w:tc>
          <w:tcPr>
            <w:tcW w:w="620" w:type="dxa"/>
          </w:tcPr>
          <w:p w14:paraId="5DE7B44A" w14:textId="77777777" w:rsidR="00E77749" w:rsidRPr="00BE6705" w:rsidRDefault="00000000">
            <w:pPr>
              <w:keepNext/>
              <w:spacing w:before="10" w:after="10"/>
            </w:pPr>
            <w:r w:rsidRPr="00BE6705">
              <w:rPr>
                <w:sz w:val="16"/>
                <w:szCs w:val="16"/>
              </w:rPr>
              <w:t>Y</w:t>
            </w:r>
          </w:p>
        </w:tc>
        <w:tc>
          <w:tcPr>
            <w:tcW w:w="620" w:type="dxa"/>
          </w:tcPr>
          <w:p w14:paraId="1CFC5A1E" w14:textId="77777777" w:rsidR="00E77749" w:rsidRPr="00BE6705" w:rsidRDefault="00000000">
            <w:pPr>
              <w:keepNext/>
              <w:spacing w:before="10" w:after="10"/>
            </w:pPr>
            <w:r w:rsidRPr="00BE6705">
              <w:rPr>
                <w:sz w:val="16"/>
                <w:szCs w:val="16"/>
              </w:rPr>
              <w:t>-</w:t>
            </w:r>
          </w:p>
        </w:tc>
        <w:tc>
          <w:tcPr>
            <w:tcW w:w="620" w:type="dxa"/>
          </w:tcPr>
          <w:p w14:paraId="181A0592" w14:textId="77777777" w:rsidR="00E77749" w:rsidRPr="00BE6705" w:rsidRDefault="00000000">
            <w:pPr>
              <w:keepNext/>
              <w:spacing w:before="10" w:after="10"/>
            </w:pPr>
            <w:r w:rsidRPr="00BE6705">
              <w:rPr>
                <w:sz w:val="16"/>
                <w:szCs w:val="16"/>
              </w:rPr>
              <w:t>-</w:t>
            </w:r>
          </w:p>
        </w:tc>
        <w:tc>
          <w:tcPr>
            <w:tcW w:w="620" w:type="dxa"/>
          </w:tcPr>
          <w:p w14:paraId="39546F42" w14:textId="77777777" w:rsidR="00E77749" w:rsidRPr="00BE6705" w:rsidRDefault="00000000">
            <w:pPr>
              <w:keepNext/>
              <w:spacing w:before="10" w:after="10"/>
            </w:pPr>
            <w:r w:rsidRPr="00BE6705">
              <w:rPr>
                <w:sz w:val="16"/>
                <w:szCs w:val="16"/>
              </w:rPr>
              <w:t>-</w:t>
            </w:r>
          </w:p>
        </w:tc>
        <w:tc>
          <w:tcPr>
            <w:tcW w:w="620" w:type="dxa"/>
          </w:tcPr>
          <w:p w14:paraId="773CF9CF" w14:textId="77777777" w:rsidR="00E77749" w:rsidRPr="00BE6705" w:rsidRDefault="00000000">
            <w:pPr>
              <w:keepNext/>
              <w:spacing w:before="10" w:after="10"/>
            </w:pPr>
            <w:r w:rsidRPr="00BE6705">
              <w:rPr>
                <w:sz w:val="16"/>
                <w:szCs w:val="16"/>
              </w:rPr>
              <w:t>-</w:t>
            </w:r>
          </w:p>
        </w:tc>
        <w:tc>
          <w:tcPr>
            <w:tcW w:w="620" w:type="dxa"/>
          </w:tcPr>
          <w:p w14:paraId="79487B4C" w14:textId="77777777" w:rsidR="00E77749" w:rsidRPr="00BE6705" w:rsidRDefault="00000000">
            <w:pPr>
              <w:keepNext/>
              <w:spacing w:before="10" w:after="10"/>
            </w:pPr>
            <w:r w:rsidRPr="00BE6705">
              <w:rPr>
                <w:sz w:val="16"/>
                <w:szCs w:val="16"/>
              </w:rPr>
              <w:t>-</w:t>
            </w:r>
          </w:p>
        </w:tc>
      </w:tr>
      <w:tr w:rsidR="00E77749" w:rsidRPr="00BE6705" w14:paraId="7AAB298C" w14:textId="77777777">
        <w:trPr>
          <w:cantSplit/>
          <w:jc w:val="center"/>
        </w:trPr>
        <w:tc>
          <w:tcPr>
            <w:tcW w:w="1180" w:type="dxa"/>
          </w:tcPr>
          <w:p w14:paraId="13438962" w14:textId="77777777" w:rsidR="00E77749" w:rsidRPr="00BE6705" w:rsidRDefault="00000000">
            <w:pPr>
              <w:keepNext/>
              <w:spacing w:before="10" w:after="10"/>
              <w:jc w:val="left"/>
            </w:pPr>
            <w:r w:rsidRPr="00BE6705">
              <w:rPr>
                <w:sz w:val="16"/>
                <w:szCs w:val="16"/>
              </w:rPr>
              <w:t>[7] Sissodiya</w:t>
            </w:r>
          </w:p>
        </w:tc>
        <w:tc>
          <w:tcPr>
            <w:tcW w:w="620" w:type="dxa"/>
          </w:tcPr>
          <w:p w14:paraId="20FA23E2" w14:textId="77777777" w:rsidR="00E77749" w:rsidRPr="00BE6705" w:rsidRDefault="00000000">
            <w:pPr>
              <w:keepNext/>
              <w:spacing w:before="10" w:after="10"/>
            </w:pPr>
            <w:r w:rsidRPr="00BE6705">
              <w:rPr>
                <w:sz w:val="16"/>
                <w:szCs w:val="16"/>
              </w:rPr>
              <w:t>-</w:t>
            </w:r>
          </w:p>
        </w:tc>
        <w:tc>
          <w:tcPr>
            <w:tcW w:w="620" w:type="dxa"/>
          </w:tcPr>
          <w:p w14:paraId="373F602E" w14:textId="77777777" w:rsidR="00E77749" w:rsidRPr="00BE6705" w:rsidRDefault="00000000">
            <w:pPr>
              <w:keepNext/>
              <w:spacing w:before="10" w:after="10"/>
            </w:pPr>
            <w:r w:rsidRPr="00BE6705">
              <w:rPr>
                <w:sz w:val="16"/>
                <w:szCs w:val="16"/>
              </w:rPr>
              <w:t>-</w:t>
            </w:r>
          </w:p>
        </w:tc>
        <w:tc>
          <w:tcPr>
            <w:tcW w:w="620" w:type="dxa"/>
          </w:tcPr>
          <w:p w14:paraId="15599EB4" w14:textId="77777777" w:rsidR="00E77749" w:rsidRPr="00BE6705" w:rsidRDefault="00000000">
            <w:pPr>
              <w:keepNext/>
              <w:spacing w:before="10" w:after="10"/>
            </w:pPr>
            <w:r w:rsidRPr="00BE6705">
              <w:rPr>
                <w:sz w:val="16"/>
                <w:szCs w:val="16"/>
              </w:rPr>
              <w:t>-</w:t>
            </w:r>
          </w:p>
        </w:tc>
        <w:tc>
          <w:tcPr>
            <w:tcW w:w="620" w:type="dxa"/>
          </w:tcPr>
          <w:p w14:paraId="2A2A18A3" w14:textId="77777777" w:rsidR="00E77749" w:rsidRPr="00BE6705" w:rsidRDefault="00000000">
            <w:pPr>
              <w:keepNext/>
              <w:spacing w:before="10" w:after="10"/>
            </w:pPr>
            <w:r w:rsidRPr="00BE6705">
              <w:rPr>
                <w:sz w:val="16"/>
                <w:szCs w:val="16"/>
              </w:rPr>
              <w:t>Y</w:t>
            </w:r>
          </w:p>
        </w:tc>
        <w:tc>
          <w:tcPr>
            <w:tcW w:w="620" w:type="dxa"/>
          </w:tcPr>
          <w:p w14:paraId="2BFFF65D" w14:textId="77777777" w:rsidR="00E77749" w:rsidRPr="00BE6705" w:rsidRDefault="00000000">
            <w:pPr>
              <w:keepNext/>
              <w:spacing w:before="10" w:after="10"/>
            </w:pPr>
            <w:r w:rsidRPr="00BE6705">
              <w:rPr>
                <w:sz w:val="16"/>
                <w:szCs w:val="16"/>
              </w:rPr>
              <w:t>-</w:t>
            </w:r>
          </w:p>
        </w:tc>
        <w:tc>
          <w:tcPr>
            <w:tcW w:w="620" w:type="dxa"/>
          </w:tcPr>
          <w:p w14:paraId="159B1CC3" w14:textId="77777777" w:rsidR="00E77749" w:rsidRPr="00BE6705" w:rsidRDefault="00000000">
            <w:pPr>
              <w:keepNext/>
              <w:spacing w:before="10" w:after="10"/>
            </w:pPr>
            <w:r w:rsidRPr="00BE6705">
              <w:rPr>
                <w:sz w:val="16"/>
                <w:szCs w:val="16"/>
              </w:rPr>
              <w:t>-</w:t>
            </w:r>
          </w:p>
        </w:tc>
      </w:tr>
      <w:tr w:rsidR="00E77749" w:rsidRPr="00BE6705" w14:paraId="16C8DD05" w14:textId="77777777">
        <w:trPr>
          <w:cantSplit/>
          <w:jc w:val="center"/>
        </w:trPr>
        <w:tc>
          <w:tcPr>
            <w:tcW w:w="1180" w:type="dxa"/>
          </w:tcPr>
          <w:p w14:paraId="1365CF5B" w14:textId="77777777" w:rsidR="00E77749" w:rsidRPr="00BE6705" w:rsidRDefault="00000000">
            <w:pPr>
              <w:keepNext/>
              <w:spacing w:before="10" w:after="10"/>
              <w:jc w:val="left"/>
            </w:pPr>
            <w:r w:rsidRPr="00BE6705">
              <w:rPr>
                <w:sz w:val="16"/>
                <w:szCs w:val="16"/>
              </w:rPr>
              <w:t>[8] Liu</w:t>
            </w:r>
          </w:p>
        </w:tc>
        <w:tc>
          <w:tcPr>
            <w:tcW w:w="620" w:type="dxa"/>
          </w:tcPr>
          <w:p w14:paraId="43D09453" w14:textId="77777777" w:rsidR="00E77749" w:rsidRPr="00BE6705" w:rsidRDefault="00000000">
            <w:pPr>
              <w:keepNext/>
              <w:spacing w:before="10" w:after="10"/>
            </w:pPr>
            <w:r w:rsidRPr="00BE6705">
              <w:rPr>
                <w:sz w:val="16"/>
                <w:szCs w:val="16"/>
              </w:rPr>
              <w:t>Y</w:t>
            </w:r>
          </w:p>
        </w:tc>
        <w:tc>
          <w:tcPr>
            <w:tcW w:w="620" w:type="dxa"/>
          </w:tcPr>
          <w:p w14:paraId="33D70BD2" w14:textId="77777777" w:rsidR="00E77749" w:rsidRPr="00BE6705" w:rsidRDefault="00000000">
            <w:pPr>
              <w:keepNext/>
              <w:spacing w:before="10" w:after="10"/>
            </w:pPr>
            <w:r w:rsidRPr="00BE6705">
              <w:rPr>
                <w:sz w:val="16"/>
                <w:szCs w:val="16"/>
              </w:rPr>
              <w:t>-</w:t>
            </w:r>
          </w:p>
        </w:tc>
        <w:tc>
          <w:tcPr>
            <w:tcW w:w="620" w:type="dxa"/>
          </w:tcPr>
          <w:p w14:paraId="5BED3EB2" w14:textId="77777777" w:rsidR="00E77749" w:rsidRPr="00BE6705" w:rsidRDefault="00000000">
            <w:pPr>
              <w:keepNext/>
              <w:spacing w:before="10" w:after="10"/>
            </w:pPr>
            <w:r w:rsidRPr="00BE6705">
              <w:rPr>
                <w:sz w:val="16"/>
                <w:szCs w:val="16"/>
              </w:rPr>
              <w:t>-</w:t>
            </w:r>
          </w:p>
        </w:tc>
        <w:tc>
          <w:tcPr>
            <w:tcW w:w="620" w:type="dxa"/>
          </w:tcPr>
          <w:p w14:paraId="378B107A" w14:textId="77777777" w:rsidR="00E77749" w:rsidRPr="00BE6705" w:rsidRDefault="00000000">
            <w:pPr>
              <w:keepNext/>
              <w:spacing w:before="10" w:after="10"/>
            </w:pPr>
            <w:r w:rsidRPr="00BE6705">
              <w:rPr>
                <w:sz w:val="16"/>
                <w:szCs w:val="16"/>
              </w:rPr>
              <w:t>-</w:t>
            </w:r>
          </w:p>
        </w:tc>
        <w:tc>
          <w:tcPr>
            <w:tcW w:w="620" w:type="dxa"/>
          </w:tcPr>
          <w:p w14:paraId="6D03DBAE" w14:textId="77777777" w:rsidR="00E77749" w:rsidRPr="00BE6705" w:rsidRDefault="00000000">
            <w:pPr>
              <w:keepNext/>
              <w:spacing w:before="10" w:after="10"/>
            </w:pPr>
            <w:r w:rsidRPr="00BE6705">
              <w:rPr>
                <w:sz w:val="16"/>
                <w:szCs w:val="16"/>
              </w:rPr>
              <w:t>-</w:t>
            </w:r>
          </w:p>
        </w:tc>
        <w:tc>
          <w:tcPr>
            <w:tcW w:w="620" w:type="dxa"/>
          </w:tcPr>
          <w:p w14:paraId="480F875D" w14:textId="77777777" w:rsidR="00E77749" w:rsidRPr="00BE6705" w:rsidRDefault="00000000">
            <w:pPr>
              <w:keepNext/>
              <w:spacing w:before="10" w:after="10"/>
            </w:pPr>
            <w:r w:rsidRPr="00BE6705">
              <w:rPr>
                <w:sz w:val="16"/>
                <w:szCs w:val="16"/>
              </w:rPr>
              <w:t>-</w:t>
            </w:r>
          </w:p>
        </w:tc>
      </w:tr>
      <w:tr w:rsidR="00E77749" w:rsidRPr="00BE6705" w14:paraId="229FF56E" w14:textId="77777777">
        <w:trPr>
          <w:cantSplit/>
          <w:jc w:val="center"/>
        </w:trPr>
        <w:tc>
          <w:tcPr>
            <w:tcW w:w="1180" w:type="dxa"/>
          </w:tcPr>
          <w:p w14:paraId="32D3C150" w14:textId="77777777" w:rsidR="00E77749" w:rsidRPr="00BE6705" w:rsidRDefault="00000000">
            <w:pPr>
              <w:keepNext/>
              <w:spacing w:before="10" w:after="10"/>
              <w:jc w:val="left"/>
            </w:pPr>
            <w:r w:rsidRPr="00BE6705">
              <w:rPr>
                <w:sz w:val="16"/>
                <w:szCs w:val="16"/>
              </w:rPr>
              <w:t>[9] Guo</w:t>
            </w:r>
          </w:p>
        </w:tc>
        <w:tc>
          <w:tcPr>
            <w:tcW w:w="620" w:type="dxa"/>
          </w:tcPr>
          <w:p w14:paraId="00ABF242" w14:textId="77777777" w:rsidR="00E77749" w:rsidRPr="00BE6705" w:rsidRDefault="00000000">
            <w:pPr>
              <w:keepNext/>
              <w:spacing w:before="10" w:after="10"/>
            </w:pPr>
            <w:r w:rsidRPr="00BE6705">
              <w:rPr>
                <w:sz w:val="16"/>
                <w:szCs w:val="16"/>
              </w:rPr>
              <w:t>Y</w:t>
            </w:r>
          </w:p>
        </w:tc>
        <w:tc>
          <w:tcPr>
            <w:tcW w:w="620" w:type="dxa"/>
          </w:tcPr>
          <w:p w14:paraId="5F79796F" w14:textId="77777777" w:rsidR="00E77749" w:rsidRPr="00BE6705" w:rsidRDefault="00000000">
            <w:pPr>
              <w:keepNext/>
              <w:spacing w:before="10" w:after="10"/>
            </w:pPr>
            <w:r w:rsidRPr="00BE6705">
              <w:rPr>
                <w:sz w:val="16"/>
                <w:szCs w:val="16"/>
              </w:rPr>
              <w:t>-</w:t>
            </w:r>
          </w:p>
        </w:tc>
        <w:tc>
          <w:tcPr>
            <w:tcW w:w="620" w:type="dxa"/>
          </w:tcPr>
          <w:p w14:paraId="52347EA7" w14:textId="77777777" w:rsidR="00E77749" w:rsidRPr="00BE6705" w:rsidRDefault="00000000">
            <w:pPr>
              <w:keepNext/>
              <w:spacing w:before="10" w:after="10"/>
            </w:pPr>
            <w:r w:rsidRPr="00BE6705">
              <w:rPr>
                <w:sz w:val="16"/>
                <w:szCs w:val="16"/>
              </w:rPr>
              <w:t>-</w:t>
            </w:r>
          </w:p>
        </w:tc>
        <w:tc>
          <w:tcPr>
            <w:tcW w:w="620" w:type="dxa"/>
          </w:tcPr>
          <w:p w14:paraId="42EB9E1D" w14:textId="77777777" w:rsidR="00E77749" w:rsidRPr="00BE6705" w:rsidRDefault="00000000">
            <w:pPr>
              <w:keepNext/>
              <w:spacing w:before="10" w:after="10"/>
            </w:pPr>
            <w:r w:rsidRPr="00BE6705">
              <w:rPr>
                <w:sz w:val="16"/>
                <w:szCs w:val="16"/>
              </w:rPr>
              <w:t>-</w:t>
            </w:r>
          </w:p>
        </w:tc>
        <w:tc>
          <w:tcPr>
            <w:tcW w:w="620" w:type="dxa"/>
          </w:tcPr>
          <w:p w14:paraId="641DA962" w14:textId="77777777" w:rsidR="00E77749" w:rsidRPr="00BE6705" w:rsidRDefault="00000000">
            <w:pPr>
              <w:keepNext/>
              <w:spacing w:before="10" w:after="10"/>
            </w:pPr>
            <w:r w:rsidRPr="00BE6705">
              <w:rPr>
                <w:sz w:val="16"/>
                <w:szCs w:val="16"/>
              </w:rPr>
              <w:t>-</w:t>
            </w:r>
          </w:p>
        </w:tc>
        <w:tc>
          <w:tcPr>
            <w:tcW w:w="620" w:type="dxa"/>
          </w:tcPr>
          <w:p w14:paraId="60F7EF30" w14:textId="77777777" w:rsidR="00E77749" w:rsidRPr="00BE6705" w:rsidRDefault="00000000">
            <w:pPr>
              <w:keepNext/>
              <w:spacing w:before="10" w:after="10"/>
            </w:pPr>
            <w:r w:rsidRPr="00BE6705">
              <w:rPr>
                <w:sz w:val="16"/>
                <w:szCs w:val="16"/>
              </w:rPr>
              <w:t>-</w:t>
            </w:r>
          </w:p>
        </w:tc>
      </w:tr>
      <w:tr w:rsidR="00E77749" w:rsidRPr="00BE6705" w14:paraId="7756FCD2" w14:textId="77777777">
        <w:trPr>
          <w:cantSplit/>
          <w:jc w:val="center"/>
        </w:trPr>
        <w:tc>
          <w:tcPr>
            <w:tcW w:w="1180" w:type="dxa"/>
          </w:tcPr>
          <w:p w14:paraId="6D975380" w14:textId="77777777" w:rsidR="00E77749" w:rsidRPr="00BE6705" w:rsidRDefault="00000000">
            <w:pPr>
              <w:keepNext/>
              <w:spacing w:before="10" w:after="10"/>
              <w:jc w:val="left"/>
            </w:pPr>
            <w:r w:rsidRPr="00BE6705">
              <w:rPr>
                <w:sz w:val="16"/>
                <w:szCs w:val="16"/>
              </w:rPr>
              <w:t>[10] Nagaraja</w:t>
            </w:r>
          </w:p>
        </w:tc>
        <w:tc>
          <w:tcPr>
            <w:tcW w:w="620" w:type="dxa"/>
          </w:tcPr>
          <w:p w14:paraId="616B4DD5" w14:textId="77777777" w:rsidR="00E77749" w:rsidRPr="00BE6705" w:rsidRDefault="00000000">
            <w:pPr>
              <w:keepNext/>
              <w:spacing w:before="10" w:after="10"/>
            </w:pPr>
            <w:r w:rsidRPr="00BE6705">
              <w:rPr>
                <w:sz w:val="16"/>
                <w:szCs w:val="16"/>
              </w:rPr>
              <w:t>Y</w:t>
            </w:r>
          </w:p>
        </w:tc>
        <w:tc>
          <w:tcPr>
            <w:tcW w:w="620" w:type="dxa"/>
          </w:tcPr>
          <w:p w14:paraId="6C95D9CA" w14:textId="77777777" w:rsidR="00E77749" w:rsidRPr="00BE6705" w:rsidRDefault="00000000">
            <w:pPr>
              <w:keepNext/>
              <w:spacing w:before="10" w:after="10"/>
            </w:pPr>
            <w:r w:rsidRPr="00BE6705">
              <w:rPr>
                <w:sz w:val="16"/>
                <w:szCs w:val="16"/>
              </w:rPr>
              <w:t>-</w:t>
            </w:r>
          </w:p>
        </w:tc>
        <w:tc>
          <w:tcPr>
            <w:tcW w:w="620" w:type="dxa"/>
          </w:tcPr>
          <w:p w14:paraId="4BD10C6C" w14:textId="77777777" w:rsidR="00E77749" w:rsidRPr="00BE6705" w:rsidRDefault="00000000">
            <w:pPr>
              <w:keepNext/>
              <w:spacing w:before="10" w:after="10"/>
            </w:pPr>
            <w:r w:rsidRPr="00BE6705">
              <w:rPr>
                <w:sz w:val="16"/>
                <w:szCs w:val="16"/>
              </w:rPr>
              <w:t>Y</w:t>
            </w:r>
          </w:p>
        </w:tc>
        <w:tc>
          <w:tcPr>
            <w:tcW w:w="620" w:type="dxa"/>
          </w:tcPr>
          <w:p w14:paraId="2DD676C2" w14:textId="77777777" w:rsidR="00E77749" w:rsidRPr="00BE6705" w:rsidRDefault="00000000">
            <w:pPr>
              <w:keepNext/>
              <w:spacing w:before="10" w:after="10"/>
            </w:pPr>
            <w:r w:rsidRPr="00BE6705">
              <w:rPr>
                <w:sz w:val="16"/>
                <w:szCs w:val="16"/>
              </w:rPr>
              <w:t>-</w:t>
            </w:r>
          </w:p>
        </w:tc>
        <w:tc>
          <w:tcPr>
            <w:tcW w:w="620" w:type="dxa"/>
          </w:tcPr>
          <w:p w14:paraId="1796BD0E" w14:textId="77777777" w:rsidR="00E77749" w:rsidRPr="00BE6705" w:rsidRDefault="00000000">
            <w:pPr>
              <w:keepNext/>
              <w:spacing w:before="10" w:after="10"/>
            </w:pPr>
            <w:r w:rsidRPr="00BE6705">
              <w:rPr>
                <w:sz w:val="16"/>
                <w:szCs w:val="16"/>
              </w:rPr>
              <w:t>-</w:t>
            </w:r>
          </w:p>
        </w:tc>
        <w:tc>
          <w:tcPr>
            <w:tcW w:w="620" w:type="dxa"/>
          </w:tcPr>
          <w:p w14:paraId="0CDF8DFE" w14:textId="77777777" w:rsidR="00E77749" w:rsidRPr="00BE6705" w:rsidRDefault="00000000">
            <w:pPr>
              <w:keepNext/>
              <w:spacing w:before="10" w:after="10"/>
            </w:pPr>
            <w:r w:rsidRPr="00BE6705">
              <w:rPr>
                <w:sz w:val="16"/>
                <w:szCs w:val="16"/>
              </w:rPr>
              <w:t>-</w:t>
            </w:r>
          </w:p>
        </w:tc>
      </w:tr>
      <w:tr w:rsidR="00E77749" w:rsidRPr="00BE6705" w14:paraId="75FDF743" w14:textId="77777777">
        <w:trPr>
          <w:cantSplit/>
          <w:jc w:val="center"/>
        </w:trPr>
        <w:tc>
          <w:tcPr>
            <w:tcW w:w="1180" w:type="dxa"/>
          </w:tcPr>
          <w:p w14:paraId="5F2E034A" w14:textId="77777777" w:rsidR="00E77749" w:rsidRPr="00BE6705" w:rsidRDefault="00000000">
            <w:pPr>
              <w:keepNext/>
              <w:spacing w:before="10" w:after="10"/>
              <w:jc w:val="left"/>
            </w:pPr>
            <w:r w:rsidRPr="00BE6705">
              <w:rPr>
                <w:sz w:val="16"/>
                <w:szCs w:val="16"/>
              </w:rPr>
              <w:t>IMMUNEX</w:t>
            </w:r>
          </w:p>
        </w:tc>
        <w:tc>
          <w:tcPr>
            <w:tcW w:w="620" w:type="dxa"/>
          </w:tcPr>
          <w:p w14:paraId="03412998" w14:textId="77777777" w:rsidR="00E77749" w:rsidRPr="00BE6705" w:rsidRDefault="00000000">
            <w:pPr>
              <w:keepNext/>
              <w:spacing w:before="10" w:after="10"/>
            </w:pPr>
            <w:r w:rsidRPr="00BE6705">
              <w:rPr>
                <w:sz w:val="16"/>
                <w:szCs w:val="16"/>
              </w:rPr>
              <w:t>Y</w:t>
            </w:r>
          </w:p>
        </w:tc>
        <w:tc>
          <w:tcPr>
            <w:tcW w:w="620" w:type="dxa"/>
          </w:tcPr>
          <w:p w14:paraId="75E55B6C" w14:textId="77777777" w:rsidR="00E77749" w:rsidRPr="00BE6705" w:rsidRDefault="00000000">
            <w:pPr>
              <w:keepNext/>
              <w:spacing w:before="10" w:after="10"/>
            </w:pPr>
            <w:r w:rsidRPr="00BE6705">
              <w:rPr>
                <w:sz w:val="16"/>
                <w:szCs w:val="16"/>
              </w:rPr>
              <w:t>Y</w:t>
            </w:r>
          </w:p>
        </w:tc>
        <w:tc>
          <w:tcPr>
            <w:tcW w:w="620" w:type="dxa"/>
          </w:tcPr>
          <w:p w14:paraId="7AF128B5" w14:textId="77777777" w:rsidR="00E77749" w:rsidRPr="00BE6705" w:rsidRDefault="00000000">
            <w:pPr>
              <w:keepNext/>
              <w:spacing w:before="10" w:after="10"/>
            </w:pPr>
            <w:r w:rsidRPr="00BE6705">
              <w:rPr>
                <w:sz w:val="16"/>
                <w:szCs w:val="16"/>
              </w:rPr>
              <w:t>Y</w:t>
            </w:r>
          </w:p>
        </w:tc>
        <w:tc>
          <w:tcPr>
            <w:tcW w:w="620" w:type="dxa"/>
          </w:tcPr>
          <w:p w14:paraId="10B39CDF" w14:textId="77777777" w:rsidR="00E77749" w:rsidRPr="00BE6705" w:rsidRDefault="00000000">
            <w:pPr>
              <w:keepNext/>
              <w:spacing w:before="10" w:after="10"/>
            </w:pPr>
            <w:r w:rsidRPr="00BE6705">
              <w:rPr>
                <w:sz w:val="16"/>
                <w:szCs w:val="16"/>
              </w:rPr>
              <w:t>Y</w:t>
            </w:r>
          </w:p>
        </w:tc>
        <w:tc>
          <w:tcPr>
            <w:tcW w:w="620" w:type="dxa"/>
          </w:tcPr>
          <w:p w14:paraId="5595C6E4" w14:textId="77777777" w:rsidR="00E77749" w:rsidRPr="00BE6705" w:rsidRDefault="00000000">
            <w:pPr>
              <w:keepNext/>
              <w:spacing w:before="10" w:after="10"/>
            </w:pPr>
            <w:r w:rsidRPr="00BE6705">
              <w:rPr>
                <w:sz w:val="16"/>
                <w:szCs w:val="16"/>
              </w:rPr>
              <w:t>Y</w:t>
            </w:r>
          </w:p>
        </w:tc>
        <w:tc>
          <w:tcPr>
            <w:tcW w:w="620" w:type="dxa"/>
          </w:tcPr>
          <w:p w14:paraId="6DFBF54A" w14:textId="77777777" w:rsidR="00E77749" w:rsidRPr="00BE6705" w:rsidRDefault="00000000">
            <w:pPr>
              <w:keepNext/>
              <w:spacing w:before="10" w:after="10"/>
            </w:pPr>
            <w:r w:rsidRPr="00BE6705">
              <w:rPr>
                <w:sz w:val="16"/>
                <w:szCs w:val="16"/>
              </w:rPr>
              <w:t>Y</w:t>
            </w:r>
          </w:p>
        </w:tc>
      </w:tr>
    </w:tbl>
    <w:p w14:paraId="2B03CE63" w14:textId="77777777" w:rsidR="00E77749" w:rsidRPr="00BE6705" w:rsidRDefault="00E77749">
      <w:pPr>
        <w:spacing w:after="60" w:line="120" w:lineRule="exact"/>
      </w:pPr>
    </w:p>
    <w:p w14:paraId="4C1167FB" w14:textId="0CE61122" w:rsidR="00E77749" w:rsidRPr="00BE6705" w:rsidRDefault="008F6DA8">
      <w:pPr>
        <w:ind w:firstLine="202"/>
        <w:jc w:val="both"/>
      </w:pPr>
      <w:r w:rsidRPr="008F6DA8">
        <w:t xml:space="preserve">Comparison table (Table I) between the above-mentioned researches and IMMUNEX. There are solutions for the existing literature which solve anomalies individually such as anomaly detection in log files, behavior analysis, intrusion detection through graphs, intelligent response systems, and continuous learning. But there is a very small </w:t>
      </w:r>
      <w:proofErr w:type="gramStart"/>
      <w:r w:rsidRPr="008F6DA8">
        <w:t>amount</w:t>
      </w:r>
      <w:proofErr w:type="gramEnd"/>
      <w:r w:rsidRPr="008F6DA8">
        <w:t xml:space="preserve"> of studies which combine all the above mentioned aspects in one single banking system. IMMUNEX resolves this issue</w:t>
      </w:r>
      <w:r w:rsidRPr="00BE6705">
        <w:t>.</w:t>
      </w:r>
    </w:p>
    <w:p w14:paraId="52CEF4FB" w14:textId="77777777" w:rsidR="00E77749" w:rsidRPr="00BE6705" w:rsidRDefault="00000000">
      <w:pPr>
        <w:pStyle w:val="Heading1"/>
        <w:numPr>
          <w:ilvl w:val="0"/>
          <w:numId w:val="0"/>
        </w:numPr>
      </w:pPr>
      <w:r w:rsidRPr="00BE6705">
        <w:t>III. Methodology</w:t>
      </w:r>
    </w:p>
    <w:p w14:paraId="36059C60" w14:textId="77777777" w:rsidR="008F6DA8" w:rsidRDefault="008F6DA8" w:rsidP="008F6DA8">
      <w:pPr>
        <w:ind w:firstLine="202"/>
        <w:jc w:val="both"/>
      </w:pPr>
      <w:r>
        <w:t>IMMUNEX comprises a collection of loosely-coupled microservices as depicted in Fig. 1. Log sources are ingested in the ingestion phase; orchestrator distributes events to five layers in accordance with the biological immune system model; and results are fed into SOC web dashboard, active remediation controls, and incident playbooks. Messaging, caching, auditing, and security capabilities are incorporated into the architecture. Table II below highlights various layers, the components of each layer, and the technologies used in them.</w:t>
      </w:r>
    </w:p>
    <w:p w14:paraId="104CF109" w14:textId="77777777" w:rsidR="008F6DA8" w:rsidRDefault="008F6DA8" w:rsidP="008F6DA8">
      <w:pPr>
        <w:ind w:firstLine="202"/>
        <w:jc w:val="both"/>
      </w:pPr>
      <w:r>
        <w:t>A. Design Goals and Threat Model</w:t>
      </w:r>
    </w:p>
    <w:p w14:paraId="7E694831" w14:textId="77777777" w:rsidR="008F6DA8" w:rsidRDefault="008F6DA8" w:rsidP="008F6DA8">
      <w:pPr>
        <w:ind w:firstLine="202"/>
        <w:jc w:val="both"/>
      </w:pPr>
      <w:r>
        <w:t xml:space="preserve">The design of IMMUNEX is based on four goals which are derived from the issues outlined in Section I: (1) explainability, where the explanation for an attack is provided in the form of an ATT&amp;CK mapped attack narrative and playbook; (2) operational safety, where an action is taken only after authentication and verification; (3) adaptability, where models are updated based on the verified incidents; and (4) privacy and resilience, where the processing takes place locally, mutual authentication among microservices is </w:t>
      </w:r>
      <w:r>
        <w:lastRenderedPageBreak/>
        <w:t>ensured, and faults are isolated by the orchestrator. Threats arise from external as well as internal adversaries who launch</w:t>
      </w:r>
    </w:p>
    <w:p w14:paraId="02701933" w14:textId="21F22453" w:rsidR="008F6DA8" w:rsidRDefault="008F6DA8" w:rsidP="008F6DA8">
      <w:pPr>
        <w:jc w:val="both"/>
      </w:pPr>
      <w:r>
        <w:t>multi-stage attacks (e.g., DDoS, infiltration, botnet, and web attacks) against network, host, and identity targets.</w:t>
      </w:r>
    </w:p>
    <w:p w14:paraId="0A1D6F82" w14:textId="77777777" w:rsidR="008F6DA8" w:rsidRDefault="008F6DA8" w:rsidP="008F6DA8">
      <w:pPr>
        <w:ind w:firstLine="202"/>
        <w:jc w:val="both"/>
      </w:pPr>
    </w:p>
    <w:p w14:paraId="6A299904" w14:textId="234B99CD" w:rsidR="00E77749" w:rsidRPr="00BE6705" w:rsidRDefault="008F6DA8" w:rsidP="008F6DA8">
      <w:pPr>
        <w:jc w:val="both"/>
        <w:sectPr w:rsidR="00E77749" w:rsidRPr="00BE6705">
          <w:type w:val="continuous"/>
          <w:pgSz w:w="11906" w:h="16838" w:code="9"/>
          <w:pgMar w:top="1080" w:right="907" w:bottom="1440" w:left="907" w:header="720" w:footer="720" w:gutter="0"/>
          <w:cols w:num="2" w:space="360"/>
          <w:docGrid w:linePitch="360"/>
        </w:sectPr>
      </w:pPr>
      <w:r>
        <w:t>.</w:t>
      </w:r>
    </w:p>
    <w:p w14:paraId="43340131" w14:textId="77777777" w:rsidR="008F6DA8" w:rsidRDefault="008F6DA8">
      <w:pPr>
        <w:keepNext/>
        <w:spacing w:before="40"/>
        <w:rPr>
          <w:noProof/>
        </w:rPr>
      </w:pPr>
    </w:p>
    <w:p w14:paraId="58E017F3" w14:textId="21CCA71E" w:rsidR="00E77749" w:rsidRPr="00BE6705" w:rsidRDefault="00000000">
      <w:pPr>
        <w:keepNext/>
        <w:spacing w:before="40"/>
      </w:pPr>
      <w:r w:rsidRPr="00BE6705">
        <w:rPr>
          <w:noProof/>
        </w:rPr>
        <w:drawing>
          <wp:inline distT="0" distB="0" distL="0" distR="0" wp14:anchorId="06573A67" wp14:editId="5B682CBA">
            <wp:extent cx="6126480" cy="3422213"/>
            <wp:effectExtent l="0" t="0" r="0" b="0"/>
            <wp:docPr id="9001" name="Picture 9001" descr="IMMUNEX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architecture.jpeg"/>
                    <pic:cNvPicPr/>
                  </pic:nvPicPr>
                  <pic:blipFill>
                    <a:blip r:embed="rId14"/>
                    <a:stretch>
                      <a:fillRect/>
                    </a:stretch>
                  </pic:blipFill>
                  <pic:spPr>
                    <a:xfrm>
                      <a:off x="0" y="0"/>
                      <a:ext cx="6126480" cy="3422213"/>
                    </a:xfrm>
                    <a:prstGeom prst="rect">
                      <a:avLst/>
                    </a:prstGeom>
                  </pic:spPr>
                </pic:pic>
              </a:graphicData>
            </a:graphic>
          </wp:inline>
        </w:drawing>
      </w:r>
    </w:p>
    <w:p w14:paraId="2803BBE4" w14:textId="7158BE63" w:rsidR="00E77749" w:rsidRPr="00BE6705" w:rsidRDefault="008F6DA8">
      <w:pPr>
        <w:spacing w:before="20" w:after="80"/>
      </w:pPr>
      <w:r w:rsidRPr="008F6DA8">
        <w:rPr>
          <w:sz w:val="16"/>
          <w:szCs w:val="16"/>
        </w:rPr>
        <w:t>Fig. 1. Architecture chart depicting IMMUNEX components: log ingestion, orchestrator, microservices layers, and shared infrastructure and outputs</w:t>
      </w:r>
      <w:r w:rsidRPr="00BE6705">
        <w:rPr>
          <w:sz w:val="16"/>
          <w:szCs w:val="16"/>
        </w:rPr>
        <w:t>.</w:t>
      </w:r>
    </w:p>
    <w:p w14:paraId="324BE1E9" w14:textId="6F0B31E1" w:rsidR="00E77749" w:rsidRPr="00BE6705" w:rsidRDefault="008F6DA8">
      <w:pPr>
        <w:keepNext/>
        <w:spacing w:before="60" w:after="40"/>
      </w:pPr>
      <w:r w:rsidRPr="008F6DA8">
        <w:rPr>
          <w:sz w:val="16"/>
          <w:szCs w:val="16"/>
        </w:rPr>
        <w:t>TABLE II. HIGH-LEVEL DESCRIPTION OF IMMUNEX LAYERS, COMPONENTS, AND TECHNLOGIES</w:t>
      </w:r>
    </w:p>
    <w:tbl>
      <w:tblPr>
        <w:tblW w:w="100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1750"/>
        <w:gridCol w:w="650"/>
        <w:gridCol w:w="4400"/>
        <w:gridCol w:w="3292"/>
      </w:tblGrid>
      <w:tr w:rsidR="00E77749" w:rsidRPr="00BE6705" w14:paraId="372F0D6F" w14:textId="77777777">
        <w:trPr>
          <w:cantSplit/>
          <w:tblHeader/>
          <w:jc w:val="center"/>
        </w:trPr>
        <w:tc>
          <w:tcPr>
            <w:tcW w:w="1750" w:type="dxa"/>
            <w:shd w:val="clear" w:color="auto" w:fill="D9D9D9"/>
          </w:tcPr>
          <w:p w14:paraId="24267772" w14:textId="77777777" w:rsidR="00E77749" w:rsidRPr="00BE6705" w:rsidRDefault="00000000">
            <w:pPr>
              <w:keepNext/>
              <w:spacing w:before="10" w:after="10"/>
            </w:pPr>
            <w:r w:rsidRPr="00BE6705">
              <w:rPr>
                <w:b/>
                <w:bCs/>
                <w:sz w:val="16"/>
                <w:szCs w:val="16"/>
              </w:rPr>
              <w:t>Layer</w:t>
            </w:r>
          </w:p>
        </w:tc>
        <w:tc>
          <w:tcPr>
            <w:tcW w:w="650" w:type="dxa"/>
            <w:shd w:val="clear" w:color="auto" w:fill="D9D9D9"/>
          </w:tcPr>
          <w:p w14:paraId="72C1150C" w14:textId="77777777" w:rsidR="00E77749" w:rsidRPr="00BE6705" w:rsidRDefault="00000000">
            <w:pPr>
              <w:keepNext/>
              <w:spacing w:before="10" w:after="10"/>
            </w:pPr>
            <w:r w:rsidRPr="00BE6705">
              <w:rPr>
                <w:b/>
                <w:bCs/>
                <w:sz w:val="16"/>
                <w:szCs w:val="16"/>
              </w:rPr>
              <w:t>Port</w:t>
            </w:r>
          </w:p>
        </w:tc>
        <w:tc>
          <w:tcPr>
            <w:tcW w:w="4400" w:type="dxa"/>
            <w:shd w:val="clear" w:color="auto" w:fill="D9D9D9"/>
          </w:tcPr>
          <w:p w14:paraId="745155E2" w14:textId="77777777" w:rsidR="00E77749" w:rsidRPr="00BE6705" w:rsidRDefault="00000000">
            <w:pPr>
              <w:keepNext/>
              <w:spacing w:before="10" w:after="10"/>
            </w:pPr>
            <w:r w:rsidRPr="00BE6705">
              <w:rPr>
                <w:b/>
                <w:bCs/>
                <w:sz w:val="16"/>
                <w:szCs w:val="16"/>
              </w:rPr>
              <w:t>Components</w:t>
            </w:r>
          </w:p>
        </w:tc>
        <w:tc>
          <w:tcPr>
            <w:tcW w:w="3292" w:type="dxa"/>
            <w:shd w:val="clear" w:color="auto" w:fill="D9D9D9"/>
          </w:tcPr>
          <w:p w14:paraId="6F58A7EC" w14:textId="77777777" w:rsidR="00E77749" w:rsidRPr="00BE6705" w:rsidRDefault="00000000">
            <w:pPr>
              <w:keepNext/>
              <w:spacing w:before="10" w:after="10"/>
            </w:pPr>
            <w:r w:rsidRPr="00BE6705">
              <w:rPr>
                <w:b/>
                <w:bCs/>
                <w:sz w:val="16"/>
                <w:szCs w:val="16"/>
              </w:rPr>
              <w:t>Key technologies</w:t>
            </w:r>
          </w:p>
        </w:tc>
      </w:tr>
      <w:tr w:rsidR="00E77749" w:rsidRPr="00BE6705" w14:paraId="003000F4" w14:textId="77777777">
        <w:trPr>
          <w:cantSplit/>
          <w:jc w:val="center"/>
        </w:trPr>
        <w:tc>
          <w:tcPr>
            <w:tcW w:w="1750" w:type="dxa"/>
          </w:tcPr>
          <w:p w14:paraId="2323292D" w14:textId="77777777" w:rsidR="00E77749" w:rsidRPr="00BE6705" w:rsidRDefault="00000000">
            <w:pPr>
              <w:keepNext/>
              <w:spacing w:before="10" w:after="10"/>
              <w:jc w:val="left"/>
            </w:pPr>
            <w:r w:rsidRPr="00BE6705">
              <w:rPr>
                <w:sz w:val="16"/>
                <w:szCs w:val="16"/>
              </w:rPr>
              <w:t>Ingestion</w:t>
            </w:r>
          </w:p>
        </w:tc>
        <w:tc>
          <w:tcPr>
            <w:tcW w:w="650" w:type="dxa"/>
          </w:tcPr>
          <w:p w14:paraId="16EF72A0" w14:textId="77777777" w:rsidR="00E77749" w:rsidRPr="00BE6705" w:rsidRDefault="00000000">
            <w:pPr>
              <w:keepNext/>
              <w:spacing w:before="10" w:after="10"/>
              <w:jc w:val="left"/>
            </w:pPr>
            <w:r w:rsidRPr="00BE6705">
              <w:rPr>
                <w:sz w:val="16"/>
                <w:szCs w:val="16"/>
              </w:rPr>
              <w:t>-</w:t>
            </w:r>
          </w:p>
        </w:tc>
        <w:tc>
          <w:tcPr>
            <w:tcW w:w="4400" w:type="dxa"/>
          </w:tcPr>
          <w:p w14:paraId="7B0D1E57" w14:textId="0E7B98EE" w:rsidR="00E77749" w:rsidRPr="00BE6705" w:rsidRDefault="00000000">
            <w:pPr>
              <w:keepNext/>
              <w:spacing w:before="10" w:after="10"/>
              <w:jc w:val="left"/>
            </w:pPr>
            <w:r w:rsidRPr="00BE6705">
              <w:rPr>
                <w:sz w:val="16"/>
                <w:szCs w:val="16"/>
              </w:rPr>
              <w:t xml:space="preserve">Context-aware log parser; </w:t>
            </w:r>
            <w:r w:rsidR="008F6DA8" w:rsidRPr="008F6DA8">
              <w:rPr>
                <w:sz w:val="16"/>
                <w:szCs w:val="16"/>
              </w:rPr>
              <w:t>fast first-pass validation</w:t>
            </w:r>
          </w:p>
        </w:tc>
        <w:tc>
          <w:tcPr>
            <w:tcW w:w="3292" w:type="dxa"/>
          </w:tcPr>
          <w:p w14:paraId="4151F4FA" w14:textId="77777777" w:rsidR="00E77749" w:rsidRPr="00BE6705" w:rsidRDefault="00000000">
            <w:pPr>
              <w:keepNext/>
              <w:spacing w:before="10" w:after="10"/>
              <w:jc w:val="left"/>
            </w:pPr>
            <w:r w:rsidRPr="00BE6705">
              <w:rPr>
                <w:sz w:val="16"/>
                <w:szCs w:val="16"/>
              </w:rPr>
              <w:t>Syslog, JSON, CEF, NetFlow, Windows Event XML</w:t>
            </w:r>
          </w:p>
        </w:tc>
      </w:tr>
      <w:tr w:rsidR="00E77749" w:rsidRPr="00BE6705" w14:paraId="0B9DD934" w14:textId="77777777">
        <w:trPr>
          <w:cantSplit/>
          <w:jc w:val="center"/>
        </w:trPr>
        <w:tc>
          <w:tcPr>
            <w:tcW w:w="1750" w:type="dxa"/>
          </w:tcPr>
          <w:p w14:paraId="4CA133DB" w14:textId="77777777" w:rsidR="00E77749" w:rsidRPr="00BE6705" w:rsidRDefault="00000000">
            <w:pPr>
              <w:keepNext/>
              <w:spacing w:before="10" w:after="10"/>
              <w:jc w:val="left"/>
            </w:pPr>
            <w:r w:rsidRPr="00BE6705">
              <w:rPr>
                <w:sz w:val="16"/>
                <w:szCs w:val="16"/>
              </w:rPr>
              <w:t>Orchestrator</w:t>
            </w:r>
          </w:p>
        </w:tc>
        <w:tc>
          <w:tcPr>
            <w:tcW w:w="650" w:type="dxa"/>
          </w:tcPr>
          <w:p w14:paraId="5F4F40A2" w14:textId="77777777" w:rsidR="00E77749" w:rsidRPr="00BE6705" w:rsidRDefault="00000000">
            <w:pPr>
              <w:keepNext/>
              <w:spacing w:before="10" w:after="10"/>
              <w:jc w:val="left"/>
            </w:pPr>
            <w:r w:rsidRPr="00BE6705">
              <w:rPr>
                <w:sz w:val="16"/>
                <w:szCs w:val="16"/>
              </w:rPr>
              <w:t>8000</w:t>
            </w:r>
          </w:p>
        </w:tc>
        <w:tc>
          <w:tcPr>
            <w:tcW w:w="4400" w:type="dxa"/>
          </w:tcPr>
          <w:p w14:paraId="7E6F7A8A" w14:textId="6E755958" w:rsidR="00E77749" w:rsidRPr="00BE6705" w:rsidRDefault="002822EC">
            <w:pPr>
              <w:keepNext/>
              <w:spacing w:before="10" w:after="10"/>
              <w:jc w:val="left"/>
            </w:pPr>
            <w:r w:rsidRPr="002822EC">
              <w:rPr>
                <w:sz w:val="16"/>
                <w:szCs w:val="16"/>
              </w:rPr>
              <w:t>Log routing; token bucket rate limiter; circuit breaker; metrics; relevance filter</w:t>
            </w:r>
          </w:p>
        </w:tc>
        <w:tc>
          <w:tcPr>
            <w:tcW w:w="3292" w:type="dxa"/>
          </w:tcPr>
          <w:p w14:paraId="15BCEB5C" w14:textId="77777777" w:rsidR="00E77749" w:rsidRPr="00BE6705" w:rsidRDefault="00000000">
            <w:pPr>
              <w:keepNext/>
              <w:spacing w:before="10" w:after="10"/>
              <w:jc w:val="left"/>
            </w:pPr>
            <w:r w:rsidRPr="00BE6705">
              <w:rPr>
                <w:sz w:val="16"/>
                <w:szCs w:val="16"/>
              </w:rPr>
              <w:t>Central control plane</w:t>
            </w:r>
          </w:p>
        </w:tc>
      </w:tr>
      <w:tr w:rsidR="00E77749" w:rsidRPr="00BE6705" w14:paraId="39F00861" w14:textId="77777777">
        <w:trPr>
          <w:cantSplit/>
          <w:jc w:val="center"/>
        </w:trPr>
        <w:tc>
          <w:tcPr>
            <w:tcW w:w="1750" w:type="dxa"/>
          </w:tcPr>
          <w:p w14:paraId="41A25CE2" w14:textId="77777777" w:rsidR="00E77749" w:rsidRPr="00BE6705" w:rsidRDefault="00000000">
            <w:pPr>
              <w:keepNext/>
              <w:spacing w:before="10" w:after="10"/>
              <w:jc w:val="left"/>
            </w:pPr>
            <w:r w:rsidRPr="00BE6705">
              <w:rPr>
                <w:sz w:val="16"/>
                <w:szCs w:val="16"/>
              </w:rPr>
              <w:t>L1 Innate Detection</w:t>
            </w:r>
          </w:p>
        </w:tc>
        <w:tc>
          <w:tcPr>
            <w:tcW w:w="650" w:type="dxa"/>
          </w:tcPr>
          <w:p w14:paraId="0CD21E66" w14:textId="77777777" w:rsidR="00E77749" w:rsidRPr="00BE6705" w:rsidRDefault="00000000">
            <w:pPr>
              <w:keepNext/>
              <w:spacing w:before="10" w:after="10"/>
              <w:jc w:val="left"/>
            </w:pPr>
            <w:r w:rsidRPr="00BE6705">
              <w:rPr>
                <w:sz w:val="16"/>
                <w:szCs w:val="16"/>
              </w:rPr>
              <w:t>8001</w:t>
            </w:r>
          </w:p>
        </w:tc>
        <w:tc>
          <w:tcPr>
            <w:tcW w:w="4400" w:type="dxa"/>
          </w:tcPr>
          <w:p w14:paraId="73E4EFCA" w14:textId="495AD66F" w:rsidR="00E77749" w:rsidRPr="00BE6705" w:rsidRDefault="002822EC">
            <w:pPr>
              <w:keepNext/>
              <w:spacing w:before="10" w:after="10"/>
              <w:jc w:val="left"/>
            </w:pPr>
            <w:r w:rsidRPr="002822EC">
              <w:rPr>
                <w:sz w:val="16"/>
                <w:szCs w:val="16"/>
              </w:rPr>
              <w:t>Semantic parsing; anomaly detection; vector similarity indexing; Redis IOC</w:t>
            </w:r>
          </w:p>
        </w:tc>
        <w:tc>
          <w:tcPr>
            <w:tcW w:w="3292" w:type="dxa"/>
          </w:tcPr>
          <w:p w14:paraId="30D01630" w14:textId="77777777" w:rsidR="00E77749" w:rsidRPr="00BE6705" w:rsidRDefault="00000000">
            <w:pPr>
              <w:keepNext/>
              <w:spacing w:before="10" w:after="10"/>
              <w:jc w:val="left"/>
            </w:pPr>
            <w:r w:rsidRPr="00BE6705">
              <w:rPr>
                <w:sz w:val="16"/>
                <w:szCs w:val="16"/>
              </w:rPr>
              <w:t>RoBERTa, FAISS, Isolation Forest, Redis</w:t>
            </w:r>
          </w:p>
        </w:tc>
      </w:tr>
      <w:tr w:rsidR="00E77749" w:rsidRPr="00BE6705" w14:paraId="37DB8CDC" w14:textId="77777777">
        <w:trPr>
          <w:cantSplit/>
          <w:jc w:val="center"/>
        </w:trPr>
        <w:tc>
          <w:tcPr>
            <w:tcW w:w="1750" w:type="dxa"/>
          </w:tcPr>
          <w:p w14:paraId="487E3C04" w14:textId="77777777" w:rsidR="00E77749" w:rsidRPr="00BE6705" w:rsidRDefault="00000000">
            <w:pPr>
              <w:keepNext/>
              <w:spacing w:before="10" w:after="10"/>
              <w:jc w:val="left"/>
            </w:pPr>
            <w:r w:rsidRPr="00BE6705">
              <w:rPr>
                <w:sz w:val="16"/>
                <w:szCs w:val="16"/>
              </w:rPr>
              <w:t>L2 Attack Correlation</w:t>
            </w:r>
          </w:p>
        </w:tc>
        <w:tc>
          <w:tcPr>
            <w:tcW w:w="650" w:type="dxa"/>
          </w:tcPr>
          <w:p w14:paraId="2DD149EF" w14:textId="77777777" w:rsidR="00E77749" w:rsidRPr="00BE6705" w:rsidRDefault="00000000">
            <w:pPr>
              <w:keepNext/>
              <w:spacing w:before="10" w:after="10"/>
              <w:jc w:val="left"/>
            </w:pPr>
            <w:r w:rsidRPr="00BE6705">
              <w:rPr>
                <w:sz w:val="16"/>
                <w:szCs w:val="16"/>
              </w:rPr>
              <w:t>8002</w:t>
            </w:r>
          </w:p>
        </w:tc>
        <w:tc>
          <w:tcPr>
            <w:tcW w:w="4400" w:type="dxa"/>
          </w:tcPr>
          <w:p w14:paraId="510E1F8E" w14:textId="77777777" w:rsidR="00E77749" w:rsidRPr="00BE6705" w:rsidRDefault="00000000">
            <w:pPr>
              <w:keepNext/>
              <w:spacing w:before="10" w:after="10"/>
              <w:jc w:val="left"/>
            </w:pPr>
            <w:r w:rsidRPr="00BE6705">
              <w:rPr>
                <w:sz w:val="16"/>
                <w:szCs w:val="16"/>
              </w:rPr>
              <w:t>Graph-based correlation; narrative and sequence tracker; ATT&amp;CK mapping</w:t>
            </w:r>
          </w:p>
        </w:tc>
        <w:tc>
          <w:tcPr>
            <w:tcW w:w="3292" w:type="dxa"/>
          </w:tcPr>
          <w:p w14:paraId="25DD5A3D" w14:textId="77777777" w:rsidR="00E77749" w:rsidRPr="00BE6705" w:rsidRDefault="00000000">
            <w:pPr>
              <w:keepNext/>
              <w:spacing w:before="10" w:after="10"/>
              <w:jc w:val="left"/>
            </w:pPr>
            <w:r w:rsidRPr="00BE6705">
              <w:rPr>
                <w:sz w:val="16"/>
                <w:szCs w:val="16"/>
              </w:rPr>
              <w:t>BiLSTM, GAT, MITRE ATT&amp;CK</w:t>
            </w:r>
          </w:p>
        </w:tc>
      </w:tr>
      <w:tr w:rsidR="00E77749" w:rsidRPr="00BE6705" w14:paraId="65A551E2" w14:textId="77777777">
        <w:trPr>
          <w:cantSplit/>
          <w:jc w:val="center"/>
        </w:trPr>
        <w:tc>
          <w:tcPr>
            <w:tcW w:w="1750" w:type="dxa"/>
          </w:tcPr>
          <w:p w14:paraId="7CB79E53" w14:textId="77777777" w:rsidR="00E77749" w:rsidRPr="00BE6705" w:rsidRDefault="00000000">
            <w:pPr>
              <w:keepNext/>
              <w:spacing w:before="10" w:after="10"/>
              <w:jc w:val="left"/>
            </w:pPr>
            <w:r w:rsidRPr="00BE6705">
              <w:rPr>
                <w:sz w:val="16"/>
                <w:szCs w:val="16"/>
              </w:rPr>
              <w:t>L3 Autonomous Response</w:t>
            </w:r>
          </w:p>
        </w:tc>
        <w:tc>
          <w:tcPr>
            <w:tcW w:w="650" w:type="dxa"/>
          </w:tcPr>
          <w:p w14:paraId="2B41BE28" w14:textId="77777777" w:rsidR="00E77749" w:rsidRPr="00BE6705" w:rsidRDefault="00000000">
            <w:pPr>
              <w:keepNext/>
              <w:spacing w:before="10" w:after="10"/>
              <w:jc w:val="left"/>
            </w:pPr>
            <w:r w:rsidRPr="00BE6705">
              <w:rPr>
                <w:sz w:val="16"/>
                <w:szCs w:val="16"/>
              </w:rPr>
              <w:t>8003</w:t>
            </w:r>
          </w:p>
        </w:tc>
        <w:tc>
          <w:tcPr>
            <w:tcW w:w="4400" w:type="dxa"/>
          </w:tcPr>
          <w:p w14:paraId="1428BC81" w14:textId="13F50DA5" w:rsidR="00E77749" w:rsidRPr="00BE6705" w:rsidRDefault="002822EC">
            <w:pPr>
              <w:keepNext/>
              <w:spacing w:before="10" w:after="10"/>
              <w:jc w:val="left"/>
            </w:pPr>
            <w:r w:rsidRPr="002822EC">
              <w:rPr>
                <w:sz w:val="16"/>
                <w:szCs w:val="16"/>
              </w:rPr>
              <w:t>Autonomous response policy decision making; safety verification; HITL gate; action execution</w:t>
            </w:r>
          </w:p>
        </w:tc>
        <w:tc>
          <w:tcPr>
            <w:tcW w:w="3292" w:type="dxa"/>
          </w:tcPr>
          <w:p w14:paraId="79D46EA3" w14:textId="77777777" w:rsidR="00E77749" w:rsidRPr="00BE6705" w:rsidRDefault="00000000">
            <w:pPr>
              <w:keepNext/>
              <w:spacing w:before="10" w:after="10"/>
              <w:jc w:val="left"/>
            </w:pPr>
            <w:r w:rsidRPr="00BE6705">
              <w:rPr>
                <w:sz w:val="16"/>
                <w:szCs w:val="16"/>
              </w:rPr>
              <w:t>DQN, Z3 theorem prover</w:t>
            </w:r>
          </w:p>
        </w:tc>
      </w:tr>
      <w:tr w:rsidR="00E77749" w:rsidRPr="00BE6705" w14:paraId="035D4254" w14:textId="77777777">
        <w:trPr>
          <w:cantSplit/>
          <w:jc w:val="center"/>
        </w:trPr>
        <w:tc>
          <w:tcPr>
            <w:tcW w:w="1750" w:type="dxa"/>
          </w:tcPr>
          <w:p w14:paraId="12432FE2" w14:textId="77777777" w:rsidR="00E77749" w:rsidRPr="00BE6705" w:rsidRDefault="00000000">
            <w:pPr>
              <w:keepNext/>
              <w:spacing w:before="10" w:after="10"/>
              <w:jc w:val="left"/>
            </w:pPr>
            <w:r w:rsidRPr="00BE6705">
              <w:rPr>
                <w:sz w:val="16"/>
                <w:szCs w:val="16"/>
              </w:rPr>
              <w:t>L4 Adaptive Refinement</w:t>
            </w:r>
          </w:p>
        </w:tc>
        <w:tc>
          <w:tcPr>
            <w:tcW w:w="650" w:type="dxa"/>
          </w:tcPr>
          <w:p w14:paraId="3690B058" w14:textId="77777777" w:rsidR="00E77749" w:rsidRPr="00BE6705" w:rsidRDefault="00000000">
            <w:pPr>
              <w:keepNext/>
              <w:spacing w:before="10" w:after="10"/>
              <w:jc w:val="left"/>
            </w:pPr>
            <w:r w:rsidRPr="00BE6705">
              <w:rPr>
                <w:sz w:val="16"/>
                <w:szCs w:val="16"/>
              </w:rPr>
              <w:t>8004</w:t>
            </w:r>
          </w:p>
        </w:tc>
        <w:tc>
          <w:tcPr>
            <w:tcW w:w="4400" w:type="dxa"/>
          </w:tcPr>
          <w:p w14:paraId="67C9DF22" w14:textId="1B71EE4C" w:rsidR="00E77749" w:rsidRPr="00BE6705" w:rsidRDefault="002822EC">
            <w:pPr>
              <w:keepNext/>
              <w:spacing w:before="10" w:after="10"/>
              <w:jc w:val="left"/>
            </w:pPr>
            <w:r w:rsidRPr="002822EC">
              <w:rPr>
                <w:sz w:val="16"/>
                <w:szCs w:val="16"/>
              </w:rPr>
              <w:t>Lifelong learning on validated attack vectors</w:t>
            </w:r>
          </w:p>
        </w:tc>
        <w:tc>
          <w:tcPr>
            <w:tcW w:w="3292" w:type="dxa"/>
          </w:tcPr>
          <w:p w14:paraId="4681F9E9" w14:textId="77777777" w:rsidR="00E77749" w:rsidRPr="00BE6705" w:rsidRDefault="00000000">
            <w:pPr>
              <w:keepNext/>
              <w:spacing w:before="10" w:after="10"/>
              <w:jc w:val="left"/>
            </w:pPr>
            <w:r w:rsidRPr="00BE6705">
              <w:rPr>
                <w:sz w:val="16"/>
                <w:szCs w:val="16"/>
              </w:rPr>
              <w:t>Rehearsal, AIS mutation engine</w:t>
            </w:r>
          </w:p>
        </w:tc>
      </w:tr>
      <w:tr w:rsidR="00E77749" w:rsidRPr="00BE6705" w14:paraId="5E51D394" w14:textId="77777777">
        <w:trPr>
          <w:cantSplit/>
          <w:jc w:val="center"/>
        </w:trPr>
        <w:tc>
          <w:tcPr>
            <w:tcW w:w="1750" w:type="dxa"/>
          </w:tcPr>
          <w:p w14:paraId="2BC64C76" w14:textId="77777777" w:rsidR="00E77749" w:rsidRPr="00BE6705" w:rsidRDefault="00000000">
            <w:pPr>
              <w:keepNext/>
              <w:spacing w:before="10" w:after="10"/>
              <w:jc w:val="left"/>
            </w:pPr>
            <w:r w:rsidRPr="00BE6705">
              <w:rPr>
                <w:sz w:val="16"/>
                <w:szCs w:val="16"/>
              </w:rPr>
              <w:t>L5 Threat Memory</w:t>
            </w:r>
          </w:p>
        </w:tc>
        <w:tc>
          <w:tcPr>
            <w:tcW w:w="650" w:type="dxa"/>
          </w:tcPr>
          <w:p w14:paraId="71700A54" w14:textId="77777777" w:rsidR="00E77749" w:rsidRPr="00BE6705" w:rsidRDefault="00000000">
            <w:pPr>
              <w:keepNext/>
              <w:spacing w:before="10" w:after="10"/>
              <w:jc w:val="left"/>
            </w:pPr>
            <w:r w:rsidRPr="00BE6705">
              <w:rPr>
                <w:sz w:val="16"/>
                <w:szCs w:val="16"/>
              </w:rPr>
              <w:t>8005</w:t>
            </w:r>
          </w:p>
        </w:tc>
        <w:tc>
          <w:tcPr>
            <w:tcW w:w="4400" w:type="dxa"/>
          </w:tcPr>
          <w:p w14:paraId="724932F2" w14:textId="18EE3E8A" w:rsidR="00E77749" w:rsidRPr="00BE6705" w:rsidRDefault="002822EC">
            <w:pPr>
              <w:keepNext/>
              <w:spacing w:before="10" w:after="10"/>
              <w:jc w:val="left"/>
            </w:pPr>
            <w:r w:rsidRPr="002822EC">
              <w:rPr>
                <w:sz w:val="16"/>
                <w:szCs w:val="16"/>
              </w:rPr>
              <w:t>Kill-chain prediction; attacker profiling; playbooks generation</w:t>
            </w:r>
          </w:p>
        </w:tc>
        <w:tc>
          <w:tcPr>
            <w:tcW w:w="3292" w:type="dxa"/>
          </w:tcPr>
          <w:p w14:paraId="7D34669F" w14:textId="77777777" w:rsidR="00E77749" w:rsidRPr="00BE6705" w:rsidRDefault="00000000">
            <w:pPr>
              <w:keepNext/>
              <w:spacing w:before="10" w:after="10"/>
              <w:jc w:val="left"/>
            </w:pPr>
            <w:r w:rsidRPr="00BE6705">
              <w:rPr>
                <w:sz w:val="16"/>
                <w:szCs w:val="16"/>
              </w:rPr>
              <w:t>LSTM-HMM, SQLite, Phi-3-mini</w:t>
            </w:r>
          </w:p>
        </w:tc>
      </w:tr>
      <w:tr w:rsidR="00E77749" w:rsidRPr="00BE6705" w14:paraId="57EC3401" w14:textId="77777777">
        <w:trPr>
          <w:cantSplit/>
          <w:jc w:val="center"/>
        </w:trPr>
        <w:tc>
          <w:tcPr>
            <w:tcW w:w="1750" w:type="dxa"/>
          </w:tcPr>
          <w:p w14:paraId="042EAB50" w14:textId="77777777" w:rsidR="00E77749" w:rsidRPr="00BE6705" w:rsidRDefault="00000000">
            <w:pPr>
              <w:keepNext/>
              <w:spacing w:before="10" w:after="10"/>
              <w:jc w:val="left"/>
            </w:pPr>
            <w:r w:rsidRPr="00BE6705">
              <w:rPr>
                <w:sz w:val="16"/>
                <w:szCs w:val="16"/>
              </w:rPr>
              <w:t>Shared infrastructure</w:t>
            </w:r>
          </w:p>
        </w:tc>
        <w:tc>
          <w:tcPr>
            <w:tcW w:w="650" w:type="dxa"/>
          </w:tcPr>
          <w:p w14:paraId="0D6EC7AD" w14:textId="77777777" w:rsidR="00E77749" w:rsidRPr="00BE6705" w:rsidRDefault="00000000">
            <w:pPr>
              <w:keepNext/>
              <w:spacing w:before="10" w:after="10"/>
              <w:jc w:val="left"/>
            </w:pPr>
            <w:r w:rsidRPr="00BE6705">
              <w:rPr>
                <w:sz w:val="16"/>
                <w:szCs w:val="16"/>
              </w:rPr>
              <w:t>-</w:t>
            </w:r>
          </w:p>
        </w:tc>
        <w:tc>
          <w:tcPr>
            <w:tcW w:w="4400" w:type="dxa"/>
          </w:tcPr>
          <w:p w14:paraId="6DEEE062" w14:textId="2BEAEEA3" w:rsidR="00E77749" w:rsidRPr="00BE6705" w:rsidRDefault="002822EC">
            <w:pPr>
              <w:keepNext/>
              <w:spacing w:before="10" w:after="10"/>
              <w:jc w:val="left"/>
            </w:pPr>
            <w:r w:rsidRPr="002822EC">
              <w:rPr>
                <w:sz w:val="16"/>
                <w:szCs w:val="16"/>
              </w:rPr>
              <w:t>Event bus; cache and pub/sub; auditing; secure transport</w:t>
            </w:r>
          </w:p>
        </w:tc>
        <w:tc>
          <w:tcPr>
            <w:tcW w:w="3292" w:type="dxa"/>
          </w:tcPr>
          <w:p w14:paraId="0022F3B6" w14:textId="77777777" w:rsidR="00E77749" w:rsidRPr="00BE6705" w:rsidRDefault="00000000">
            <w:pPr>
              <w:keepNext/>
              <w:spacing w:before="10" w:after="10"/>
              <w:jc w:val="left"/>
            </w:pPr>
            <w:r w:rsidRPr="00BE6705">
              <w:rPr>
                <w:sz w:val="16"/>
                <w:szCs w:val="16"/>
              </w:rPr>
              <w:t>Kafka, Redis, Elasticsearch, WireGuard + mTLS</w:t>
            </w:r>
          </w:p>
        </w:tc>
      </w:tr>
    </w:tbl>
    <w:p w14:paraId="1B93EE9F" w14:textId="77777777" w:rsidR="00E77749" w:rsidRPr="00BE6705" w:rsidRDefault="00E77749">
      <w:pPr>
        <w:spacing w:after="60" w:line="160" w:lineRule="exact"/>
        <w:sectPr w:rsidR="00E77749" w:rsidRPr="00BE6705">
          <w:type w:val="continuous"/>
          <w:pgSz w:w="11906" w:h="16838" w:code="9"/>
          <w:pgMar w:top="1080" w:right="907" w:bottom="1440" w:left="907" w:header="720" w:footer="720" w:gutter="0"/>
          <w:cols w:space="360"/>
          <w:docGrid w:linePitch="360"/>
        </w:sectPr>
      </w:pPr>
    </w:p>
    <w:p w14:paraId="238D1525" w14:textId="77777777" w:rsidR="002822EC" w:rsidRPr="002822EC" w:rsidRDefault="002822EC" w:rsidP="002822EC">
      <w:pPr>
        <w:ind w:firstLine="202"/>
        <w:jc w:val="both"/>
        <w:rPr>
          <w:i/>
          <w:iCs/>
          <w:noProof/>
        </w:rPr>
      </w:pPr>
      <w:r w:rsidRPr="002822EC">
        <w:rPr>
          <w:i/>
          <w:iCs/>
          <w:noProof/>
        </w:rPr>
        <w:t>B. Logs ingestion and pre-processing</w:t>
      </w:r>
    </w:p>
    <w:p w14:paraId="7670EE00" w14:textId="77777777" w:rsidR="002822EC" w:rsidRPr="002822EC" w:rsidRDefault="002822EC" w:rsidP="002822EC">
      <w:pPr>
        <w:ind w:firstLine="202"/>
        <w:jc w:val="both"/>
        <w:rPr>
          <w:noProof/>
        </w:rPr>
      </w:pPr>
      <w:r w:rsidRPr="002822EC">
        <w:rPr>
          <w:noProof/>
        </w:rPr>
        <w:t>Due to the variety of log formats produced in the banking environment, IMMUNEX is able to accept Syslog, JSON, Common Event Format (CEF), NetFlow, and Windows Event XML logs. Additionally, there is Context-Aware Log Parser which converts log information into standard format and attaches context such as host name, user, source IP, destination IP, and timestamp to the event. Fast Pre-check filter performs light pre-filtering and rejects malformed events, as well as prioritizes events with indicators.</w:t>
      </w:r>
    </w:p>
    <w:p w14:paraId="656773BA" w14:textId="77777777" w:rsidR="002822EC" w:rsidRPr="002822EC" w:rsidRDefault="002822EC" w:rsidP="002822EC">
      <w:pPr>
        <w:ind w:firstLine="202"/>
        <w:jc w:val="both"/>
        <w:rPr>
          <w:i/>
          <w:iCs/>
          <w:noProof/>
        </w:rPr>
      </w:pPr>
      <w:r w:rsidRPr="002822EC">
        <w:rPr>
          <w:i/>
          <w:iCs/>
          <w:noProof/>
        </w:rPr>
        <w:t>C. Central Orchestrator (:8000)</w:t>
      </w:r>
    </w:p>
    <w:p w14:paraId="37F3A060" w14:textId="5412D90D" w:rsidR="00E77749" w:rsidRPr="002822EC" w:rsidRDefault="002822EC" w:rsidP="002822EC">
      <w:pPr>
        <w:ind w:firstLine="202"/>
        <w:jc w:val="both"/>
      </w:pPr>
      <w:r w:rsidRPr="002822EC">
        <w:rPr>
          <w:noProof/>
        </w:rPr>
        <w:t>Orchestrator is a point of control in this architecture. Events are distributed to layers services. The Relevance Filter drops duplicate and irrelevant events concerning the protected assets. Token Bucket Rate Limiter manages spikes in the traffic, and Circuit Breaker isolates faulty layers.</w:t>
      </w:r>
    </w:p>
    <w:p w14:paraId="3149E6D7" w14:textId="77777777" w:rsidR="002822EC" w:rsidRDefault="002822EC" w:rsidP="002822EC">
      <w:pPr>
        <w:ind w:firstLine="202"/>
        <w:jc w:val="both"/>
        <w:rPr>
          <w:i/>
          <w:iCs/>
          <w:noProof/>
        </w:rPr>
      </w:pPr>
    </w:p>
    <w:p w14:paraId="685A3629" w14:textId="750A902C" w:rsidR="002822EC" w:rsidRPr="002822EC" w:rsidRDefault="002822EC" w:rsidP="002822EC">
      <w:pPr>
        <w:ind w:firstLine="202"/>
        <w:jc w:val="both"/>
        <w:rPr>
          <w:i/>
          <w:iCs/>
          <w:noProof/>
        </w:rPr>
      </w:pPr>
      <w:r>
        <w:rPr>
          <w:i/>
          <w:iCs/>
          <w:noProof/>
        </w:rPr>
        <w:t>D</w:t>
      </w:r>
      <w:r w:rsidRPr="002822EC">
        <w:rPr>
          <w:i/>
          <w:iCs/>
          <w:noProof/>
        </w:rPr>
        <w:t>. Layer 1: Innate Detection (:8001)</w:t>
      </w:r>
    </w:p>
    <w:p w14:paraId="26AED493" w14:textId="19721C10" w:rsidR="00E77749" w:rsidRPr="002822EC" w:rsidRDefault="002822EC" w:rsidP="002822EC">
      <w:pPr>
        <w:ind w:firstLine="202"/>
        <w:jc w:val="both"/>
      </w:pPr>
      <w:r w:rsidRPr="002822EC">
        <w:rPr>
          <w:noProof/>
        </w:rPr>
        <w:t>The innate detection layer helps in achieving signatureless and speedy detection of all possible threats. To detect any kind of security threats through the analysis of log text files, the Semantic Analysis Engine uses the RoBERTa model [11], which is responsible for creating embeddings from log text data. The Vector Similarity Database makes use of FAISS [12] to index those embeddings and find out the Euclidean distance between the vector under consideration and the cluster of normal behavior, and whenever the vector surpasses a certain threshold value, it is recognized as spatial anomaly. In addition, the Anomaly Detection Engine relies on the Isolation Forest [8] algorithm to identify the anomalies in resource access behavioral features (analysis of user and entity behavior), and short isolation paths point to abnormal behavior. The results from both engines are considered to calculate the anomaly score depending on the risk level.</w:t>
      </w:r>
    </w:p>
    <w:p w14:paraId="26121F22" w14:textId="77777777" w:rsidR="002822EC" w:rsidRPr="002822EC" w:rsidRDefault="002822EC" w:rsidP="002822EC">
      <w:pPr>
        <w:ind w:firstLine="202"/>
        <w:jc w:val="both"/>
        <w:rPr>
          <w:i/>
          <w:iCs/>
          <w:noProof/>
        </w:rPr>
      </w:pPr>
      <w:r w:rsidRPr="002822EC">
        <w:rPr>
          <w:i/>
          <w:iCs/>
          <w:noProof/>
        </w:rPr>
        <w:lastRenderedPageBreak/>
        <w:t>E. Layer 2: Attack Correlation (:8002)</w:t>
      </w:r>
    </w:p>
    <w:p w14:paraId="3D7840AB" w14:textId="7E7A834D" w:rsidR="00E77749" w:rsidRPr="00BE6705" w:rsidRDefault="002822EC" w:rsidP="002822EC">
      <w:pPr>
        <w:ind w:firstLine="202"/>
        <w:jc w:val="both"/>
      </w:pPr>
      <w:r w:rsidRPr="002822EC">
        <w:rPr>
          <w:noProof/>
        </w:rPr>
        <w:t>In layer 2, anomalies are contextualized. In Graph-Based Correlation Engine, an event timeline graph is created where nodes are the entities including IP addresses, hosts, users, and actions while the edges are action sequences. The Graph Attention Network (GAT) [13] creates awareness between nodes and a BiLSTM captures the sequence of events; therefore, it is a T-GNN. Narrative and Sequence Tracker develops a narrative of correlated events; therefore, it becomes possible to distinguish between benign errors and malicious attacks. MITRE ATT&amp;CK Mapping [15] classifies each phase based on Tactics and Techniques</w:t>
      </w:r>
      <w:r w:rsidRPr="002822EC">
        <w:rPr>
          <w:i/>
          <w:iCs/>
          <w:noProof/>
        </w:rPr>
        <w:t>.</w:t>
      </w:r>
    </w:p>
    <w:p w14:paraId="3D037806" w14:textId="31B47091" w:rsidR="002822EC" w:rsidRDefault="002822EC" w:rsidP="006B04A3">
      <w:pPr>
        <w:pStyle w:val="Heading2"/>
        <w:numPr>
          <w:ilvl w:val="0"/>
          <w:numId w:val="0"/>
        </w:numPr>
        <w:spacing w:before="80" w:after="40"/>
        <w:ind w:firstLine="202"/>
      </w:pPr>
      <w:r>
        <w:t>F. Layer 3: Autonomous Response (:8003)</w:t>
      </w:r>
    </w:p>
    <w:p w14:paraId="539B6FDB" w14:textId="7EE8C265" w:rsidR="002822EC" w:rsidRDefault="006B04A3" w:rsidP="002822EC">
      <w:pPr>
        <w:pStyle w:val="Heading2"/>
        <w:numPr>
          <w:ilvl w:val="0"/>
          <w:numId w:val="0"/>
        </w:numPr>
        <w:spacing w:before="80" w:after="40"/>
      </w:pPr>
      <w:r>
        <w:rPr>
          <w:i w:val="0"/>
          <w:iCs w:val="0"/>
        </w:rPr>
        <w:t xml:space="preserve">   </w:t>
      </w:r>
      <w:r w:rsidR="002822EC" w:rsidRPr="002822EC">
        <w:rPr>
          <w:i w:val="0"/>
          <w:iCs w:val="0"/>
        </w:rPr>
        <w:t>In layer 3, the detected threats in layer 2 are made safer by performing four different actions. The Response Policy Decision Engine uses the Deep Q-Network (DQN) approach to evaluate the degree of danger and select the action (such as IP blacklisting and host isolation) with the highest ratio between mitigation and impact. The Z3 Theorem Prover Safety Verifier [14] finds out the constraints that correspond to the security policies of the bank and determines if any of the suggested actions conflicts with these constraints. For example, blacklisting the IP address of the core banking system or isolating the server where the required database is hosted will violate one of the constraints and not be implemented. Then, the second best solution will be considered. The actions that are found to be safe will be forwarded to the Human-in-the-Loop (HITL) Gate and here the administrator can either approve or reject these actions using the SOC dashboard. The Action Execution action implements the selected actions using active remediation (firewall blacklisting and host isolation)</w:t>
      </w:r>
      <w:r w:rsidR="002822EC">
        <w:t>.</w:t>
      </w:r>
    </w:p>
    <w:p w14:paraId="64A99374" w14:textId="0D1F0140" w:rsidR="00E77749" w:rsidRPr="00BE6705" w:rsidRDefault="00000000" w:rsidP="006B04A3">
      <w:pPr>
        <w:pStyle w:val="Heading2"/>
        <w:numPr>
          <w:ilvl w:val="0"/>
          <w:numId w:val="0"/>
        </w:numPr>
        <w:spacing w:before="80" w:after="40"/>
        <w:ind w:firstLine="202"/>
      </w:pPr>
      <w:r w:rsidRPr="00BE6705">
        <w:t>G. Layer 4: Adaptive Model Refinement (:8004)</w:t>
      </w:r>
    </w:p>
    <w:p w14:paraId="588AB2B7" w14:textId="77777777" w:rsidR="00E77749" w:rsidRPr="00BE6705" w:rsidRDefault="00000000">
      <w:pPr>
        <w:ind w:firstLine="202"/>
        <w:jc w:val="both"/>
      </w:pPr>
      <w:r w:rsidRPr="00BE6705">
        <w:t>Layer 4 implements a continual learning process. Attack vectors confirmed by administrator decisions, together with synthetic variants generated on demand by an Artificial Immune System (AIS) mutation engine, are used to update the detection and correlation models. To obtain system-wide immunity without catastrophic forgetting [17], new samples are combined with stored representative earlier samples (rehearsal), so previously learned threats remain detectable. Refined models are redeployed to the layers, closing the learning loop.</w:t>
      </w:r>
    </w:p>
    <w:p w14:paraId="46BAD9AE" w14:textId="77777777" w:rsidR="00366265" w:rsidRPr="00366265" w:rsidRDefault="00366265" w:rsidP="00366265">
      <w:pPr>
        <w:ind w:firstLine="202"/>
        <w:jc w:val="both"/>
        <w:rPr>
          <w:i/>
          <w:iCs/>
          <w:noProof/>
        </w:rPr>
      </w:pPr>
      <w:r w:rsidRPr="00366265">
        <w:rPr>
          <w:i/>
          <w:iCs/>
          <w:noProof/>
        </w:rPr>
        <w:t>H. Layer 5: Threat Memory (:8005)</w:t>
      </w:r>
    </w:p>
    <w:p w14:paraId="2B09AFFD" w14:textId="204A69E8" w:rsidR="00E77749" w:rsidRPr="00366265" w:rsidRDefault="00366265" w:rsidP="00366265">
      <w:pPr>
        <w:ind w:firstLine="202"/>
        <w:jc w:val="both"/>
      </w:pPr>
      <w:r w:rsidRPr="00366265">
        <w:rPr>
          <w:noProof/>
        </w:rPr>
        <w:t>The fifth layer involves using and learning from the threat history. The Kill-Chain Prediction Engine uses LSTM-HMM to predict the next move of the attacker based on the reconstructed attack chain and therefore, implementing preventive measures. The SQLite Attacker Profiles contain the techniques, indicators, time stamps, and decision of the final admin for each attacker; whenever there is a repeat of an attack from the same attacker or a similar attack vector, the technique that was earlier used to defeat the attacker is accessed based on vector similarity.</w:t>
      </w:r>
    </w:p>
    <w:p w14:paraId="2EC9D4B0" w14:textId="77777777" w:rsidR="00366265" w:rsidRPr="00366265" w:rsidRDefault="00366265" w:rsidP="00366265">
      <w:pPr>
        <w:ind w:firstLine="202"/>
        <w:jc w:val="both"/>
        <w:rPr>
          <w:i/>
          <w:iCs/>
          <w:noProof/>
        </w:rPr>
      </w:pPr>
      <w:r w:rsidRPr="00366265">
        <w:rPr>
          <w:i/>
          <w:iCs/>
          <w:noProof/>
        </w:rPr>
        <w:t>I. Common Infrastructure</w:t>
      </w:r>
    </w:p>
    <w:p w14:paraId="05E7061C" w14:textId="33CAB940" w:rsidR="00E77749" w:rsidRPr="00366265" w:rsidRDefault="00366265" w:rsidP="00366265">
      <w:pPr>
        <w:ind w:firstLine="202"/>
        <w:jc w:val="both"/>
      </w:pPr>
      <w:r w:rsidRPr="00366265">
        <w:rPr>
          <w:noProof/>
        </w:rPr>
        <w:t xml:space="preserve">Four infrastructural elements serve all layers. For the event bus system, there is Apache Kafka that offers decoupling between producers and consumers, thus allowing for asynchronous and replayable communication between layers. Redis supports caching and pub/sub functionality for data that should be accessed in less latency, for example, the IOC state. </w:t>
      </w:r>
      <w:r w:rsidRPr="00366265">
        <w:rPr>
          <w:noProof/>
        </w:rPr>
        <w:t>Elasticsearch keeps an audit log of all events, decisions, and actions that are needed for auditing at some point. A WireGuard mesh with mTLS ensures the security of all communications between services</w:t>
      </w:r>
      <w:r w:rsidRPr="00366265">
        <w:t>.</w:t>
      </w:r>
    </w:p>
    <w:p w14:paraId="7D16AE53" w14:textId="77777777" w:rsidR="00366265" w:rsidRPr="00366265" w:rsidRDefault="00366265" w:rsidP="00366265">
      <w:pPr>
        <w:ind w:firstLine="202"/>
        <w:jc w:val="both"/>
        <w:rPr>
          <w:i/>
          <w:iCs/>
          <w:noProof/>
        </w:rPr>
      </w:pPr>
      <w:r w:rsidRPr="00366265">
        <w:rPr>
          <w:i/>
          <w:iCs/>
          <w:noProof/>
        </w:rPr>
        <w:t>J. Datasets</w:t>
      </w:r>
    </w:p>
    <w:p w14:paraId="6A2A915F" w14:textId="77777777" w:rsidR="00366265" w:rsidRPr="00366265" w:rsidRDefault="00366265" w:rsidP="00366265">
      <w:pPr>
        <w:ind w:firstLine="202"/>
        <w:jc w:val="both"/>
        <w:rPr>
          <w:noProof/>
        </w:rPr>
      </w:pPr>
      <w:r w:rsidRPr="00366265">
        <w:rPr>
          <w:noProof/>
        </w:rPr>
        <w:t>The datasets that will be used for training, validation and testing of models on dummy bank dataset include CICIDS2017, CICIDS2018, NSL-KDD and UNSW-NB15. The datasets contain normal traffic and attacks of different types including DDoS attack, Infiltration attack, Botnet attack and Web attacks. They have been divided into training, validation and testing datasets. These datasets will be used by the AIS to generate seed datasets for generating synthetic variations.</w:t>
      </w:r>
    </w:p>
    <w:p w14:paraId="7E17E703" w14:textId="77777777" w:rsidR="00366265" w:rsidRPr="00366265" w:rsidRDefault="00366265" w:rsidP="00366265">
      <w:pPr>
        <w:ind w:firstLine="202"/>
        <w:jc w:val="both"/>
        <w:rPr>
          <w:i/>
          <w:iCs/>
          <w:noProof/>
        </w:rPr>
      </w:pPr>
      <w:r w:rsidRPr="00366265">
        <w:rPr>
          <w:i/>
          <w:iCs/>
          <w:noProof/>
        </w:rPr>
        <w:t>K. End to end Workflow</w:t>
      </w:r>
    </w:p>
    <w:p w14:paraId="21368DD3" w14:textId="6EC944A4" w:rsidR="00E77749" w:rsidRPr="00BE6705" w:rsidRDefault="00366265" w:rsidP="00366265">
      <w:pPr>
        <w:ind w:firstLine="202"/>
        <w:jc w:val="both"/>
      </w:pPr>
      <w:r w:rsidRPr="00366265">
        <w:rPr>
          <w:noProof/>
        </w:rPr>
        <w:t>The log files will be processed and validated by the orchestrator and will then be fed to Layer 1 for scoring the anomalies. The anomalies that have been scored with high confidence will be passed to Layer 2 for plotting and mapping to ATT&amp;CK techniques. The attacks that have been correlated will be sent to Layer 3 where the policy engine will recommend an action, which will be verified for its accuracy by the Z3 verifier and sanctioned by the HITL gate. The verified actions will be forwarded to Layer 4 for updating the models, which will be stored in Layer 5</w:t>
      </w:r>
      <w:r w:rsidRPr="00366265">
        <w:rPr>
          <w:i/>
          <w:iCs/>
          <w:noProof/>
        </w:rPr>
        <w:t>.</w:t>
      </w:r>
    </w:p>
    <w:p w14:paraId="3A5B4D75" w14:textId="77777777" w:rsidR="00366265" w:rsidRPr="00366265" w:rsidRDefault="00366265" w:rsidP="00366265">
      <w:pPr>
        <w:keepLines/>
        <w:pBdr>
          <w:top w:val="single" w:sz="4" w:space="3" w:color="000000"/>
          <w:left w:val="single" w:sz="4" w:space="3" w:color="000000"/>
          <w:bottom w:val="single" w:sz="4" w:space="3" w:color="000000"/>
          <w:right w:val="single" w:sz="4" w:space="3" w:color="000000"/>
        </w:pBdr>
        <w:spacing w:after="60"/>
        <w:ind w:left="80" w:right="80"/>
        <w:jc w:val="left"/>
        <w:rPr>
          <w:b/>
          <w:bCs/>
          <w:sz w:val="16"/>
          <w:szCs w:val="16"/>
        </w:rPr>
      </w:pPr>
      <w:r w:rsidRPr="00366265">
        <w:rPr>
          <w:b/>
          <w:bCs/>
          <w:sz w:val="16"/>
          <w:szCs w:val="16"/>
        </w:rPr>
        <w:t>Algorithm 2: IMMUNEX event processing algorithm</w:t>
      </w:r>
    </w:p>
    <w:p w14:paraId="5BB7665B" w14:textId="77777777" w:rsidR="00366265" w:rsidRPr="00366265" w:rsidRDefault="00366265" w:rsidP="00366265">
      <w:pPr>
        <w:keepLines/>
        <w:pBdr>
          <w:top w:val="single" w:sz="4" w:space="3" w:color="000000"/>
          <w:left w:val="single" w:sz="4" w:space="3" w:color="000000"/>
          <w:bottom w:val="single" w:sz="4" w:space="3" w:color="000000"/>
          <w:right w:val="single" w:sz="4" w:space="3" w:color="000000"/>
        </w:pBdr>
        <w:spacing w:after="60"/>
        <w:ind w:left="80" w:right="80"/>
        <w:jc w:val="left"/>
        <w:rPr>
          <w:sz w:val="16"/>
          <w:szCs w:val="16"/>
        </w:rPr>
      </w:pPr>
      <w:r w:rsidRPr="00366265">
        <w:rPr>
          <w:sz w:val="16"/>
          <w:szCs w:val="16"/>
        </w:rPr>
        <w:t>Inputs: event e. Outputs: recommendation r, playbook p.</w:t>
      </w:r>
    </w:p>
    <w:p w14:paraId="25DE9DA2" w14:textId="77777777" w:rsidR="00366265" w:rsidRPr="00366265" w:rsidRDefault="00366265" w:rsidP="00366265">
      <w:pPr>
        <w:keepLines/>
        <w:pBdr>
          <w:top w:val="single" w:sz="4" w:space="3" w:color="000000"/>
          <w:left w:val="single" w:sz="4" w:space="3" w:color="000000"/>
          <w:bottom w:val="single" w:sz="4" w:space="3" w:color="000000"/>
          <w:right w:val="single" w:sz="4" w:space="3" w:color="000000"/>
        </w:pBdr>
        <w:spacing w:after="60"/>
        <w:ind w:left="80" w:right="80"/>
        <w:jc w:val="left"/>
        <w:rPr>
          <w:sz w:val="16"/>
          <w:szCs w:val="16"/>
        </w:rPr>
      </w:pPr>
      <w:r w:rsidRPr="00366265">
        <w:rPr>
          <w:sz w:val="16"/>
          <w:szCs w:val="16"/>
        </w:rPr>
        <w:t xml:space="preserve">1. Let </w:t>
      </w:r>
      <w:proofErr w:type="spellStart"/>
      <w:r w:rsidRPr="00366265">
        <w:rPr>
          <w:sz w:val="16"/>
          <w:szCs w:val="16"/>
        </w:rPr>
        <w:t>e</w:t>
      </w:r>
      <w:proofErr w:type="spellEnd"/>
      <w:r w:rsidRPr="00366265">
        <w:rPr>
          <w:sz w:val="16"/>
          <w:szCs w:val="16"/>
        </w:rPr>
        <w:t xml:space="preserve">' = Parse(e); Discard e' if </w:t>
      </w:r>
      <w:proofErr w:type="spellStart"/>
      <w:r w:rsidRPr="00366265">
        <w:rPr>
          <w:sz w:val="16"/>
          <w:szCs w:val="16"/>
        </w:rPr>
        <w:t>PreCheck</w:t>
      </w:r>
      <w:proofErr w:type="spellEnd"/>
      <w:r w:rsidRPr="00366265">
        <w:rPr>
          <w:sz w:val="16"/>
          <w:szCs w:val="16"/>
        </w:rPr>
        <w:t xml:space="preserve"> is unsatisfactory; Filter e' if </w:t>
      </w:r>
      <w:proofErr w:type="spellStart"/>
      <w:r w:rsidRPr="00366265">
        <w:rPr>
          <w:sz w:val="16"/>
          <w:szCs w:val="16"/>
        </w:rPr>
        <w:t>RelevanceFilter</w:t>
      </w:r>
      <w:proofErr w:type="spellEnd"/>
      <w:r w:rsidRPr="00366265">
        <w:rPr>
          <w:sz w:val="16"/>
          <w:szCs w:val="16"/>
        </w:rPr>
        <w:t>(e') returns false.</w:t>
      </w:r>
    </w:p>
    <w:p w14:paraId="68520AE5" w14:textId="77777777" w:rsidR="00366265" w:rsidRPr="00366265" w:rsidRDefault="00366265" w:rsidP="00366265">
      <w:pPr>
        <w:keepLines/>
        <w:pBdr>
          <w:top w:val="single" w:sz="4" w:space="3" w:color="000000"/>
          <w:left w:val="single" w:sz="4" w:space="3" w:color="000000"/>
          <w:bottom w:val="single" w:sz="4" w:space="3" w:color="000000"/>
          <w:right w:val="single" w:sz="4" w:space="3" w:color="000000"/>
        </w:pBdr>
        <w:spacing w:after="60"/>
        <w:ind w:left="80" w:right="80"/>
        <w:jc w:val="left"/>
        <w:rPr>
          <w:sz w:val="16"/>
          <w:szCs w:val="16"/>
        </w:rPr>
      </w:pPr>
      <w:r w:rsidRPr="00366265">
        <w:rPr>
          <w:sz w:val="16"/>
          <w:szCs w:val="16"/>
        </w:rPr>
        <w:t>2. Submit e' to Layer 1 using the orchestrator (rate limiter, circuit breaker).</w:t>
      </w:r>
    </w:p>
    <w:p w14:paraId="2E78D220" w14:textId="77777777" w:rsidR="00366265" w:rsidRPr="00366265" w:rsidRDefault="00366265" w:rsidP="00366265">
      <w:pPr>
        <w:keepLines/>
        <w:pBdr>
          <w:top w:val="single" w:sz="4" w:space="3" w:color="000000"/>
          <w:left w:val="single" w:sz="4" w:space="3" w:color="000000"/>
          <w:bottom w:val="single" w:sz="4" w:space="3" w:color="000000"/>
          <w:right w:val="single" w:sz="4" w:space="3" w:color="000000"/>
        </w:pBdr>
        <w:spacing w:after="60"/>
        <w:ind w:left="80" w:right="80"/>
        <w:jc w:val="left"/>
        <w:rPr>
          <w:sz w:val="16"/>
          <w:szCs w:val="16"/>
        </w:rPr>
      </w:pPr>
      <w:r w:rsidRPr="00366265">
        <w:rPr>
          <w:sz w:val="16"/>
          <w:szCs w:val="16"/>
        </w:rPr>
        <w:t xml:space="preserve">3. Let s = </w:t>
      </w:r>
      <w:proofErr w:type="gramStart"/>
      <w:r w:rsidRPr="00366265">
        <w:rPr>
          <w:sz w:val="16"/>
          <w:szCs w:val="16"/>
        </w:rPr>
        <w:t>Aggregate(</w:t>
      </w:r>
      <w:proofErr w:type="gramEnd"/>
      <w:r w:rsidRPr="00366265">
        <w:rPr>
          <w:sz w:val="16"/>
          <w:szCs w:val="16"/>
        </w:rPr>
        <w:t xml:space="preserve">FAISS distance of e', Isolation Forest score of e'), let </w:t>
      </w:r>
      <w:proofErr w:type="spellStart"/>
      <w:r w:rsidRPr="00366265">
        <w:rPr>
          <w:sz w:val="16"/>
          <w:szCs w:val="16"/>
        </w:rPr>
        <w:t>ioc</w:t>
      </w:r>
      <w:proofErr w:type="spellEnd"/>
      <w:r w:rsidRPr="00366265">
        <w:rPr>
          <w:sz w:val="16"/>
          <w:szCs w:val="16"/>
        </w:rPr>
        <w:t xml:space="preserve"> = </w:t>
      </w:r>
      <w:proofErr w:type="spellStart"/>
      <w:r w:rsidRPr="00366265">
        <w:rPr>
          <w:sz w:val="16"/>
          <w:szCs w:val="16"/>
        </w:rPr>
        <w:t>RedisLookup</w:t>
      </w:r>
      <w:proofErr w:type="spellEnd"/>
      <w:r w:rsidRPr="00366265">
        <w:rPr>
          <w:sz w:val="16"/>
          <w:szCs w:val="16"/>
        </w:rPr>
        <w:t>(e').</w:t>
      </w:r>
    </w:p>
    <w:p w14:paraId="6C21F4C8" w14:textId="77777777" w:rsidR="00366265" w:rsidRPr="00366265" w:rsidRDefault="00366265" w:rsidP="00366265">
      <w:pPr>
        <w:keepLines/>
        <w:pBdr>
          <w:top w:val="single" w:sz="4" w:space="3" w:color="000000"/>
          <w:left w:val="single" w:sz="4" w:space="3" w:color="000000"/>
          <w:bottom w:val="single" w:sz="4" w:space="3" w:color="000000"/>
          <w:right w:val="single" w:sz="4" w:space="3" w:color="000000"/>
        </w:pBdr>
        <w:spacing w:after="60"/>
        <w:ind w:left="80" w:right="80"/>
        <w:jc w:val="left"/>
        <w:rPr>
          <w:sz w:val="16"/>
          <w:szCs w:val="16"/>
        </w:rPr>
      </w:pPr>
      <w:r w:rsidRPr="00366265">
        <w:rPr>
          <w:rFonts w:hint="eastAsia"/>
          <w:sz w:val="16"/>
          <w:szCs w:val="16"/>
        </w:rPr>
        <w:t xml:space="preserve">4. If s </w:t>
      </w:r>
      <w:r w:rsidRPr="00366265">
        <w:rPr>
          <w:rFonts w:hint="eastAsia"/>
          <w:sz w:val="16"/>
          <w:szCs w:val="16"/>
        </w:rPr>
        <w:t>≥</w:t>
      </w:r>
      <w:r w:rsidRPr="00366265">
        <w:rPr>
          <w:rFonts w:hint="eastAsia"/>
          <w:sz w:val="16"/>
          <w:szCs w:val="16"/>
        </w:rPr>
        <w:t xml:space="preserve"> </w:t>
      </w:r>
      <w:r w:rsidRPr="00366265">
        <w:rPr>
          <w:rFonts w:hint="eastAsia"/>
          <w:sz w:val="16"/>
          <w:szCs w:val="16"/>
        </w:rPr>
        <w:t>τ</w:t>
      </w:r>
      <w:r w:rsidRPr="00366265">
        <w:rPr>
          <w:rFonts w:hint="eastAsia"/>
          <w:sz w:val="16"/>
          <w:szCs w:val="16"/>
        </w:rPr>
        <w:t xml:space="preserve"> or </w:t>
      </w:r>
      <w:proofErr w:type="spellStart"/>
      <w:r w:rsidRPr="00366265">
        <w:rPr>
          <w:rFonts w:hint="eastAsia"/>
          <w:sz w:val="16"/>
          <w:szCs w:val="16"/>
        </w:rPr>
        <w:t>ioc</w:t>
      </w:r>
      <w:proofErr w:type="spellEnd"/>
      <w:r w:rsidRPr="00366265">
        <w:rPr>
          <w:rFonts w:hint="eastAsia"/>
          <w:sz w:val="16"/>
          <w:szCs w:val="16"/>
        </w:rPr>
        <w:t xml:space="preserve"> == true, submit e' to Layer 2, otherwise continue.</w:t>
      </w:r>
    </w:p>
    <w:p w14:paraId="6DB890B8" w14:textId="77777777" w:rsidR="00366265" w:rsidRPr="00366265" w:rsidRDefault="00366265" w:rsidP="00366265">
      <w:pPr>
        <w:keepLines/>
        <w:pBdr>
          <w:top w:val="single" w:sz="4" w:space="3" w:color="000000"/>
          <w:left w:val="single" w:sz="4" w:space="3" w:color="000000"/>
          <w:bottom w:val="single" w:sz="4" w:space="3" w:color="000000"/>
          <w:right w:val="single" w:sz="4" w:space="3" w:color="000000"/>
        </w:pBdr>
        <w:spacing w:after="60"/>
        <w:ind w:left="80" w:right="80"/>
        <w:jc w:val="left"/>
        <w:rPr>
          <w:sz w:val="16"/>
          <w:szCs w:val="16"/>
        </w:rPr>
      </w:pPr>
      <w:r w:rsidRPr="00366265">
        <w:rPr>
          <w:sz w:val="16"/>
          <w:szCs w:val="16"/>
        </w:rPr>
        <w:t>5. Update graph G based on e', Let C = Track(G), classify C using ATT&amp;CK tactics.</w:t>
      </w:r>
    </w:p>
    <w:p w14:paraId="5C94CA9E" w14:textId="77777777" w:rsidR="00366265" w:rsidRPr="00366265" w:rsidRDefault="00366265" w:rsidP="00366265">
      <w:pPr>
        <w:keepLines/>
        <w:pBdr>
          <w:top w:val="single" w:sz="4" w:space="3" w:color="000000"/>
          <w:left w:val="single" w:sz="4" w:space="3" w:color="000000"/>
          <w:bottom w:val="single" w:sz="4" w:space="3" w:color="000000"/>
          <w:right w:val="single" w:sz="4" w:space="3" w:color="000000"/>
        </w:pBdr>
        <w:spacing w:after="60"/>
        <w:ind w:left="80" w:right="80"/>
        <w:jc w:val="left"/>
        <w:rPr>
          <w:sz w:val="16"/>
          <w:szCs w:val="16"/>
        </w:rPr>
      </w:pPr>
      <w:r w:rsidRPr="00366265">
        <w:rPr>
          <w:sz w:val="16"/>
          <w:szCs w:val="16"/>
        </w:rPr>
        <w:t xml:space="preserve">6. Layer 3: a = </w:t>
      </w:r>
      <w:proofErr w:type="spellStart"/>
      <w:r w:rsidRPr="00366265">
        <w:rPr>
          <w:sz w:val="16"/>
          <w:szCs w:val="16"/>
        </w:rPr>
        <w:t>DQNPolicy</w:t>
      </w:r>
      <w:proofErr w:type="spellEnd"/>
      <w:r w:rsidRPr="00366265">
        <w:rPr>
          <w:sz w:val="16"/>
          <w:szCs w:val="16"/>
        </w:rPr>
        <w:t>(C); if Z3Verify(a) returns unsafe then take next best action.</w:t>
      </w:r>
    </w:p>
    <w:p w14:paraId="532DFF44" w14:textId="77777777" w:rsidR="00366265" w:rsidRPr="00366265" w:rsidRDefault="00366265" w:rsidP="00366265">
      <w:pPr>
        <w:keepLines/>
        <w:pBdr>
          <w:top w:val="single" w:sz="4" w:space="3" w:color="000000"/>
          <w:left w:val="single" w:sz="4" w:space="3" w:color="000000"/>
          <w:bottom w:val="single" w:sz="4" w:space="3" w:color="000000"/>
          <w:right w:val="single" w:sz="4" w:space="3" w:color="000000"/>
        </w:pBdr>
        <w:spacing w:after="60"/>
        <w:ind w:left="80" w:right="80"/>
        <w:jc w:val="left"/>
        <w:rPr>
          <w:sz w:val="16"/>
          <w:szCs w:val="16"/>
        </w:rPr>
      </w:pPr>
      <w:r w:rsidRPr="00366265">
        <w:rPr>
          <w:sz w:val="16"/>
          <w:szCs w:val="16"/>
        </w:rPr>
        <w:t xml:space="preserve">7. Submit a and playbook p to the HITL gate, execute </w:t>
      </w:r>
      <w:proofErr w:type="spellStart"/>
      <w:proofErr w:type="gramStart"/>
      <w:r w:rsidRPr="00366265">
        <w:rPr>
          <w:sz w:val="16"/>
          <w:szCs w:val="16"/>
        </w:rPr>
        <w:t>a</w:t>
      </w:r>
      <w:proofErr w:type="spellEnd"/>
      <w:proofErr w:type="gramEnd"/>
      <w:r w:rsidRPr="00366265">
        <w:rPr>
          <w:sz w:val="16"/>
          <w:szCs w:val="16"/>
        </w:rPr>
        <w:t xml:space="preserve"> if approved, otherwise record.</w:t>
      </w:r>
    </w:p>
    <w:p w14:paraId="26A6B4D0" w14:textId="77777777" w:rsidR="00366265" w:rsidRPr="00366265" w:rsidRDefault="00366265" w:rsidP="00366265">
      <w:pPr>
        <w:keepLines/>
        <w:pBdr>
          <w:top w:val="single" w:sz="4" w:space="3" w:color="000000"/>
          <w:left w:val="single" w:sz="4" w:space="3" w:color="000000"/>
          <w:bottom w:val="single" w:sz="4" w:space="3" w:color="000000"/>
          <w:right w:val="single" w:sz="4" w:space="3" w:color="000000"/>
        </w:pBdr>
        <w:spacing w:after="60"/>
        <w:ind w:left="80" w:right="80"/>
        <w:jc w:val="left"/>
        <w:rPr>
          <w:sz w:val="16"/>
          <w:szCs w:val="16"/>
        </w:rPr>
      </w:pPr>
      <w:r w:rsidRPr="00366265">
        <w:rPr>
          <w:sz w:val="16"/>
          <w:szCs w:val="16"/>
        </w:rPr>
        <w:t>8. Record the decision in the audit store; record vectors for Layer 4.</w:t>
      </w:r>
    </w:p>
    <w:p w14:paraId="41D8EE4F" w14:textId="32656CCB" w:rsidR="00E77749" w:rsidRPr="00BE6705" w:rsidRDefault="00366265" w:rsidP="00366265">
      <w:pPr>
        <w:keepLines/>
        <w:pBdr>
          <w:top w:val="single" w:sz="4" w:space="3" w:color="000000"/>
          <w:left w:val="single" w:sz="4" w:space="3" w:color="000000"/>
          <w:bottom w:val="single" w:sz="4" w:space="3" w:color="000000"/>
          <w:right w:val="single" w:sz="4" w:space="3" w:color="000000"/>
        </w:pBdr>
        <w:spacing w:after="60"/>
        <w:ind w:left="80" w:right="80"/>
        <w:jc w:val="left"/>
      </w:pPr>
      <w:r w:rsidRPr="00366265">
        <w:rPr>
          <w:sz w:val="16"/>
          <w:szCs w:val="16"/>
        </w:rPr>
        <w:t>9. Layer 5: update attacker profile, predict next kill chain step using LSTM-HMM</w:t>
      </w:r>
      <w:r w:rsidRPr="00366265">
        <w:rPr>
          <w:b/>
          <w:bCs/>
          <w:sz w:val="16"/>
          <w:szCs w:val="16"/>
        </w:rPr>
        <w:t>.</w:t>
      </w:r>
    </w:p>
    <w:p w14:paraId="3A3B23C4" w14:textId="77777777" w:rsidR="00E77749" w:rsidRPr="00BE6705" w:rsidRDefault="00E77749">
      <w:pPr>
        <w:spacing w:line="100" w:lineRule="exact"/>
      </w:pPr>
    </w:p>
    <w:p w14:paraId="09D7F298" w14:textId="77777777" w:rsidR="00E77749" w:rsidRPr="00BE6705" w:rsidRDefault="00000000">
      <w:pPr>
        <w:pStyle w:val="Heading1"/>
        <w:numPr>
          <w:ilvl w:val="0"/>
          <w:numId w:val="0"/>
        </w:numPr>
      </w:pPr>
      <w:r w:rsidRPr="00BE6705">
        <w:t>IV. Results and Discussion</w:t>
      </w:r>
    </w:p>
    <w:p w14:paraId="45AFEC6A" w14:textId="77777777" w:rsidR="00366265" w:rsidRDefault="00366265" w:rsidP="00366265">
      <w:pPr>
        <w:ind w:firstLine="202"/>
        <w:jc w:val="both"/>
      </w:pPr>
      <w:r>
        <w:t>The intrusion detection in the CICIDS2018 complex network and the host-based anomaly and network anomaly in the UNSW-NB15 have been carried out through the use of IMMUNEX. The effectiveness of IMMUNEX is demonstrated in that AUC value obtained for ROC analysis is 0.998 and the loss curve converged without overfitting. Contrasting the centralized rule-based techniques, IMMUNEX relates multi-step attack and Z3 verifier, and HITL gate ensures continuous functioning of the bank by the algorithm.</w:t>
      </w:r>
    </w:p>
    <w:p w14:paraId="090D7B59" w14:textId="77777777" w:rsidR="00366265" w:rsidRPr="00366265" w:rsidRDefault="00366265" w:rsidP="00366265">
      <w:pPr>
        <w:ind w:firstLine="202"/>
        <w:jc w:val="both"/>
        <w:rPr>
          <w:i/>
          <w:iCs/>
        </w:rPr>
      </w:pPr>
      <w:r w:rsidRPr="00366265">
        <w:rPr>
          <w:i/>
          <w:iCs/>
        </w:rPr>
        <w:t>A. Performance of Multi-Layer Defense Algorithm</w:t>
      </w:r>
    </w:p>
    <w:p w14:paraId="08212AB6" w14:textId="25A94B62" w:rsidR="00E77749" w:rsidRPr="00BE6705" w:rsidRDefault="00366265" w:rsidP="00366265">
      <w:pPr>
        <w:ind w:firstLine="202"/>
        <w:jc w:val="both"/>
      </w:pPr>
      <w:r>
        <w:t>This model integrates the spatial anomalies (Layer 1) and temporal sequence and relational graph (Layer 2) into a severity score based on purely local computation for ensuring the security of the bank.</w:t>
      </w:r>
    </w:p>
    <w:p w14:paraId="7B704F5F" w14:textId="77777777" w:rsidR="00E77749" w:rsidRPr="00BE6705" w:rsidRDefault="00000000">
      <w:pPr>
        <w:pStyle w:val="Heading2"/>
        <w:numPr>
          <w:ilvl w:val="0"/>
          <w:numId w:val="0"/>
        </w:numPr>
        <w:spacing w:before="80" w:after="40"/>
      </w:pPr>
      <w:r w:rsidRPr="00BE6705">
        <w:lastRenderedPageBreak/>
        <w:t>B. Receiver Operating Characteristic (ROC) Analysis</w:t>
      </w:r>
    </w:p>
    <w:p w14:paraId="1EA1E5C0" w14:textId="77777777" w:rsidR="00E77749" w:rsidRPr="00BE6705" w:rsidRDefault="00000000">
      <w:pPr>
        <w:keepNext/>
        <w:spacing w:before="40"/>
      </w:pPr>
      <w:r w:rsidRPr="00BE6705">
        <w:rPr>
          <w:noProof/>
        </w:rPr>
        <w:drawing>
          <wp:inline distT="0" distB="0" distL="0" distR="0" wp14:anchorId="4688B4F6" wp14:editId="6ADA98DD">
            <wp:extent cx="3017520" cy="1257610"/>
            <wp:effectExtent l="0" t="0" r="0" b="8255"/>
            <wp:docPr id="13701526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17520" cy="1257610"/>
                    </a:xfrm>
                    <a:prstGeom prst="rect">
                      <a:avLst/>
                    </a:prstGeom>
                    <a:noFill/>
                    <a:ln>
                      <a:noFill/>
                    </a:ln>
                  </pic:spPr>
                </pic:pic>
              </a:graphicData>
            </a:graphic>
          </wp:inline>
        </w:drawing>
      </w:r>
    </w:p>
    <w:p w14:paraId="43F7C281" w14:textId="77777777" w:rsidR="00E77749" w:rsidRPr="00BE6705" w:rsidRDefault="00000000">
      <w:pPr>
        <w:spacing w:before="20" w:after="80"/>
      </w:pPr>
      <w:r w:rsidRPr="00BE6705">
        <w:rPr>
          <w:sz w:val="16"/>
          <w:szCs w:val="16"/>
        </w:rPr>
        <w:t>Fig. 2. ROC curves of the IMMUNEX models on CICIDS2018 and UNSW-NB15.</w:t>
      </w:r>
    </w:p>
    <w:p w14:paraId="12ED9AD8" w14:textId="0FFC5B69" w:rsidR="00E77749" w:rsidRPr="00BE6705" w:rsidRDefault="00366265">
      <w:pPr>
        <w:ind w:firstLine="202"/>
        <w:jc w:val="both"/>
      </w:pPr>
      <w:r w:rsidRPr="00366265">
        <w:t>The ROC curves for both data sets are presented in Fig. 2. The AUC value for the CICIDS2018 data set is 0.9992 for the spatial clusters and 0.9985 for the behavioral isolation, which means that the average AUC equals 0.9989. For the UNSW-NB15 data set, the AUC values are 0.9995 for the spatial clusters, 0.9972 for the behavioral isolation, and 0.9984 for the average AUC</w:t>
      </w:r>
      <w:r w:rsidRPr="00BE6705">
        <w:t>.</w:t>
      </w:r>
    </w:p>
    <w:p w14:paraId="405A0AFD" w14:textId="77777777" w:rsidR="00E77749" w:rsidRPr="00BE6705" w:rsidRDefault="00000000">
      <w:pPr>
        <w:pStyle w:val="Heading2"/>
        <w:numPr>
          <w:ilvl w:val="0"/>
          <w:numId w:val="0"/>
        </w:numPr>
        <w:spacing w:before="80" w:after="40"/>
      </w:pPr>
      <w:r w:rsidRPr="00BE6705">
        <w:t>C. Training and Validation Loss Analysis</w:t>
      </w:r>
    </w:p>
    <w:p w14:paraId="5964606E" w14:textId="77777777" w:rsidR="00E77749" w:rsidRPr="00BE6705" w:rsidRDefault="00000000">
      <w:pPr>
        <w:keepNext/>
        <w:spacing w:before="40"/>
      </w:pPr>
      <w:r w:rsidRPr="00BE6705">
        <w:rPr>
          <w:noProof/>
        </w:rPr>
        <w:drawing>
          <wp:inline distT="0" distB="0" distL="0" distR="0" wp14:anchorId="75CA05F8" wp14:editId="6253ED6F">
            <wp:extent cx="3017520" cy="1256989"/>
            <wp:effectExtent l="0" t="0" r="0" b="8255"/>
            <wp:docPr id="7690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594" name=""/>
                    <pic:cNvPicPr/>
                  </pic:nvPicPr>
                  <pic:blipFill>
                    <a:blip r:embed="rId16"/>
                    <a:stretch>
                      <a:fillRect/>
                    </a:stretch>
                  </pic:blipFill>
                  <pic:spPr>
                    <a:xfrm>
                      <a:off x="0" y="0"/>
                      <a:ext cx="3017520" cy="1256989"/>
                    </a:xfrm>
                    <a:prstGeom prst="rect">
                      <a:avLst/>
                    </a:prstGeom>
                  </pic:spPr>
                </pic:pic>
              </a:graphicData>
            </a:graphic>
          </wp:inline>
        </w:drawing>
      </w:r>
    </w:p>
    <w:p w14:paraId="7AD4319A" w14:textId="77777777" w:rsidR="00E77749" w:rsidRPr="00BE6705" w:rsidRDefault="00000000">
      <w:pPr>
        <w:spacing w:before="20" w:after="80"/>
      </w:pPr>
      <w:r w:rsidRPr="00BE6705">
        <w:rPr>
          <w:sz w:val="16"/>
          <w:szCs w:val="16"/>
        </w:rPr>
        <w:t>Fig. 3. Training and validation loss curves of the correlation (T-GNN/LSTM) models.</w:t>
      </w:r>
    </w:p>
    <w:p w14:paraId="397FD263" w14:textId="1B97D119" w:rsidR="00E77749" w:rsidRPr="00BE6705" w:rsidRDefault="00366265">
      <w:pPr>
        <w:ind w:firstLine="202"/>
        <w:jc w:val="both"/>
      </w:pPr>
      <w:r w:rsidRPr="00366265">
        <w:t>Figure 3 shows the loss function for training and validation. For CICIDS2018, there is an initial drop of the loss function until 30th epoch but then there is steady convergence until 40th epoch, with some differences. However, for UNSW-NB15, the loss function maintains steadiness for 80 epochs even if the loss function has started at a different level</w:t>
      </w:r>
      <w:r w:rsidRPr="00BE6705">
        <w:t>.</w:t>
      </w:r>
    </w:p>
    <w:p w14:paraId="77B6FA1A" w14:textId="77777777" w:rsidR="00E77749" w:rsidRPr="00BE6705" w:rsidRDefault="00000000">
      <w:pPr>
        <w:pStyle w:val="Heading2"/>
        <w:numPr>
          <w:ilvl w:val="0"/>
          <w:numId w:val="0"/>
        </w:numPr>
        <w:spacing w:before="80" w:after="40"/>
      </w:pPr>
      <w:r w:rsidRPr="00BE6705">
        <w:t>D. Confusion Matrix Analysis</w:t>
      </w:r>
    </w:p>
    <w:p w14:paraId="41A5A4FE" w14:textId="77777777" w:rsidR="00E77749" w:rsidRPr="00BE6705" w:rsidRDefault="00000000">
      <w:pPr>
        <w:keepNext/>
        <w:spacing w:before="40"/>
      </w:pPr>
      <w:r w:rsidRPr="00BE6705">
        <w:rPr>
          <w:noProof/>
        </w:rPr>
        <w:drawing>
          <wp:inline distT="0" distB="0" distL="0" distR="0" wp14:anchorId="48C89C5B" wp14:editId="48A5667B">
            <wp:extent cx="1481328" cy="1234439"/>
            <wp:effectExtent l="0" t="0" r="5715" b="0"/>
            <wp:docPr id="13246922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81328" cy="1234439"/>
                    </a:xfrm>
                    <a:prstGeom prst="rect">
                      <a:avLst/>
                    </a:prstGeom>
                    <a:noFill/>
                    <a:ln>
                      <a:noFill/>
                    </a:ln>
                  </pic:spPr>
                </pic:pic>
              </a:graphicData>
            </a:graphic>
          </wp:inline>
        </w:drawing>
      </w:r>
      <w:r w:rsidRPr="00BE6705">
        <w:rPr>
          <w:noProof/>
        </w:rPr>
        <w:drawing>
          <wp:inline distT="0" distB="0" distL="0" distR="0" wp14:anchorId="082F625C" wp14:editId="2D5C4A91">
            <wp:extent cx="1481328" cy="1234439"/>
            <wp:effectExtent l="0" t="0" r="0" b="9525"/>
            <wp:docPr id="5604468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81328" cy="1234439"/>
                    </a:xfrm>
                    <a:prstGeom prst="rect">
                      <a:avLst/>
                    </a:prstGeom>
                    <a:noFill/>
                    <a:ln>
                      <a:noFill/>
                    </a:ln>
                  </pic:spPr>
                </pic:pic>
              </a:graphicData>
            </a:graphic>
          </wp:inline>
        </w:drawing>
      </w:r>
    </w:p>
    <w:p w14:paraId="0AB76D55" w14:textId="77777777" w:rsidR="00E77749" w:rsidRPr="00BE6705" w:rsidRDefault="00000000">
      <w:pPr>
        <w:spacing w:before="20" w:after="80"/>
      </w:pPr>
      <w:r w:rsidRPr="00BE6705">
        <w:rPr>
          <w:sz w:val="16"/>
          <w:szCs w:val="16"/>
        </w:rPr>
        <w:t>Fig. 4. Confusion matrices: (a) CICIDS2018 and (b) UNSW-NB15.</w:t>
      </w:r>
    </w:p>
    <w:p w14:paraId="39EA0D2D" w14:textId="1AD6813D" w:rsidR="00E77749" w:rsidRPr="00BE6705" w:rsidRDefault="00FD6450">
      <w:pPr>
        <w:ind w:firstLine="202"/>
        <w:jc w:val="both"/>
      </w:pPr>
      <w:r w:rsidRPr="00FD6450">
        <w:t>As shown in Fig. 4, for CICIDS2018 data set, there are 3842 TN, 1521 TP, 4 FP, and 2 FN while for UNSW-NB15 data set, there are 3410 TN, 1285 TP, 6 FP, and 5 FN. It is clear from the values of the metrics in Table III that these values are above 99.5%, which includes false positive rate of 0.10% and 0.18%. Very small number of attacks that are not detected is of great significance in banking</w:t>
      </w:r>
      <w:r w:rsidRPr="00BE6705">
        <w:t>.</w:t>
      </w:r>
    </w:p>
    <w:p w14:paraId="63085322" w14:textId="77777777" w:rsidR="00E77749" w:rsidRPr="00BE6705" w:rsidRDefault="00000000">
      <w:pPr>
        <w:keepNext/>
        <w:spacing w:before="60" w:after="40"/>
      </w:pPr>
      <w:r w:rsidRPr="00BE6705">
        <w:rPr>
          <w:sz w:val="16"/>
          <w:szCs w:val="16"/>
        </w:rPr>
        <w:t>TABLE III. CLASSIFICATION METRICS DERIVED FROM FIG. 4</w:t>
      </w:r>
    </w:p>
    <w:tbl>
      <w:tblPr>
        <w:tblW w:w="48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1866"/>
        <w:gridCol w:w="1500"/>
        <w:gridCol w:w="1500"/>
      </w:tblGrid>
      <w:tr w:rsidR="00E77749" w:rsidRPr="00BE6705" w14:paraId="3D1EC6A1" w14:textId="77777777">
        <w:trPr>
          <w:cantSplit/>
          <w:tblHeader/>
          <w:jc w:val="center"/>
        </w:trPr>
        <w:tc>
          <w:tcPr>
            <w:tcW w:w="1866" w:type="dxa"/>
            <w:shd w:val="clear" w:color="auto" w:fill="D9D9D9"/>
          </w:tcPr>
          <w:p w14:paraId="516A2CBF" w14:textId="77777777" w:rsidR="00E77749" w:rsidRPr="00BE6705" w:rsidRDefault="00000000">
            <w:pPr>
              <w:keepNext/>
              <w:spacing w:before="10" w:after="10"/>
            </w:pPr>
            <w:r w:rsidRPr="00BE6705">
              <w:rPr>
                <w:b/>
                <w:bCs/>
                <w:sz w:val="16"/>
                <w:szCs w:val="16"/>
              </w:rPr>
              <w:t>Metric</w:t>
            </w:r>
          </w:p>
        </w:tc>
        <w:tc>
          <w:tcPr>
            <w:tcW w:w="1500" w:type="dxa"/>
            <w:shd w:val="clear" w:color="auto" w:fill="D9D9D9"/>
          </w:tcPr>
          <w:p w14:paraId="71437CB7" w14:textId="77777777" w:rsidR="00E77749" w:rsidRPr="00BE6705" w:rsidRDefault="00000000">
            <w:pPr>
              <w:keepNext/>
              <w:spacing w:before="10" w:after="10"/>
            </w:pPr>
            <w:r w:rsidRPr="00BE6705">
              <w:rPr>
                <w:b/>
                <w:bCs/>
                <w:sz w:val="16"/>
                <w:szCs w:val="16"/>
              </w:rPr>
              <w:t>CICIDS2018</w:t>
            </w:r>
          </w:p>
        </w:tc>
        <w:tc>
          <w:tcPr>
            <w:tcW w:w="1500" w:type="dxa"/>
            <w:shd w:val="clear" w:color="auto" w:fill="D9D9D9"/>
          </w:tcPr>
          <w:p w14:paraId="451476CF" w14:textId="77777777" w:rsidR="00E77749" w:rsidRPr="00BE6705" w:rsidRDefault="00000000">
            <w:pPr>
              <w:keepNext/>
              <w:spacing w:before="10" w:after="10"/>
            </w:pPr>
            <w:r w:rsidRPr="00BE6705">
              <w:rPr>
                <w:b/>
                <w:bCs/>
                <w:sz w:val="16"/>
                <w:szCs w:val="16"/>
              </w:rPr>
              <w:t>UNSW-NB15</w:t>
            </w:r>
          </w:p>
        </w:tc>
      </w:tr>
      <w:tr w:rsidR="00E77749" w:rsidRPr="00BE6705" w14:paraId="4B275918" w14:textId="77777777">
        <w:trPr>
          <w:cantSplit/>
          <w:jc w:val="center"/>
        </w:trPr>
        <w:tc>
          <w:tcPr>
            <w:tcW w:w="1866" w:type="dxa"/>
          </w:tcPr>
          <w:p w14:paraId="60B6E9C0" w14:textId="77777777" w:rsidR="00E77749" w:rsidRPr="00BE6705" w:rsidRDefault="00000000">
            <w:pPr>
              <w:keepNext/>
              <w:spacing w:before="10" w:after="10"/>
              <w:jc w:val="left"/>
            </w:pPr>
            <w:r w:rsidRPr="00BE6705">
              <w:rPr>
                <w:sz w:val="16"/>
                <w:szCs w:val="16"/>
              </w:rPr>
              <w:t>Accuracy (%)</w:t>
            </w:r>
          </w:p>
        </w:tc>
        <w:tc>
          <w:tcPr>
            <w:tcW w:w="1500" w:type="dxa"/>
          </w:tcPr>
          <w:p w14:paraId="64324DBA" w14:textId="77777777" w:rsidR="00E77749" w:rsidRPr="00BE6705" w:rsidRDefault="00000000">
            <w:pPr>
              <w:keepNext/>
              <w:spacing w:before="10" w:after="10"/>
            </w:pPr>
            <w:r w:rsidRPr="00BE6705">
              <w:rPr>
                <w:sz w:val="16"/>
                <w:szCs w:val="16"/>
              </w:rPr>
              <w:t>99.89</w:t>
            </w:r>
          </w:p>
        </w:tc>
        <w:tc>
          <w:tcPr>
            <w:tcW w:w="1500" w:type="dxa"/>
          </w:tcPr>
          <w:p w14:paraId="78DCD6BF" w14:textId="77777777" w:rsidR="00E77749" w:rsidRPr="00BE6705" w:rsidRDefault="00000000">
            <w:pPr>
              <w:keepNext/>
              <w:spacing w:before="10" w:after="10"/>
            </w:pPr>
            <w:r w:rsidRPr="00BE6705">
              <w:rPr>
                <w:sz w:val="16"/>
                <w:szCs w:val="16"/>
              </w:rPr>
              <w:t>99.77</w:t>
            </w:r>
          </w:p>
        </w:tc>
      </w:tr>
      <w:tr w:rsidR="00E77749" w:rsidRPr="00BE6705" w14:paraId="6E194E09" w14:textId="77777777">
        <w:trPr>
          <w:cantSplit/>
          <w:jc w:val="center"/>
        </w:trPr>
        <w:tc>
          <w:tcPr>
            <w:tcW w:w="1866" w:type="dxa"/>
          </w:tcPr>
          <w:p w14:paraId="3F91C35D" w14:textId="77777777" w:rsidR="00E77749" w:rsidRPr="00BE6705" w:rsidRDefault="00000000">
            <w:pPr>
              <w:keepNext/>
              <w:spacing w:before="10" w:after="10"/>
              <w:jc w:val="left"/>
            </w:pPr>
            <w:r w:rsidRPr="00BE6705">
              <w:rPr>
                <w:sz w:val="16"/>
                <w:szCs w:val="16"/>
              </w:rPr>
              <w:t>Precision (%)</w:t>
            </w:r>
          </w:p>
        </w:tc>
        <w:tc>
          <w:tcPr>
            <w:tcW w:w="1500" w:type="dxa"/>
          </w:tcPr>
          <w:p w14:paraId="560091DD" w14:textId="77777777" w:rsidR="00E77749" w:rsidRPr="00BE6705" w:rsidRDefault="00000000">
            <w:pPr>
              <w:keepNext/>
              <w:spacing w:before="10" w:after="10"/>
            </w:pPr>
            <w:r w:rsidRPr="00BE6705">
              <w:rPr>
                <w:sz w:val="16"/>
                <w:szCs w:val="16"/>
              </w:rPr>
              <w:t>99.74</w:t>
            </w:r>
          </w:p>
        </w:tc>
        <w:tc>
          <w:tcPr>
            <w:tcW w:w="1500" w:type="dxa"/>
          </w:tcPr>
          <w:p w14:paraId="6EE8A546" w14:textId="77777777" w:rsidR="00E77749" w:rsidRPr="00BE6705" w:rsidRDefault="00000000">
            <w:pPr>
              <w:keepNext/>
              <w:spacing w:before="10" w:after="10"/>
            </w:pPr>
            <w:r w:rsidRPr="00BE6705">
              <w:rPr>
                <w:sz w:val="16"/>
                <w:szCs w:val="16"/>
              </w:rPr>
              <w:t>99.54</w:t>
            </w:r>
          </w:p>
        </w:tc>
      </w:tr>
      <w:tr w:rsidR="00E77749" w:rsidRPr="00BE6705" w14:paraId="3ED34355" w14:textId="77777777">
        <w:trPr>
          <w:cantSplit/>
          <w:jc w:val="center"/>
        </w:trPr>
        <w:tc>
          <w:tcPr>
            <w:tcW w:w="1866" w:type="dxa"/>
          </w:tcPr>
          <w:p w14:paraId="5BD3A6C7" w14:textId="77777777" w:rsidR="00E77749" w:rsidRPr="00BE6705" w:rsidRDefault="00000000">
            <w:pPr>
              <w:keepNext/>
              <w:spacing w:before="10" w:after="10"/>
              <w:jc w:val="left"/>
            </w:pPr>
            <w:r w:rsidRPr="00BE6705">
              <w:rPr>
                <w:sz w:val="16"/>
                <w:szCs w:val="16"/>
              </w:rPr>
              <w:t>Recall (%)</w:t>
            </w:r>
          </w:p>
        </w:tc>
        <w:tc>
          <w:tcPr>
            <w:tcW w:w="1500" w:type="dxa"/>
          </w:tcPr>
          <w:p w14:paraId="61B215B4" w14:textId="77777777" w:rsidR="00E77749" w:rsidRPr="00BE6705" w:rsidRDefault="00000000">
            <w:pPr>
              <w:keepNext/>
              <w:spacing w:before="10" w:after="10"/>
            </w:pPr>
            <w:r w:rsidRPr="00BE6705">
              <w:rPr>
                <w:sz w:val="16"/>
                <w:szCs w:val="16"/>
              </w:rPr>
              <w:t>99.87</w:t>
            </w:r>
          </w:p>
        </w:tc>
        <w:tc>
          <w:tcPr>
            <w:tcW w:w="1500" w:type="dxa"/>
          </w:tcPr>
          <w:p w14:paraId="07F78C6F" w14:textId="77777777" w:rsidR="00E77749" w:rsidRPr="00BE6705" w:rsidRDefault="00000000">
            <w:pPr>
              <w:keepNext/>
              <w:spacing w:before="10" w:after="10"/>
            </w:pPr>
            <w:r w:rsidRPr="00BE6705">
              <w:rPr>
                <w:sz w:val="16"/>
                <w:szCs w:val="16"/>
              </w:rPr>
              <w:t>99.61</w:t>
            </w:r>
          </w:p>
        </w:tc>
      </w:tr>
      <w:tr w:rsidR="00E77749" w:rsidRPr="00BE6705" w14:paraId="4AEE4E68" w14:textId="77777777">
        <w:trPr>
          <w:cantSplit/>
          <w:jc w:val="center"/>
        </w:trPr>
        <w:tc>
          <w:tcPr>
            <w:tcW w:w="1866" w:type="dxa"/>
          </w:tcPr>
          <w:p w14:paraId="49CAF8E2" w14:textId="77777777" w:rsidR="00E77749" w:rsidRPr="00BE6705" w:rsidRDefault="00000000">
            <w:pPr>
              <w:keepNext/>
              <w:spacing w:before="10" w:after="10"/>
              <w:jc w:val="left"/>
            </w:pPr>
            <w:r w:rsidRPr="00BE6705">
              <w:rPr>
                <w:sz w:val="16"/>
                <w:szCs w:val="16"/>
              </w:rPr>
              <w:t>F1-score (%)</w:t>
            </w:r>
          </w:p>
        </w:tc>
        <w:tc>
          <w:tcPr>
            <w:tcW w:w="1500" w:type="dxa"/>
          </w:tcPr>
          <w:p w14:paraId="0ABACA40" w14:textId="77777777" w:rsidR="00E77749" w:rsidRPr="00BE6705" w:rsidRDefault="00000000">
            <w:pPr>
              <w:keepNext/>
              <w:spacing w:before="10" w:after="10"/>
            </w:pPr>
            <w:r w:rsidRPr="00BE6705">
              <w:rPr>
                <w:sz w:val="16"/>
                <w:szCs w:val="16"/>
              </w:rPr>
              <w:t>99.80</w:t>
            </w:r>
          </w:p>
        </w:tc>
        <w:tc>
          <w:tcPr>
            <w:tcW w:w="1500" w:type="dxa"/>
          </w:tcPr>
          <w:p w14:paraId="3AEDAC0D" w14:textId="77777777" w:rsidR="00E77749" w:rsidRPr="00BE6705" w:rsidRDefault="00000000">
            <w:pPr>
              <w:keepNext/>
              <w:spacing w:before="10" w:after="10"/>
            </w:pPr>
            <w:r w:rsidRPr="00BE6705">
              <w:rPr>
                <w:sz w:val="16"/>
                <w:szCs w:val="16"/>
              </w:rPr>
              <w:t>99.57</w:t>
            </w:r>
          </w:p>
        </w:tc>
      </w:tr>
      <w:tr w:rsidR="00E77749" w:rsidRPr="00BE6705" w14:paraId="0B111B0C" w14:textId="77777777">
        <w:trPr>
          <w:cantSplit/>
          <w:jc w:val="center"/>
        </w:trPr>
        <w:tc>
          <w:tcPr>
            <w:tcW w:w="1866" w:type="dxa"/>
          </w:tcPr>
          <w:p w14:paraId="3342C3E6" w14:textId="77777777" w:rsidR="00E77749" w:rsidRPr="00BE6705" w:rsidRDefault="00000000">
            <w:pPr>
              <w:keepNext/>
              <w:spacing w:before="10" w:after="10"/>
              <w:jc w:val="left"/>
            </w:pPr>
            <w:r w:rsidRPr="00BE6705">
              <w:rPr>
                <w:sz w:val="16"/>
                <w:szCs w:val="16"/>
              </w:rPr>
              <w:t>False positive rate (%)</w:t>
            </w:r>
          </w:p>
        </w:tc>
        <w:tc>
          <w:tcPr>
            <w:tcW w:w="1500" w:type="dxa"/>
          </w:tcPr>
          <w:p w14:paraId="23621969" w14:textId="77777777" w:rsidR="00E77749" w:rsidRPr="00BE6705" w:rsidRDefault="00000000">
            <w:pPr>
              <w:keepNext/>
              <w:spacing w:before="10" w:after="10"/>
            </w:pPr>
            <w:r w:rsidRPr="00BE6705">
              <w:rPr>
                <w:sz w:val="16"/>
                <w:szCs w:val="16"/>
              </w:rPr>
              <w:t>0.10</w:t>
            </w:r>
          </w:p>
        </w:tc>
        <w:tc>
          <w:tcPr>
            <w:tcW w:w="1500" w:type="dxa"/>
          </w:tcPr>
          <w:p w14:paraId="0575963B" w14:textId="77777777" w:rsidR="00E77749" w:rsidRPr="00BE6705" w:rsidRDefault="00000000">
            <w:pPr>
              <w:keepNext/>
              <w:spacing w:before="10" w:after="10"/>
            </w:pPr>
            <w:r w:rsidRPr="00BE6705">
              <w:rPr>
                <w:sz w:val="16"/>
                <w:szCs w:val="16"/>
              </w:rPr>
              <w:t>0.18</w:t>
            </w:r>
          </w:p>
        </w:tc>
      </w:tr>
    </w:tbl>
    <w:p w14:paraId="2A474505" w14:textId="77777777" w:rsidR="00E77749" w:rsidRPr="00BE6705" w:rsidRDefault="00E77749">
      <w:pPr>
        <w:spacing w:line="120" w:lineRule="exact"/>
      </w:pPr>
    </w:p>
    <w:p w14:paraId="2539943A" w14:textId="77777777" w:rsidR="00366265" w:rsidRPr="00366265" w:rsidRDefault="00366265" w:rsidP="00366265">
      <w:pPr>
        <w:ind w:firstLine="202"/>
        <w:jc w:val="both"/>
        <w:rPr>
          <w:i/>
          <w:iCs/>
          <w:noProof/>
        </w:rPr>
      </w:pPr>
      <w:r w:rsidRPr="00366265">
        <w:rPr>
          <w:i/>
          <w:iCs/>
          <w:noProof/>
        </w:rPr>
        <w:t>E. Discussion and Limitations</w:t>
      </w:r>
    </w:p>
    <w:p w14:paraId="7E2370DD" w14:textId="77777777" w:rsidR="00FD6450" w:rsidRDefault="00FD6450" w:rsidP="00FD6450">
      <w:pPr>
        <w:ind w:firstLine="202"/>
        <w:jc w:val="both"/>
        <w:rPr>
          <w:noProof/>
        </w:rPr>
      </w:pPr>
      <w:r>
        <w:rPr>
          <w:noProof/>
        </w:rPr>
        <w:t>All the results obtained so far are based on the benchmarking information and concern only the detection and correlation models. But the safety of Z3 Verifier and HITL Gate has to be defined along with the throughput of the microservice deployment since it affects the analysis process and the response time estimation. This is the limitation of the current conclusions.</w:t>
      </w:r>
    </w:p>
    <w:p w14:paraId="30ADDC47" w14:textId="77777777" w:rsidR="00FD6450" w:rsidRDefault="00FD6450" w:rsidP="00FD6450">
      <w:pPr>
        <w:pStyle w:val="Heading1"/>
        <w:numPr>
          <w:ilvl w:val="0"/>
          <w:numId w:val="0"/>
        </w:numPr>
      </w:pPr>
      <w:r>
        <w:t xml:space="preserve">V. </w:t>
      </w:r>
      <w:r w:rsidRPr="00FD6450">
        <w:t>FUTURE SCOPE</w:t>
      </w:r>
    </w:p>
    <w:p w14:paraId="46B59012" w14:textId="229FF1C6" w:rsidR="00E77749" w:rsidRPr="00366265" w:rsidRDefault="00FD6450" w:rsidP="00FD6450">
      <w:pPr>
        <w:ind w:firstLine="202"/>
        <w:jc w:val="both"/>
      </w:pPr>
      <w:r>
        <w:rPr>
          <w:noProof/>
        </w:rPr>
        <w:t>There are some improvements that can be made. First of all, federated learning will help train the correlation and refinement models of the malware using the global threat vectors but not revealing the client's data. Second, the extended action space of the policy engine will allow deploying such active defenses as dynamic micro-segmentation and honeypot generation; this will be verified with the help of Z3 Verifier and HITL gate. Third, multi-modal language models will analyze the memory dump and execution flow of the binaries to increase the efficiency of the detection model for the obfuscated zero-day malware. Fourth, the benchmarks of the throughput and latency of the microservice deployment are necessary</w:t>
      </w:r>
      <w:r w:rsidR="00366265" w:rsidRPr="00366265">
        <w:rPr>
          <w:noProof/>
        </w:rPr>
        <w:t>.</w:t>
      </w:r>
    </w:p>
    <w:p w14:paraId="3E64DC61" w14:textId="77777777" w:rsidR="00E77749" w:rsidRPr="00BE6705" w:rsidRDefault="00000000">
      <w:pPr>
        <w:pStyle w:val="Heading1"/>
        <w:numPr>
          <w:ilvl w:val="0"/>
          <w:numId w:val="0"/>
        </w:numPr>
      </w:pPr>
      <w:r w:rsidRPr="00BE6705">
        <w:t>VI. Conclusion</w:t>
      </w:r>
    </w:p>
    <w:p w14:paraId="2AF054F1" w14:textId="77777777" w:rsidR="00FD6450" w:rsidRDefault="00FD6450" w:rsidP="00FD6450">
      <w:pPr>
        <w:ind w:firstLine="202"/>
        <w:jc w:val="both"/>
      </w:pPr>
      <w:r>
        <w:t xml:space="preserve">This research paper has defined the concept of IMMUNEX – an intelligent multiple </w:t>
      </w:r>
      <w:proofErr w:type="gramStart"/>
      <w:r>
        <w:t>layers</w:t>
      </w:r>
      <w:proofErr w:type="gramEnd"/>
      <w:r>
        <w:t xml:space="preserve"> system for detection of threat, correlation of attack and response selection for the attacks against the banking infrastructure. The layers of the microservices include the contextual ingestion pipeline and the orchestrator with </w:t>
      </w:r>
      <w:proofErr w:type="spellStart"/>
      <w:r>
        <w:t>RoBERTa</w:t>
      </w:r>
      <w:proofErr w:type="spellEnd"/>
      <w:r>
        <w:t xml:space="preserve">, FAISS and Isolation Forest Detection, </w:t>
      </w:r>
      <w:proofErr w:type="spellStart"/>
      <w:r>
        <w:t>BiLSTM</w:t>
      </w:r>
      <w:proofErr w:type="spellEnd"/>
      <w:r>
        <w:t xml:space="preserve"> and GAT-based Correlation with MITRE ATT&amp;CK mapping, DQN-based Response Selection, validated by the Z3 theorem prover and human-in-the-loop gate, Continual Learning and Threat Memory with persistent kill chain prediction and Phi-3-mini playbooks. The evaluation of CICIDS2018 and UNSW-NB15 dataset shows that the pooled AUC score is more than 0.998 and accuracy more than 99.7%. Thus, IMMUNEX is a secure, explainable and adaptive system for banking infrastructure.</w:t>
      </w:r>
    </w:p>
    <w:p w14:paraId="1B183209" w14:textId="77777777" w:rsidR="00E77749" w:rsidRPr="00BE6705" w:rsidRDefault="00000000">
      <w:pPr>
        <w:pStyle w:val="Heading5"/>
      </w:pPr>
      <w:r w:rsidRPr="00BE6705">
        <w:t>Acknowledgment</w:t>
      </w:r>
    </w:p>
    <w:p w14:paraId="754EBF45" w14:textId="1AD79719" w:rsidR="00FD6450" w:rsidRPr="00BE6705" w:rsidRDefault="00FD6450" w:rsidP="00FD6450">
      <w:pPr>
        <w:ind w:firstLine="202"/>
        <w:jc w:val="both"/>
      </w:pPr>
      <w:r>
        <w:t>We would like to express our gratitude towards Vishwakarma Institute of Technology for the provision of facilities for our research, and Prof. Snehal Shinde for guiding us in our research process.</w:t>
      </w:r>
    </w:p>
    <w:p w14:paraId="0A445180" w14:textId="583B483A" w:rsidR="00E77749" w:rsidRPr="00BE6705" w:rsidRDefault="00000000">
      <w:pPr>
        <w:ind w:firstLine="202"/>
        <w:jc w:val="both"/>
      </w:pPr>
      <w:r w:rsidRPr="00BE6705">
        <w:t>.</w:t>
      </w:r>
    </w:p>
    <w:p w14:paraId="79F740E3" w14:textId="77777777" w:rsidR="00E77749" w:rsidRPr="00BE6705" w:rsidRDefault="00000000">
      <w:pPr>
        <w:pStyle w:val="Heading5"/>
      </w:pPr>
      <w:r w:rsidRPr="00BE6705">
        <w:t>References</w:t>
      </w:r>
    </w:p>
    <w:p w14:paraId="1D8136CF" w14:textId="77777777" w:rsidR="00E77749" w:rsidRPr="00BE6705" w:rsidRDefault="00000000">
      <w:pPr>
        <w:tabs>
          <w:tab w:val="left" w:pos="360"/>
        </w:tabs>
        <w:spacing w:after="20"/>
        <w:ind w:left="360" w:hanging="360"/>
        <w:jc w:val="both"/>
      </w:pPr>
      <w:r w:rsidRPr="00BE6705">
        <w:rPr>
          <w:sz w:val="16"/>
          <w:szCs w:val="16"/>
        </w:rPr>
        <w:t>[1]</w:t>
      </w:r>
      <w:r w:rsidRPr="00BE6705">
        <w:rPr>
          <w:sz w:val="16"/>
          <w:szCs w:val="16"/>
        </w:rPr>
        <w:tab/>
        <w:t>C. Paduraru, B. Dumitru, and A. Stefanescu, “Automated generation of cybersecurity response playbooks via large language models,” Procedia Comput. Sci., vol. 270, pp. 2987–2996, 2025.</w:t>
      </w:r>
    </w:p>
    <w:p w14:paraId="01205DDF" w14:textId="77777777" w:rsidR="00E77749" w:rsidRPr="00BE6705" w:rsidRDefault="00000000">
      <w:pPr>
        <w:tabs>
          <w:tab w:val="left" w:pos="360"/>
        </w:tabs>
        <w:spacing w:after="20"/>
        <w:ind w:left="360" w:hanging="360"/>
        <w:jc w:val="both"/>
      </w:pPr>
      <w:r w:rsidRPr="00BE6705">
        <w:rPr>
          <w:sz w:val="16"/>
          <w:szCs w:val="16"/>
        </w:rPr>
        <w:t>[2]</w:t>
      </w:r>
      <w:r w:rsidRPr="00BE6705">
        <w:rPr>
          <w:sz w:val="16"/>
          <w:szCs w:val="16"/>
        </w:rPr>
        <w:tab/>
        <w:t>M. A. Hossain, “Deep Q-learning intrusion detection system (DQ-IDS): A novel reinforcement learning approach for adaptive and self-learning cybersecurity,” ICT Express, vol. 11, pp. 875–880, 2025.</w:t>
      </w:r>
    </w:p>
    <w:p w14:paraId="51BDF01A" w14:textId="77777777" w:rsidR="00E77749" w:rsidRPr="00BE6705" w:rsidRDefault="00000000">
      <w:pPr>
        <w:tabs>
          <w:tab w:val="left" w:pos="360"/>
        </w:tabs>
        <w:spacing w:after="20"/>
        <w:ind w:left="360" w:hanging="360"/>
        <w:jc w:val="both"/>
      </w:pPr>
      <w:r w:rsidRPr="00BE6705">
        <w:rPr>
          <w:sz w:val="16"/>
          <w:szCs w:val="16"/>
        </w:rPr>
        <w:lastRenderedPageBreak/>
        <w:t>[3]</w:t>
      </w:r>
      <w:r w:rsidRPr="00BE6705">
        <w:rPr>
          <w:sz w:val="16"/>
          <w:szCs w:val="16"/>
        </w:rPr>
        <w:tab/>
        <w:t>Y. Wang, Z. Han, J. Li, and X. He, “BS-GAT: Behavior similarity based graph attention network for network intrusion detection,” arXiv:2304.07226, 2023.</w:t>
      </w:r>
    </w:p>
    <w:p w14:paraId="7EB10935" w14:textId="77777777" w:rsidR="00E77749" w:rsidRPr="00BE6705" w:rsidRDefault="00000000">
      <w:pPr>
        <w:tabs>
          <w:tab w:val="left" w:pos="360"/>
        </w:tabs>
        <w:spacing w:after="20"/>
        <w:ind w:left="360" w:hanging="360"/>
        <w:jc w:val="both"/>
      </w:pPr>
      <w:r w:rsidRPr="00BE6705">
        <w:rPr>
          <w:sz w:val="16"/>
          <w:szCs w:val="16"/>
        </w:rPr>
        <w:t>[4]</w:t>
      </w:r>
      <w:r w:rsidRPr="00BE6705">
        <w:rPr>
          <w:sz w:val="16"/>
          <w:szCs w:val="16"/>
        </w:rPr>
        <w:tab/>
        <w:t>P. Widuliski, “Artificial immune systems in local and network cybersecurity: An overview of intrusion detection strategies,” Appl. Cybersecurity Internet Governance, vol. 2, no. 1, 2023.</w:t>
      </w:r>
    </w:p>
    <w:p w14:paraId="68BB33E8" w14:textId="77777777" w:rsidR="00E77749" w:rsidRPr="00BE6705" w:rsidRDefault="00000000">
      <w:pPr>
        <w:tabs>
          <w:tab w:val="left" w:pos="360"/>
        </w:tabs>
        <w:spacing w:after="20"/>
        <w:ind w:left="360" w:hanging="360"/>
        <w:jc w:val="both"/>
      </w:pPr>
      <w:r w:rsidRPr="00BE6705">
        <w:rPr>
          <w:sz w:val="16"/>
          <w:szCs w:val="16"/>
        </w:rPr>
        <w:t>[5]</w:t>
      </w:r>
      <w:r w:rsidRPr="00BE6705">
        <w:rPr>
          <w:sz w:val="16"/>
          <w:szCs w:val="16"/>
        </w:rPr>
        <w:tab/>
        <w:t>A. A. Darem, A. A. Alhashmi, T. M. Alkhaldi, A. M. Alashjaee, S. M. Alanazi, and S. A. Ebad, “Cyber threats classifications and countermeasures in banking and financial sector,” IEEE Access, vol. 11, pp. 125138–125158, 2023.</w:t>
      </w:r>
    </w:p>
    <w:p w14:paraId="70C33CA5" w14:textId="77777777" w:rsidR="00E77749" w:rsidRPr="00BE6705" w:rsidRDefault="00000000">
      <w:pPr>
        <w:tabs>
          <w:tab w:val="left" w:pos="360"/>
        </w:tabs>
        <w:spacing w:after="20"/>
        <w:ind w:left="360" w:hanging="360"/>
        <w:jc w:val="both"/>
      </w:pPr>
      <w:r w:rsidRPr="00BE6705">
        <w:rPr>
          <w:sz w:val="16"/>
          <w:szCs w:val="16"/>
        </w:rPr>
        <w:t>[6]</w:t>
      </w:r>
      <w:r w:rsidRPr="00BE6705">
        <w:rPr>
          <w:sz w:val="16"/>
          <w:szCs w:val="16"/>
        </w:rPr>
        <w:tab/>
        <w:t>M. E. Zuev and A. D. Semidolin, “Deep anomaly detection in unstructured system log files with ensemble-based learning,” in Proc. 2026 ElCon Conf. Young Researchers Comput., Process., Inf. Security, 2026.</w:t>
      </w:r>
    </w:p>
    <w:p w14:paraId="0CFA7F54" w14:textId="77777777" w:rsidR="00E77749" w:rsidRPr="00BE6705" w:rsidRDefault="00000000">
      <w:pPr>
        <w:tabs>
          <w:tab w:val="left" w:pos="360"/>
        </w:tabs>
        <w:spacing w:after="20"/>
        <w:ind w:left="360" w:hanging="360"/>
        <w:jc w:val="both"/>
      </w:pPr>
      <w:r w:rsidRPr="00BE6705">
        <w:rPr>
          <w:sz w:val="16"/>
          <w:szCs w:val="16"/>
        </w:rPr>
        <w:t>[7]</w:t>
      </w:r>
      <w:r w:rsidRPr="00BE6705">
        <w:rPr>
          <w:sz w:val="16"/>
          <w:szCs w:val="16"/>
        </w:rPr>
        <w:tab/>
        <w:t>A. Sissodiya, E. Chiquito, U. Bodin, and J. Kristiansson, “Formal verification for preventing misconfigured access policies in Kubernetes clusters,” IEEE Access, vol. 13, Art. no. 141798, 2025.</w:t>
      </w:r>
    </w:p>
    <w:p w14:paraId="00F376E3" w14:textId="77777777" w:rsidR="00E77749" w:rsidRPr="00BE6705" w:rsidRDefault="00000000">
      <w:pPr>
        <w:tabs>
          <w:tab w:val="left" w:pos="360"/>
        </w:tabs>
        <w:spacing w:after="20"/>
        <w:ind w:left="360" w:hanging="360"/>
        <w:jc w:val="both"/>
      </w:pPr>
      <w:r w:rsidRPr="00BE6705">
        <w:rPr>
          <w:sz w:val="16"/>
          <w:szCs w:val="16"/>
        </w:rPr>
        <w:t>[8]</w:t>
      </w:r>
      <w:r w:rsidRPr="00BE6705">
        <w:rPr>
          <w:sz w:val="16"/>
          <w:szCs w:val="16"/>
        </w:rPr>
        <w:tab/>
        <w:t>F. T. Liu, K. M. Ting, and Z.-H. Zhou, “Isolation forest,” in Proc. 8th IEEE Int. Conf. Data Mining, 2008, pp. 413–422.</w:t>
      </w:r>
    </w:p>
    <w:p w14:paraId="17248CE1" w14:textId="77777777" w:rsidR="00E77749" w:rsidRPr="00BE6705" w:rsidRDefault="00000000">
      <w:pPr>
        <w:tabs>
          <w:tab w:val="left" w:pos="360"/>
        </w:tabs>
        <w:spacing w:after="20"/>
        <w:ind w:left="360" w:hanging="360"/>
        <w:jc w:val="both"/>
      </w:pPr>
      <w:r w:rsidRPr="00BE6705">
        <w:rPr>
          <w:sz w:val="16"/>
          <w:szCs w:val="16"/>
        </w:rPr>
        <w:t>[9]</w:t>
      </w:r>
      <w:r w:rsidRPr="00BE6705">
        <w:rPr>
          <w:sz w:val="16"/>
          <w:szCs w:val="16"/>
        </w:rPr>
        <w:tab/>
        <w:t>H. Guo, S. Yuan, and X. Wu, “LogBERT: Log anomaly detection via BERT,” in Proc. Int. Joint Conf. Neural Netw. (IJCNN), 2021, pp. 1–8.</w:t>
      </w:r>
    </w:p>
    <w:p w14:paraId="703D3FDF" w14:textId="77777777" w:rsidR="00E77749" w:rsidRPr="00BE6705" w:rsidRDefault="00000000">
      <w:pPr>
        <w:tabs>
          <w:tab w:val="left" w:pos="360"/>
        </w:tabs>
        <w:spacing w:after="20"/>
        <w:ind w:left="360" w:hanging="360"/>
        <w:jc w:val="both"/>
      </w:pPr>
      <w:r w:rsidRPr="00BE6705">
        <w:rPr>
          <w:sz w:val="16"/>
          <w:szCs w:val="16"/>
        </w:rPr>
        <w:t>[10]</w:t>
      </w:r>
      <w:r w:rsidRPr="00BE6705">
        <w:rPr>
          <w:sz w:val="16"/>
          <w:szCs w:val="16"/>
        </w:rPr>
        <w:tab/>
        <w:t>M. B. Nagaraja, D. R. Palavali, A. Jain, and R. Y. Hosamani, “Self-healing security orchestration for financial fraud systems: Autonomous incident response and infrastructure stabilization,” in Proc. IEEE SoutheastCon, 2026.</w:t>
      </w:r>
    </w:p>
    <w:p w14:paraId="78C832D3" w14:textId="77777777" w:rsidR="00E77749" w:rsidRPr="00BE6705" w:rsidRDefault="00000000">
      <w:pPr>
        <w:tabs>
          <w:tab w:val="left" w:pos="360"/>
        </w:tabs>
        <w:spacing w:after="20"/>
        <w:ind w:left="360" w:hanging="360"/>
        <w:jc w:val="both"/>
      </w:pPr>
      <w:r w:rsidRPr="00BE6705">
        <w:rPr>
          <w:sz w:val="16"/>
          <w:szCs w:val="16"/>
        </w:rPr>
        <w:t>[11]</w:t>
      </w:r>
      <w:r w:rsidRPr="00BE6705">
        <w:rPr>
          <w:sz w:val="16"/>
          <w:szCs w:val="16"/>
        </w:rPr>
        <w:tab/>
        <w:t>Y. Liu et al., “RoBERTa: A robustly optimized BERT pretraining approach,” arXiv:1907.11692, 2019.</w:t>
      </w:r>
    </w:p>
    <w:p w14:paraId="3352C4F6" w14:textId="77777777" w:rsidR="00E77749" w:rsidRPr="00BE6705" w:rsidRDefault="00000000">
      <w:pPr>
        <w:tabs>
          <w:tab w:val="left" w:pos="360"/>
        </w:tabs>
        <w:spacing w:after="20"/>
        <w:ind w:left="360" w:hanging="360"/>
        <w:jc w:val="both"/>
      </w:pPr>
      <w:r w:rsidRPr="00BE6705">
        <w:rPr>
          <w:sz w:val="16"/>
          <w:szCs w:val="16"/>
        </w:rPr>
        <w:t>[12]</w:t>
      </w:r>
      <w:r w:rsidRPr="00BE6705">
        <w:rPr>
          <w:sz w:val="16"/>
          <w:szCs w:val="16"/>
        </w:rPr>
        <w:tab/>
        <w:t>J. Johnson, M. Douze, and H. Jégou, “Billion-scale similarity search with GPUs,” IEEE Trans. Big Data, vol. 7, no. 3, pp. 535–547, 2021.</w:t>
      </w:r>
    </w:p>
    <w:p w14:paraId="095AD209" w14:textId="77777777" w:rsidR="00E77749" w:rsidRPr="00BE6705" w:rsidRDefault="00000000">
      <w:pPr>
        <w:tabs>
          <w:tab w:val="left" w:pos="360"/>
        </w:tabs>
        <w:spacing w:after="20"/>
        <w:ind w:left="360" w:hanging="360"/>
        <w:jc w:val="both"/>
      </w:pPr>
      <w:r w:rsidRPr="00BE6705">
        <w:rPr>
          <w:sz w:val="16"/>
          <w:szCs w:val="16"/>
        </w:rPr>
        <w:t>[13]</w:t>
      </w:r>
      <w:r w:rsidRPr="00BE6705">
        <w:rPr>
          <w:sz w:val="16"/>
          <w:szCs w:val="16"/>
        </w:rPr>
        <w:tab/>
        <w:t>P. Veličković et al., “Graph attention networks,” in Proc. Int. Conf. Learn. Represent. (ICLR), 2018.</w:t>
      </w:r>
    </w:p>
    <w:p w14:paraId="7C384D60" w14:textId="77777777" w:rsidR="00E77749" w:rsidRPr="00BE6705" w:rsidRDefault="00000000">
      <w:pPr>
        <w:tabs>
          <w:tab w:val="left" w:pos="360"/>
        </w:tabs>
        <w:spacing w:after="20"/>
        <w:ind w:left="360" w:hanging="360"/>
        <w:jc w:val="both"/>
      </w:pPr>
      <w:r w:rsidRPr="00BE6705">
        <w:rPr>
          <w:sz w:val="16"/>
          <w:szCs w:val="16"/>
        </w:rPr>
        <w:t>[14]</w:t>
      </w:r>
      <w:r w:rsidRPr="00BE6705">
        <w:rPr>
          <w:sz w:val="16"/>
          <w:szCs w:val="16"/>
        </w:rPr>
        <w:tab/>
        <w:t>L. de Moura and N. Bjørner, “Z3: An efficient SMT solver,” in Proc. TACAS, 2008, pp. 337–340.</w:t>
      </w:r>
    </w:p>
    <w:p w14:paraId="16FD5F3A" w14:textId="77777777" w:rsidR="00E77749" w:rsidRPr="00BE6705" w:rsidRDefault="00000000">
      <w:pPr>
        <w:tabs>
          <w:tab w:val="left" w:pos="360"/>
        </w:tabs>
        <w:spacing w:after="20"/>
        <w:ind w:left="360" w:hanging="360"/>
        <w:jc w:val="both"/>
      </w:pPr>
      <w:r w:rsidRPr="00BE6705">
        <w:rPr>
          <w:sz w:val="16"/>
          <w:szCs w:val="16"/>
        </w:rPr>
        <w:t>[15]</w:t>
      </w:r>
      <w:r w:rsidRPr="00BE6705">
        <w:rPr>
          <w:sz w:val="16"/>
          <w:szCs w:val="16"/>
        </w:rPr>
        <w:tab/>
        <w:t>B. E. Strom et al., “MITRE ATT&amp;CK: Design and philosophy,” MITRE Corp., McLean, VA, USA, Tech. Rep., 2018.</w:t>
      </w:r>
    </w:p>
    <w:p w14:paraId="113AF795" w14:textId="77777777" w:rsidR="00E77749" w:rsidRPr="00BE6705" w:rsidRDefault="00000000">
      <w:pPr>
        <w:tabs>
          <w:tab w:val="left" w:pos="360"/>
        </w:tabs>
        <w:spacing w:after="20"/>
        <w:ind w:left="360" w:hanging="360"/>
        <w:jc w:val="both"/>
      </w:pPr>
      <w:r w:rsidRPr="00BE6705">
        <w:rPr>
          <w:sz w:val="16"/>
          <w:szCs w:val="16"/>
        </w:rPr>
        <w:t>[16]</w:t>
      </w:r>
      <w:r w:rsidRPr="00BE6705">
        <w:rPr>
          <w:sz w:val="16"/>
          <w:szCs w:val="16"/>
        </w:rPr>
        <w:tab/>
        <w:t>M. Abdin et al., “Phi-3 technical report: A highly capable language model locally on your phone,” arXiv:2404.14219, 2024.</w:t>
      </w:r>
    </w:p>
    <w:p w14:paraId="1E38DBDC" w14:textId="77777777" w:rsidR="00E77749" w:rsidRPr="00BE6705" w:rsidRDefault="00000000">
      <w:pPr>
        <w:tabs>
          <w:tab w:val="left" w:pos="360"/>
        </w:tabs>
        <w:spacing w:after="20"/>
        <w:ind w:left="360" w:hanging="360"/>
        <w:jc w:val="both"/>
      </w:pPr>
      <w:r w:rsidRPr="00BE6705">
        <w:rPr>
          <w:sz w:val="16"/>
          <w:szCs w:val="16"/>
        </w:rPr>
        <w:t>[17]</w:t>
      </w:r>
      <w:r w:rsidRPr="00BE6705">
        <w:rPr>
          <w:sz w:val="16"/>
          <w:szCs w:val="16"/>
        </w:rPr>
        <w:tab/>
        <w:t>G. I. Parisi, R. Kemker, J. L. Part, C. Kanan, and S. Wermter, “Continual lifelong learning with neural networks: A review,” Neural Netw., vol. 113, pp. 54–71, 2019.</w:t>
      </w:r>
    </w:p>
    <w:sectPr w:rsidR="00E77749" w:rsidRPr="00BE6705" w:rsidSect="008871B1">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5E8E6B" w14:textId="77777777" w:rsidR="00A13C86" w:rsidRDefault="00A13C86" w:rsidP="001A3B3D">
      <w:r>
        <w:separator/>
      </w:r>
    </w:p>
  </w:endnote>
  <w:endnote w:type="continuationSeparator" w:id="0">
    <w:p w14:paraId="64EFCAB0" w14:textId="77777777" w:rsidR="00A13C86" w:rsidRDefault="00A13C86"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1BFD05" w14:textId="77777777" w:rsidR="009E0FA6" w:rsidRPr="006F6D3D" w:rsidRDefault="009E0FA6"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BBC413" w14:textId="77777777" w:rsidR="00A13C86" w:rsidRDefault="00A13C86" w:rsidP="001A3B3D">
      <w:r>
        <w:separator/>
      </w:r>
    </w:p>
  </w:footnote>
  <w:footnote w:type="continuationSeparator" w:id="0">
    <w:p w14:paraId="3B289538" w14:textId="77777777" w:rsidR="00A13C86" w:rsidRDefault="00A13C86"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81E60DE"/>
    <w:multiLevelType w:val="hybridMultilevel"/>
    <w:tmpl w:val="D714D1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A8A5C19"/>
    <w:multiLevelType w:val="hybridMultilevel"/>
    <w:tmpl w:val="E5BAAF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C5C33A6"/>
    <w:multiLevelType w:val="multilevel"/>
    <w:tmpl w:val="50E4A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5"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1F43420"/>
    <w:multiLevelType w:val="multilevel"/>
    <w:tmpl w:val="EDF2E9D2"/>
    <w:lvl w:ilvl="0">
      <w:start w:val="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2462020C"/>
    <w:multiLevelType w:val="hybridMultilevel"/>
    <w:tmpl w:val="7C64873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 w15:restartNumberingAfterBreak="0">
    <w:nsid w:val="295C5EB2"/>
    <w:multiLevelType w:val="hybridMultilevel"/>
    <w:tmpl w:val="BF76B7EC"/>
    <w:lvl w:ilvl="0" w:tplc="BA4ED6E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3895AEF"/>
    <w:multiLevelType w:val="multilevel"/>
    <w:tmpl w:val="9C7A6D60"/>
    <w:lvl w:ilvl="0">
      <w:start w:val="3"/>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3741758D"/>
    <w:multiLevelType w:val="multilevel"/>
    <w:tmpl w:val="ED7C5896"/>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87403E3"/>
    <w:multiLevelType w:val="multilevel"/>
    <w:tmpl w:val="91F27288"/>
    <w:lvl w:ilvl="0">
      <w:start w:val="1"/>
      <w:numFmt w:val="decimal"/>
      <w:lvlText w:val="%1"/>
      <w:lvlJc w:val="left"/>
      <w:pPr>
        <w:ind w:left="360" w:hanging="360"/>
      </w:pPr>
      <w:rPr>
        <w:rFonts w:hint="default"/>
      </w:rPr>
    </w:lvl>
    <w:lvl w:ilvl="1">
      <w:start w:val="1"/>
      <w:numFmt w:val="decimal"/>
      <w:lvlText w:val="%1.%2"/>
      <w:lvlJc w:val="left"/>
      <w:pPr>
        <w:ind w:left="81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5" w15:restartNumberingAfterBreak="0">
    <w:nsid w:val="3C4E2E04"/>
    <w:multiLevelType w:val="multilevel"/>
    <w:tmpl w:val="FEDAA278"/>
    <w:lvl w:ilvl="0">
      <w:start w:val="3"/>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3F0032B1"/>
    <w:multiLevelType w:val="multilevel"/>
    <w:tmpl w:val="BA748DA4"/>
    <w:lvl w:ilvl="0">
      <w:start w:val="3"/>
      <w:numFmt w:val="decimal"/>
      <w:lvlText w:val="%1"/>
      <w:lvlJc w:val="left"/>
      <w:pPr>
        <w:ind w:left="420" w:hanging="420"/>
      </w:pPr>
      <w:rPr>
        <w:rFonts w:hint="default"/>
      </w:rPr>
    </w:lvl>
    <w:lvl w:ilvl="1">
      <w:start w:val="1"/>
      <w:numFmt w:val="decimal"/>
      <w:lvlText w:val="%1.%2"/>
      <w:lvlJc w:val="left"/>
      <w:pPr>
        <w:ind w:left="600" w:hanging="42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27" w15:restartNumberingAfterBreak="0">
    <w:nsid w:val="3F973A63"/>
    <w:multiLevelType w:val="hybridMultilevel"/>
    <w:tmpl w:val="5D8645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9" w15:restartNumberingAfterBreak="0">
    <w:nsid w:val="457A21B6"/>
    <w:multiLevelType w:val="hybridMultilevel"/>
    <w:tmpl w:val="4C28EFD8"/>
    <w:lvl w:ilvl="0" w:tplc="BA4ED6E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9423249"/>
    <w:multiLevelType w:val="multilevel"/>
    <w:tmpl w:val="9AAE9F90"/>
    <w:lvl w:ilvl="0">
      <w:start w:val="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4D45250A"/>
    <w:multiLevelType w:val="multilevel"/>
    <w:tmpl w:val="2FDC5474"/>
    <w:lvl w:ilvl="0">
      <w:start w:val="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50F163CE"/>
    <w:multiLevelType w:val="multilevel"/>
    <w:tmpl w:val="6944EA6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5" w15:restartNumberingAfterBreak="0">
    <w:nsid w:val="52EC6232"/>
    <w:multiLevelType w:val="hybridMultilevel"/>
    <w:tmpl w:val="35F2D236"/>
    <w:lvl w:ilvl="0" w:tplc="064282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628740F"/>
    <w:multiLevelType w:val="multilevel"/>
    <w:tmpl w:val="8C46C02A"/>
    <w:lvl w:ilvl="0">
      <w:start w:val="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7" w15:restartNumberingAfterBreak="0">
    <w:nsid w:val="5F737EA0"/>
    <w:multiLevelType w:val="multilevel"/>
    <w:tmpl w:val="0FAA6DDE"/>
    <w:lvl w:ilvl="0">
      <w:start w:val="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8" w15:restartNumberingAfterBreak="0">
    <w:nsid w:val="66077886"/>
    <w:multiLevelType w:val="multilevel"/>
    <w:tmpl w:val="DE42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0" w15:restartNumberingAfterBreak="0">
    <w:nsid w:val="6CC50D98"/>
    <w:multiLevelType w:val="hybridMultilevel"/>
    <w:tmpl w:val="4142E4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42" w15:restartNumberingAfterBreak="0">
    <w:nsid w:val="6E772503"/>
    <w:multiLevelType w:val="multilevel"/>
    <w:tmpl w:val="3E501274"/>
    <w:lvl w:ilvl="0">
      <w:start w:val="3"/>
      <w:numFmt w:val="decimal"/>
      <w:lvlText w:val="%1"/>
      <w:lvlJc w:val="left"/>
      <w:pPr>
        <w:ind w:left="420" w:hanging="420"/>
      </w:pPr>
      <w:rPr>
        <w:rFonts w:hint="default"/>
      </w:rPr>
    </w:lvl>
    <w:lvl w:ilvl="1">
      <w:start w:val="3"/>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3" w15:restartNumberingAfterBreak="0">
    <w:nsid w:val="728B0F5A"/>
    <w:multiLevelType w:val="multilevel"/>
    <w:tmpl w:val="34F6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2B1227"/>
    <w:multiLevelType w:val="multilevel"/>
    <w:tmpl w:val="415A9A6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5" w15:restartNumberingAfterBreak="0">
    <w:nsid w:val="735A0630"/>
    <w:multiLevelType w:val="multilevel"/>
    <w:tmpl w:val="38D0F050"/>
    <w:lvl w:ilvl="0">
      <w:start w:val="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6" w15:restartNumberingAfterBreak="0">
    <w:nsid w:val="74757732"/>
    <w:multiLevelType w:val="hybridMultilevel"/>
    <w:tmpl w:val="28BE52EE"/>
    <w:lvl w:ilvl="0" w:tplc="BA4ED6E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43464869">
    <w:abstractNumId w:val="22"/>
  </w:num>
  <w:num w:numId="2" w16cid:durableId="1353608717">
    <w:abstractNumId w:val="39"/>
  </w:num>
  <w:num w:numId="3" w16cid:durableId="410085062">
    <w:abstractNumId w:val="18"/>
  </w:num>
  <w:num w:numId="4" w16cid:durableId="1211923626">
    <w:abstractNumId w:val="28"/>
  </w:num>
  <w:num w:numId="5" w16cid:durableId="248395261">
    <w:abstractNumId w:val="28"/>
  </w:num>
  <w:num w:numId="6" w16cid:durableId="1661500388">
    <w:abstractNumId w:val="28"/>
  </w:num>
  <w:num w:numId="7" w16cid:durableId="1491366098">
    <w:abstractNumId w:val="28"/>
  </w:num>
  <w:num w:numId="8" w16cid:durableId="1152016504">
    <w:abstractNumId w:val="34"/>
  </w:num>
  <w:num w:numId="9" w16cid:durableId="650671662">
    <w:abstractNumId w:val="41"/>
  </w:num>
  <w:num w:numId="10" w16cid:durableId="1064838880">
    <w:abstractNumId w:val="24"/>
  </w:num>
  <w:num w:numId="11" w16cid:durableId="1499274485">
    <w:abstractNumId w:val="15"/>
  </w:num>
  <w:num w:numId="12" w16cid:durableId="1110466734">
    <w:abstractNumId w:val="14"/>
  </w:num>
  <w:num w:numId="13" w16cid:durableId="481044234">
    <w:abstractNumId w:val="0"/>
  </w:num>
  <w:num w:numId="14" w16cid:durableId="1652952430">
    <w:abstractNumId w:val="10"/>
  </w:num>
  <w:num w:numId="15" w16cid:durableId="190454705">
    <w:abstractNumId w:val="8"/>
  </w:num>
  <w:num w:numId="16" w16cid:durableId="1854345430">
    <w:abstractNumId w:val="7"/>
  </w:num>
  <w:num w:numId="17" w16cid:durableId="938954429">
    <w:abstractNumId w:val="6"/>
  </w:num>
  <w:num w:numId="18" w16cid:durableId="254897320">
    <w:abstractNumId w:val="5"/>
  </w:num>
  <w:num w:numId="19" w16cid:durableId="1806504485">
    <w:abstractNumId w:val="9"/>
  </w:num>
  <w:num w:numId="20" w16cid:durableId="1438718541">
    <w:abstractNumId w:val="4"/>
  </w:num>
  <w:num w:numId="21" w16cid:durableId="405542310">
    <w:abstractNumId w:val="3"/>
  </w:num>
  <w:num w:numId="22" w16cid:durableId="306403134">
    <w:abstractNumId w:val="2"/>
  </w:num>
  <w:num w:numId="23" w16cid:durableId="776943843">
    <w:abstractNumId w:val="1"/>
  </w:num>
  <w:num w:numId="24" w16cid:durableId="1708600577">
    <w:abstractNumId w:val="30"/>
  </w:num>
  <w:num w:numId="25" w16cid:durableId="19936386">
    <w:abstractNumId w:val="38"/>
  </w:num>
  <w:num w:numId="26" w16cid:durableId="1292051417">
    <w:abstractNumId w:val="23"/>
  </w:num>
  <w:num w:numId="27" w16cid:durableId="719206759">
    <w:abstractNumId w:val="35"/>
  </w:num>
  <w:num w:numId="28" w16cid:durableId="18089718">
    <w:abstractNumId w:val="33"/>
  </w:num>
  <w:num w:numId="29" w16cid:durableId="1741097998">
    <w:abstractNumId w:val="44"/>
  </w:num>
  <w:num w:numId="30" w16cid:durableId="1913661761">
    <w:abstractNumId w:val="12"/>
  </w:num>
  <w:num w:numId="31" w16cid:durableId="547572165">
    <w:abstractNumId w:val="19"/>
  </w:num>
  <w:num w:numId="32" w16cid:durableId="1491172889">
    <w:abstractNumId w:val="32"/>
  </w:num>
  <w:num w:numId="33" w16cid:durableId="1954242646">
    <w:abstractNumId w:val="36"/>
  </w:num>
  <w:num w:numId="34" w16cid:durableId="549734072">
    <w:abstractNumId w:val="26"/>
  </w:num>
  <w:num w:numId="35" w16cid:durableId="305014558">
    <w:abstractNumId w:val="46"/>
  </w:num>
  <w:num w:numId="36" w16cid:durableId="1638298259">
    <w:abstractNumId w:val="29"/>
  </w:num>
  <w:num w:numId="37" w16cid:durableId="1576282673">
    <w:abstractNumId w:val="43"/>
  </w:num>
  <w:num w:numId="38" w16cid:durableId="1960715981">
    <w:abstractNumId w:val="27"/>
  </w:num>
  <w:num w:numId="39" w16cid:durableId="847988921">
    <w:abstractNumId w:val="11"/>
  </w:num>
  <w:num w:numId="40" w16cid:durableId="700128230">
    <w:abstractNumId w:val="40"/>
  </w:num>
  <w:num w:numId="41" w16cid:durableId="2023581190">
    <w:abstractNumId w:val="31"/>
  </w:num>
  <w:num w:numId="42" w16cid:durableId="952058201">
    <w:abstractNumId w:val="37"/>
  </w:num>
  <w:num w:numId="43" w16cid:durableId="1517890273">
    <w:abstractNumId w:val="45"/>
  </w:num>
  <w:num w:numId="44" w16cid:durableId="1341860060">
    <w:abstractNumId w:val="16"/>
  </w:num>
  <w:num w:numId="45" w16cid:durableId="845289673">
    <w:abstractNumId w:val="25"/>
  </w:num>
  <w:num w:numId="46" w16cid:durableId="671183357">
    <w:abstractNumId w:val="42"/>
  </w:num>
  <w:num w:numId="47" w16cid:durableId="1728339040">
    <w:abstractNumId w:val="17"/>
  </w:num>
  <w:num w:numId="48" w16cid:durableId="1100491431">
    <w:abstractNumId w:val="20"/>
  </w:num>
  <w:num w:numId="49" w16cid:durableId="87965019">
    <w:abstractNumId w:val="21"/>
  </w:num>
  <w:num w:numId="50" w16cid:durableId="9157010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3698"/>
    <w:rsid w:val="00015739"/>
    <w:rsid w:val="00030146"/>
    <w:rsid w:val="00032070"/>
    <w:rsid w:val="0004368F"/>
    <w:rsid w:val="000438A9"/>
    <w:rsid w:val="00047328"/>
    <w:rsid w:val="0004781E"/>
    <w:rsid w:val="00051A4A"/>
    <w:rsid w:val="00070926"/>
    <w:rsid w:val="00070FEC"/>
    <w:rsid w:val="0007206E"/>
    <w:rsid w:val="00082CBD"/>
    <w:rsid w:val="00084D46"/>
    <w:rsid w:val="00086EC3"/>
    <w:rsid w:val="0008758A"/>
    <w:rsid w:val="00087AFA"/>
    <w:rsid w:val="0009446F"/>
    <w:rsid w:val="000954BF"/>
    <w:rsid w:val="0009625C"/>
    <w:rsid w:val="000B6926"/>
    <w:rsid w:val="000B738B"/>
    <w:rsid w:val="000B77C7"/>
    <w:rsid w:val="000C0766"/>
    <w:rsid w:val="000C1E68"/>
    <w:rsid w:val="000C52F9"/>
    <w:rsid w:val="000C7126"/>
    <w:rsid w:val="000C7741"/>
    <w:rsid w:val="000D6199"/>
    <w:rsid w:val="000E1CAA"/>
    <w:rsid w:val="000E408D"/>
    <w:rsid w:val="000E5DD8"/>
    <w:rsid w:val="000F3766"/>
    <w:rsid w:val="000F4239"/>
    <w:rsid w:val="000F6121"/>
    <w:rsid w:val="001038AD"/>
    <w:rsid w:val="00115654"/>
    <w:rsid w:val="00115663"/>
    <w:rsid w:val="001163C7"/>
    <w:rsid w:val="001262FC"/>
    <w:rsid w:val="0012638B"/>
    <w:rsid w:val="00131312"/>
    <w:rsid w:val="00131FFD"/>
    <w:rsid w:val="001338C6"/>
    <w:rsid w:val="00136092"/>
    <w:rsid w:val="00140420"/>
    <w:rsid w:val="001407A1"/>
    <w:rsid w:val="00146E4C"/>
    <w:rsid w:val="00147739"/>
    <w:rsid w:val="00150ECB"/>
    <w:rsid w:val="00153E89"/>
    <w:rsid w:val="00160AF9"/>
    <w:rsid w:val="001646FB"/>
    <w:rsid w:val="00165982"/>
    <w:rsid w:val="00165FF4"/>
    <w:rsid w:val="001677D8"/>
    <w:rsid w:val="00195246"/>
    <w:rsid w:val="001A2EFD"/>
    <w:rsid w:val="001A3B3D"/>
    <w:rsid w:val="001B67DC"/>
    <w:rsid w:val="001C3AB2"/>
    <w:rsid w:val="001D017D"/>
    <w:rsid w:val="001D0AC7"/>
    <w:rsid w:val="001E2C2F"/>
    <w:rsid w:val="001F6C02"/>
    <w:rsid w:val="0021266E"/>
    <w:rsid w:val="0021399D"/>
    <w:rsid w:val="00214B90"/>
    <w:rsid w:val="002254A9"/>
    <w:rsid w:val="00226087"/>
    <w:rsid w:val="00231A6F"/>
    <w:rsid w:val="00232254"/>
    <w:rsid w:val="00233D97"/>
    <w:rsid w:val="002347A2"/>
    <w:rsid w:val="00236387"/>
    <w:rsid w:val="002437A3"/>
    <w:rsid w:val="00243CEC"/>
    <w:rsid w:val="002452FB"/>
    <w:rsid w:val="0024772B"/>
    <w:rsid w:val="002512DD"/>
    <w:rsid w:val="00262F7C"/>
    <w:rsid w:val="00265AEA"/>
    <w:rsid w:val="00277215"/>
    <w:rsid w:val="00282153"/>
    <w:rsid w:val="002822EC"/>
    <w:rsid w:val="00283799"/>
    <w:rsid w:val="00283AB2"/>
    <w:rsid w:val="002850E3"/>
    <w:rsid w:val="00286B9E"/>
    <w:rsid w:val="00290B11"/>
    <w:rsid w:val="002A22A2"/>
    <w:rsid w:val="002A28AD"/>
    <w:rsid w:val="002A589D"/>
    <w:rsid w:val="002B5B74"/>
    <w:rsid w:val="002B7EA7"/>
    <w:rsid w:val="002C6A78"/>
    <w:rsid w:val="002D0BB3"/>
    <w:rsid w:val="002D0C4F"/>
    <w:rsid w:val="002D2F11"/>
    <w:rsid w:val="002E71DB"/>
    <w:rsid w:val="002F45EE"/>
    <w:rsid w:val="002F5FF6"/>
    <w:rsid w:val="00303CA7"/>
    <w:rsid w:val="00314B01"/>
    <w:rsid w:val="00323FB1"/>
    <w:rsid w:val="00334895"/>
    <w:rsid w:val="00335150"/>
    <w:rsid w:val="00335C37"/>
    <w:rsid w:val="0034012A"/>
    <w:rsid w:val="00341F19"/>
    <w:rsid w:val="00346726"/>
    <w:rsid w:val="00347F65"/>
    <w:rsid w:val="00352852"/>
    <w:rsid w:val="003541CC"/>
    <w:rsid w:val="00354D59"/>
    <w:rsid w:val="00354FCF"/>
    <w:rsid w:val="00363EEB"/>
    <w:rsid w:val="00366265"/>
    <w:rsid w:val="00371D7B"/>
    <w:rsid w:val="00384A97"/>
    <w:rsid w:val="00386FAC"/>
    <w:rsid w:val="00394AEB"/>
    <w:rsid w:val="00396ACF"/>
    <w:rsid w:val="003A19E2"/>
    <w:rsid w:val="003A29EA"/>
    <w:rsid w:val="003A2B5E"/>
    <w:rsid w:val="003B2B40"/>
    <w:rsid w:val="003B4E04"/>
    <w:rsid w:val="003B5C0B"/>
    <w:rsid w:val="003B6C0D"/>
    <w:rsid w:val="003C1C82"/>
    <w:rsid w:val="003D3D5A"/>
    <w:rsid w:val="003E0DA0"/>
    <w:rsid w:val="003E6D4D"/>
    <w:rsid w:val="003F5A08"/>
    <w:rsid w:val="00402249"/>
    <w:rsid w:val="0041477F"/>
    <w:rsid w:val="00420716"/>
    <w:rsid w:val="0042330C"/>
    <w:rsid w:val="004325FB"/>
    <w:rsid w:val="00432E42"/>
    <w:rsid w:val="00441FE3"/>
    <w:rsid w:val="0044277F"/>
    <w:rsid w:val="004432BA"/>
    <w:rsid w:val="0044407E"/>
    <w:rsid w:val="0044509E"/>
    <w:rsid w:val="00447BB9"/>
    <w:rsid w:val="0046031D"/>
    <w:rsid w:val="00473AC9"/>
    <w:rsid w:val="004768B0"/>
    <w:rsid w:val="004828C1"/>
    <w:rsid w:val="00484929"/>
    <w:rsid w:val="00485F8C"/>
    <w:rsid w:val="00486B95"/>
    <w:rsid w:val="00487D29"/>
    <w:rsid w:val="00492C7B"/>
    <w:rsid w:val="0049311E"/>
    <w:rsid w:val="004946C4"/>
    <w:rsid w:val="004B23A0"/>
    <w:rsid w:val="004B4F25"/>
    <w:rsid w:val="004C15A0"/>
    <w:rsid w:val="004D72B5"/>
    <w:rsid w:val="004D794F"/>
    <w:rsid w:val="004F120D"/>
    <w:rsid w:val="004F4381"/>
    <w:rsid w:val="004F5235"/>
    <w:rsid w:val="004F6124"/>
    <w:rsid w:val="005104C3"/>
    <w:rsid w:val="00510FF8"/>
    <w:rsid w:val="00515902"/>
    <w:rsid w:val="00522214"/>
    <w:rsid w:val="00522689"/>
    <w:rsid w:val="00523586"/>
    <w:rsid w:val="00527B1D"/>
    <w:rsid w:val="00532164"/>
    <w:rsid w:val="0054552F"/>
    <w:rsid w:val="00547227"/>
    <w:rsid w:val="00551B7F"/>
    <w:rsid w:val="0056610F"/>
    <w:rsid w:val="00572B23"/>
    <w:rsid w:val="00575BCA"/>
    <w:rsid w:val="00581BDD"/>
    <w:rsid w:val="00582121"/>
    <w:rsid w:val="0058227F"/>
    <w:rsid w:val="00584F08"/>
    <w:rsid w:val="00585B46"/>
    <w:rsid w:val="00585D1F"/>
    <w:rsid w:val="00585F2E"/>
    <w:rsid w:val="005A108D"/>
    <w:rsid w:val="005A11BC"/>
    <w:rsid w:val="005A1F7B"/>
    <w:rsid w:val="005A2E18"/>
    <w:rsid w:val="005B0344"/>
    <w:rsid w:val="005B520E"/>
    <w:rsid w:val="005C5047"/>
    <w:rsid w:val="005D0282"/>
    <w:rsid w:val="005D53A2"/>
    <w:rsid w:val="005D5E73"/>
    <w:rsid w:val="005E2800"/>
    <w:rsid w:val="005F1274"/>
    <w:rsid w:val="005F25F5"/>
    <w:rsid w:val="0060542A"/>
    <w:rsid w:val="00605825"/>
    <w:rsid w:val="00605C90"/>
    <w:rsid w:val="00617EB6"/>
    <w:rsid w:val="00625AE1"/>
    <w:rsid w:val="00627F6B"/>
    <w:rsid w:val="00630D83"/>
    <w:rsid w:val="006351A4"/>
    <w:rsid w:val="006437BB"/>
    <w:rsid w:val="00645D22"/>
    <w:rsid w:val="00647550"/>
    <w:rsid w:val="00651A08"/>
    <w:rsid w:val="006536EF"/>
    <w:rsid w:val="00654204"/>
    <w:rsid w:val="00664949"/>
    <w:rsid w:val="00664D0D"/>
    <w:rsid w:val="00670434"/>
    <w:rsid w:val="006774BF"/>
    <w:rsid w:val="00677BFA"/>
    <w:rsid w:val="006864BF"/>
    <w:rsid w:val="0068749E"/>
    <w:rsid w:val="00690749"/>
    <w:rsid w:val="00690AA8"/>
    <w:rsid w:val="00693536"/>
    <w:rsid w:val="00696431"/>
    <w:rsid w:val="006965C9"/>
    <w:rsid w:val="006A630D"/>
    <w:rsid w:val="006B04A3"/>
    <w:rsid w:val="006B134E"/>
    <w:rsid w:val="006B6B66"/>
    <w:rsid w:val="006B6D64"/>
    <w:rsid w:val="006D19F3"/>
    <w:rsid w:val="006D3B19"/>
    <w:rsid w:val="006E09BB"/>
    <w:rsid w:val="006E7ED0"/>
    <w:rsid w:val="006F6D3D"/>
    <w:rsid w:val="00704DF2"/>
    <w:rsid w:val="00715BEA"/>
    <w:rsid w:val="0071631E"/>
    <w:rsid w:val="00735BB0"/>
    <w:rsid w:val="00740EEA"/>
    <w:rsid w:val="00743091"/>
    <w:rsid w:val="007434BD"/>
    <w:rsid w:val="00747E20"/>
    <w:rsid w:val="00751DD8"/>
    <w:rsid w:val="00752DBF"/>
    <w:rsid w:val="00754E1B"/>
    <w:rsid w:val="00774B64"/>
    <w:rsid w:val="007764A7"/>
    <w:rsid w:val="00777C8A"/>
    <w:rsid w:val="00782486"/>
    <w:rsid w:val="007914A9"/>
    <w:rsid w:val="00794219"/>
    <w:rsid w:val="00794804"/>
    <w:rsid w:val="00797333"/>
    <w:rsid w:val="007A66D9"/>
    <w:rsid w:val="007B33F1"/>
    <w:rsid w:val="007B6DDA"/>
    <w:rsid w:val="007C0308"/>
    <w:rsid w:val="007C2FF2"/>
    <w:rsid w:val="007D20D1"/>
    <w:rsid w:val="007D6232"/>
    <w:rsid w:val="007D6D62"/>
    <w:rsid w:val="007F1F99"/>
    <w:rsid w:val="007F6BA1"/>
    <w:rsid w:val="007F7249"/>
    <w:rsid w:val="007F768F"/>
    <w:rsid w:val="00800287"/>
    <w:rsid w:val="008028D6"/>
    <w:rsid w:val="008068CF"/>
    <w:rsid w:val="00807678"/>
    <w:rsid w:val="0080791D"/>
    <w:rsid w:val="0081204B"/>
    <w:rsid w:val="008123F7"/>
    <w:rsid w:val="00816300"/>
    <w:rsid w:val="00821E05"/>
    <w:rsid w:val="00822C35"/>
    <w:rsid w:val="008316FD"/>
    <w:rsid w:val="00836367"/>
    <w:rsid w:val="0084147F"/>
    <w:rsid w:val="0085201E"/>
    <w:rsid w:val="0085691C"/>
    <w:rsid w:val="00872E2E"/>
    <w:rsid w:val="00873603"/>
    <w:rsid w:val="008738BA"/>
    <w:rsid w:val="008871B1"/>
    <w:rsid w:val="00887F28"/>
    <w:rsid w:val="00891698"/>
    <w:rsid w:val="00891AEA"/>
    <w:rsid w:val="008922D6"/>
    <w:rsid w:val="00892853"/>
    <w:rsid w:val="00893A61"/>
    <w:rsid w:val="008A1F4B"/>
    <w:rsid w:val="008A2C7D"/>
    <w:rsid w:val="008A3488"/>
    <w:rsid w:val="008B621E"/>
    <w:rsid w:val="008B6524"/>
    <w:rsid w:val="008C4B23"/>
    <w:rsid w:val="008D49BA"/>
    <w:rsid w:val="008D66C5"/>
    <w:rsid w:val="008E05EA"/>
    <w:rsid w:val="008E412D"/>
    <w:rsid w:val="008F6DA8"/>
    <w:rsid w:val="008F6E2C"/>
    <w:rsid w:val="00901517"/>
    <w:rsid w:val="00904270"/>
    <w:rsid w:val="00910160"/>
    <w:rsid w:val="0091026C"/>
    <w:rsid w:val="00914CBB"/>
    <w:rsid w:val="009303D9"/>
    <w:rsid w:val="00933C64"/>
    <w:rsid w:val="0094207A"/>
    <w:rsid w:val="00942F6A"/>
    <w:rsid w:val="0094457E"/>
    <w:rsid w:val="00950B1B"/>
    <w:rsid w:val="00953033"/>
    <w:rsid w:val="0095601F"/>
    <w:rsid w:val="009577D7"/>
    <w:rsid w:val="00961E22"/>
    <w:rsid w:val="00964281"/>
    <w:rsid w:val="00972203"/>
    <w:rsid w:val="009738CF"/>
    <w:rsid w:val="00977574"/>
    <w:rsid w:val="00986841"/>
    <w:rsid w:val="00996905"/>
    <w:rsid w:val="0099776E"/>
    <w:rsid w:val="009A06EF"/>
    <w:rsid w:val="009A0C86"/>
    <w:rsid w:val="009A2B3A"/>
    <w:rsid w:val="009A7DE7"/>
    <w:rsid w:val="009B0406"/>
    <w:rsid w:val="009B21AD"/>
    <w:rsid w:val="009B3C1E"/>
    <w:rsid w:val="009B43C7"/>
    <w:rsid w:val="009C215D"/>
    <w:rsid w:val="009C514B"/>
    <w:rsid w:val="009C6B88"/>
    <w:rsid w:val="009C701A"/>
    <w:rsid w:val="009D120F"/>
    <w:rsid w:val="009D41C1"/>
    <w:rsid w:val="009D44B7"/>
    <w:rsid w:val="009D70FC"/>
    <w:rsid w:val="009E0FA6"/>
    <w:rsid w:val="009E7485"/>
    <w:rsid w:val="009F160C"/>
    <w:rsid w:val="009F1D79"/>
    <w:rsid w:val="00A059B3"/>
    <w:rsid w:val="00A13C86"/>
    <w:rsid w:val="00A2171E"/>
    <w:rsid w:val="00A51C74"/>
    <w:rsid w:val="00A63CE1"/>
    <w:rsid w:val="00A66B25"/>
    <w:rsid w:val="00A73A50"/>
    <w:rsid w:val="00A82C4F"/>
    <w:rsid w:val="00A83641"/>
    <w:rsid w:val="00A94D13"/>
    <w:rsid w:val="00AA2F04"/>
    <w:rsid w:val="00AA35AD"/>
    <w:rsid w:val="00AA5D85"/>
    <w:rsid w:val="00AA7F7B"/>
    <w:rsid w:val="00AB03AF"/>
    <w:rsid w:val="00AC382B"/>
    <w:rsid w:val="00AC5972"/>
    <w:rsid w:val="00AD1582"/>
    <w:rsid w:val="00AD48D3"/>
    <w:rsid w:val="00AE3409"/>
    <w:rsid w:val="00AE6B90"/>
    <w:rsid w:val="00AE751E"/>
    <w:rsid w:val="00AF0BA1"/>
    <w:rsid w:val="00AF2796"/>
    <w:rsid w:val="00AF4607"/>
    <w:rsid w:val="00AF5B76"/>
    <w:rsid w:val="00B11A60"/>
    <w:rsid w:val="00B135B8"/>
    <w:rsid w:val="00B13F2E"/>
    <w:rsid w:val="00B155B8"/>
    <w:rsid w:val="00B1748A"/>
    <w:rsid w:val="00B21A23"/>
    <w:rsid w:val="00B22613"/>
    <w:rsid w:val="00B26F88"/>
    <w:rsid w:val="00B33536"/>
    <w:rsid w:val="00B33943"/>
    <w:rsid w:val="00B40D49"/>
    <w:rsid w:val="00B44A76"/>
    <w:rsid w:val="00B457B6"/>
    <w:rsid w:val="00B47720"/>
    <w:rsid w:val="00B51B8B"/>
    <w:rsid w:val="00B539AF"/>
    <w:rsid w:val="00B56B6E"/>
    <w:rsid w:val="00B6547A"/>
    <w:rsid w:val="00B768D1"/>
    <w:rsid w:val="00B8314C"/>
    <w:rsid w:val="00B86331"/>
    <w:rsid w:val="00B869D6"/>
    <w:rsid w:val="00B87A1A"/>
    <w:rsid w:val="00B91783"/>
    <w:rsid w:val="00B932D5"/>
    <w:rsid w:val="00BA0262"/>
    <w:rsid w:val="00BA1025"/>
    <w:rsid w:val="00BA2028"/>
    <w:rsid w:val="00BC03AA"/>
    <w:rsid w:val="00BC1BCA"/>
    <w:rsid w:val="00BC25E1"/>
    <w:rsid w:val="00BC3420"/>
    <w:rsid w:val="00BC35D5"/>
    <w:rsid w:val="00BD00F8"/>
    <w:rsid w:val="00BD05C3"/>
    <w:rsid w:val="00BD12CA"/>
    <w:rsid w:val="00BD4440"/>
    <w:rsid w:val="00BD670B"/>
    <w:rsid w:val="00BE1FB7"/>
    <w:rsid w:val="00BE6705"/>
    <w:rsid w:val="00BE6905"/>
    <w:rsid w:val="00BE7D3C"/>
    <w:rsid w:val="00BF3A58"/>
    <w:rsid w:val="00BF5FF6"/>
    <w:rsid w:val="00C0207F"/>
    <w:rsid w:val="00C021E7"/>
    <w:rsid w:val="00C028C7"/>
    <w:rsid w:val="00C07C1D"/>
    <w:rsid w:val="00C16117"/>
    <w:rsid w:val="00C20EE5"/>
    <w:rsid w:val="00C23262"/>
    <w:rsid w:val="00C242DC"/>
    <w:rsid w:val="00C25A66"/>
    <w:rsid w:val="00C3075A"/>
    <w:rsid w:val="00C31A7B"/>
    <w:rsid w:val="00C33353"/>
    <w:rsid w:val="00C425A3"/>
    <w:rsid w:val="00C45C17"/>
    <w:rsid w:val="00C50E74"/>
    <w:rsid w:val="00C51B05"/>
    <w:rsid w:val="00C5365D"/>
    <w:rsid w:val="00C63CF9"/>
    <w:rsid w:val="00C75338"/>
    <w:rsid w:val="00C82287"/>
    <w:rsid w:val="00C91467"/>
    <w:rsid w:val="00C919A4"/>
    <w:rsid w:val="00CA4392"/>
    <w:rsid w:val="00CB2C03"/>
    <w:rsid w:val="00CC393F"/>
    <w:rsid w:val="00CC5F92"/>
    <w:rsid w:val="00CD18C9"/>
    <w:rsid w:val="00CD5357"/>
    <w:rsid w:val="00CD59D2"/>
    <w:rsid w:val="00CD6B7A"/>
    <w:rsid w:val="00CE02D1"/>
    <w:rsid w:val="00CE74AE"/>
    <w:rsid w:val="00CF28F6"/>
    <w:rsid w:val="00CF5F67"/>
    <w:rsid w:val="00D1430D"/>
    <w:rsid w:val="00D20E64"/>
    <w:rsid w:val="00D2176E"/>
    <w:rsid w:val="00D248D0"/>
    <w:rsid w:val="00D31B7C"/>
    <w:rsid w:val="00D33372"/>
    <w:rsid w:val="00D357A5"/>
    <w:rsid w:val="00D418B8"/>
    <w:rsid w:val="00D632BE"/>
    <w:rsid w:val="00D633E0"/>
    <w:rsid w:val="00D674A0"/>
    <w:rsid w:val="00D72A65"/>
    <w:rsid w:val="00D72D06"/>
    <w:rsid w:val="00D7522C"/>
    <w:rsid w:val="00D7536F"/>
    <w:rsid w:val="00D76668"/>
    <w:rsid w:val="00D77075"/>
    <w:rsid w:val="00D80F0E"/>
    <w:rsid w:val="00D870F3"/>
    <w:rsid w:val="00DA3328"/>
    <w:rsid w:val="00DA7D75"/>
    <w:rsid w:val="00DB1A48"/>
    <w:rsid w:val="00DB6F84"/>
    <w:rsid w:val="00DD358F"/>
    <w:rsid w:val="00DD662D"/>
    <w:rsid w:val="00E013CA"/>
    <w:rsid w:val="00E0684A"/>
    <w:rsid w:val="00E07383"/>
    <w:rsid w:val="00E1135A"/>
    <w:rsid w:val="00E12F3A"/>
    <w:rsid w:val="00E13157"/>
    <w:rsid w:val="00E165BC"/>
    <w:rsid w:val="00E20C07"/>
    <w:rsid w:val="00E21651"/>
    <w:rsid w:val="00E24CB5"/>
    <w:rsid w:val="00E35AC6"/>
    <w:rsid w:val="00E4202D"/>
    <w:rsid w:val="00E42872"/>
    <w:rsid w:val="00E457C1"/>
    <w:rsid w:val="00E45864"/>
    <w:rsid w:val="00E47987"/>
    <w:rsid w:val="00E538E6"/>
    <w:rsid w:val="00E55647"/>
    <w:rsid w:val="00E60927"/>
    <w:rsid w:val="00E61E12"/>
    <w:rsid w:val="00E629DE"/>
    <w:rsid w:val="00E72D08"/>
    <w:rsid w:val="00E7596C"/>
    <w:rsid w:val="00E77749"/>
    <w:rsid w:val="00E81734"/>
    <w:rsid w:val="00E87257"/>
    <w:rsid w:val="00E878F2"/>
    <w:rsid w:val="00E970DB"/>
    <w:rsid w:val="00EA2BBF"/>
    <w:rsid w:val="00EA5C16"/>
    <w:rsid w:val="00EB2F37"/>
    <w:rsid w:val="00EC3B0F"/>
    <w:rsid w:val="00EC46B8"/>
    <w:rsid w:val="00EC5EE1"/>
    <w:rsid w:val="00ED0149"/>
    <w:rsid w:val="00EE307F"/>
    <w:rsid w:val="00EE522D"/>
    <w:rsid w:val="00EE5DEA"/>
    <w:rsid w:val="00EE7F4B"/>
    <w:rsid w:val="00EF30A2"/>
    <w:rsid w:val="00EF4A73"/>
    <w:rsid w:val="00EF58CE"/>
    <w:rsid w:val="00EF7DE3"/>
    <w:rsid w:val="00F02828"/>
    <w:rsid w:val="00F03103"/>
    <w:rsid w:val="00F03167"/>
    <w:rsid w:val="00F07036"/>
    <w:rsid w:val="00F11066"/>
    <w:rsid w:val="00F12D81"/>
    <w:rsid w:val="00F17CAE"/>
    <w:rsid w:val="00F21797"/>
    <w:rsid w:val="00F23D85"/>
    <w:rsid w:val="00F271DE"/>
    <w:rsid w:val="00F32C3F"/>
    <w:rsid w:val="00F3618B"/>
    <w:rsid w:val="00F44328"/>
    <w:rsid w:val="00F508D8"/>
    <w:rsid w:val="00F627DA"/>
    <w:rsid w:val="00F64B58"/>
    <w:rsid w:val="00F71B2F"/>
    <w:rsid w:val="00F7288F"/>
    <w:rsid w:val="00F7684F"/>
    <w:rsid w:val="00F77C70"/>
    <w:rsid w:val="00F8006D"/>
    <w:rsid w:val="00F82E7D"/>
    <w:rsid w:val="00F847A6"/>
    <w:rsid w:val="00F9441B"/>
    <w:rsid w:val="00F971EE"/>
    <w:rsid w:val="00FA25E3"/>
    <w:rsid w:val="00FA4C32"/>
    <w:rsid w:val="00FA67DC"/>
    <w:rsid w:val="00FB09D2"/>
    <w:rsid w:val="00FB5826"/>
    <w:rsid w:val="00FC111A"/>
    <w:rsid w:val="00FC113C"/>
    <w:rsid w:val="00FC191B"/>
    <w:rsid w:val="00FC1EA3"/>
    <w:rsid w:val="00FC32B8"/>
    <w:rsid w:val="00FD5B98"/>
    <w:rsid w:val="00FD6450"/>
    <w:rsid w:val="00FD66FF"/>
    <w:rsid w:val="00FD6710"/>
    <w:rsid w:val="00FE0556"/>
    <w:rsid w:val="00FE56A9"/>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60A8BA"/>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D6450"/>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9A2B3A"/>
    <w:pPr>
      <w:spacing w:before="100" w:beforeAutospacing="1" w:after="100" w:afterAutospacing="1"/>
      <w:jc w:val="left"/>
    </w:pPr>
    <w:rPr>
      <w:rFonts w:eastAsia="Times New Roman"/>
      <w:sz w:val="24"/>
      <w:szCs w:val="24"/>
    </w:rPr>
  </w:style>
  <w:style w:type="character" w:styleId="Strong">
    <w:name w:val="Strong"/>
    <w:basedOn w:val="DefaultParagraphFont"/>
    <w:uiPriority w:val="22"/>
    <w:qFormat/>
    <w:rsid w:val="009A2B3A"/>
    <w:rPr>
      <w:b/>
      <w:bCs/>
    </w:rPr>
  </w:style>
  <w:style w:type="paragraph" w:customStyle="1" w:styleId="Text">
    <w:name w:val="Text"/>
    <w:basedOn w:val="Normal"/>
    <w:rsid w:val="00572B23"/>
    <w:pPr>
      <w:widowControl w:val="0"/>
      <w:autoSpaceDE w:val="0"/>
      <w:autoSpaceDN w:val="0"/>
      <w:spacing w:line="252" w:lineRule="auto"/>
      <w:ind w:firstLine="202"/>
      <w:jc w:val="both"/>
    </w:pPr>
    <w:rPr>
      <w:rFonts w:eastAsia="Times New Roman"/>
    </w:rPr>
  </w:style>
  <w:style w:type="paragraph" w:styleId="ListParagraph">
    <w:name w:val="List Paragraph"/>
    <w:basedOn w:val="Normal"/>
    <w:uiPriority w:val="34"/>
    <w:qFormat/>
    <w:rsid w:val="00B135B8"/>
    <w:pPr>
      <w:ind w:left="720"/>
      <w:contextualSpacing/>
    </w:pPr>
  </w:style>
  <w:style w:type="character" w:styleId="Hyperlink">
    <w:name w:val="Hyperlink"/>
    <w:basedOn w:val="DefaultParagraphFont"/>
    <w:rsid w:val="00523586"/>
    <w:rPr>
      <w:color w:val="0563C1" w:themeColor="hyperlink"/>
      <w:u w:val="single"/>
    </w:rPr>
  </w:style>
  <w:style w:type="character" w:customStyle="1" w:styleId="UnresolvedMention1">
    <w:name w:val="Unresolved Mention1"/>
    <w:basedOn w:val="DefaultParagraphFont"/>
    <w:uiPriority w:val="99"/>
    <w:semiHidden/>
    <w:unhideWhenUsed/>
    <w:rsid w:val="00523586"/>
    <w:rPr>
      <w:color w:val="605E5C"/>
      <w:shd w:val="clear" w:color="auto" w:fill="E1DFDD"/>
    </w:rPr>
  </w:style>
  <w:style w:type="paragraph" w:styleId="BalloonText">
    <w:name w:val="Balloon Text"/>
    <w:basedOn w:val="Normal"/>
    <w:link w:val="BalloonTextChar"/>
    <w:rsid w:val="003C1C82"/>
    <w:rPr>
      <w:rFonts w:ascii="Segoe UI" w:hAnsi="Segoe UI" w:cs="Segoe UI"/>
      <w:sz w:val="18"/>
      <w:szCs w:val="18"/>
    </w:rPr>
  </w:style>
  <w:style w:type="character" w:customStyle="1" w:styleId="BalloonTextChar">
    <w:name w:val="Balloon Text Char"/>
    <w:basedOn w:val="DefaultParagraphFont"/>
    <w:link w:val="BalloonText"/>
    <w:rsid w:val="003C1C82"/>
    <w:rPr>
      <w:rFonts w:ascii="Segoe UI" w:hAnsi="Segoe UI" w:cs="Segoe UI"/>
      <w:sz w:val="18"/>
      <w:szCs w:val="18"/>
    </w:rPr>
  </w:style>
  <w:style w:type="table" w:styleId="TableGrid">
    <w:name w:val="Table Grid"/>
    <w:basedOn w:val="TableNormal"/>
    <w:rsid w:val="00887F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DefaultParagraphFont"/>
    <w:rsid w:val="00FC113C"/>
  </w:style>
  <w:style w:type="character" w:customStyle="1" w:styleId="mord">
    <w:name w:val="mord"/>
    <w:basedOn w:val="DefaultParagraphFont"/>
    <w:rsid w:val="00FC113C"/>
  </w:style>
  <w:style w:type="character" w:customStyle="1" w:styleId="vlist-s">
    <w:name w:val="vlist-s"/>
    <w:basedOn w:val="DefaultParagraphFont"/>
    <w:rsid w:val="00FC113C"/>
  </w:style>
  <w:style w:type="character" w:customStyle="1" w:styleId="mrel">
    <w:name w:val="mrel"/>
    <w:basedOn w:val="DefaultParagraphFont"/>
    <w:rsid w:val="00FC113C"/>
  </w:style>
  <w:style w:type="character" w:customStyle="1" w:styleId="mop">
    <w:name w:val="mop"/>
    <w:basedOn w:val="DefaultParagraphFont"/>
    <w:rsid w:val="00FC113C"/>
  </w:style>
  <w:style w:type="table" w:styleId="TableGridLight">
    <w:name w:val="Grid Table Light"/>
    <w:basedOn w:val="TableNormal"/>
    <w:uiPriority w:val="40"/>
    <w:rsid w:val="002B5B7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B5B7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68749E"/>
    <w:rPr>
      <w:color w:val="808080"/>
    </w:rPr>
  </w:style>
  <w:style w:type="character" w:styleId="UnresolvedMention">
    <w:name w:val="Unresolved Mention"/>
    <w:basedOn w:val="DefaultParagraphFont"/>
    <w:uiPriority w:val="99"/>
    <w:semiHidden/>
    <w:unhideWhenUsed/>
    <w:rsid w:val="00A94D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506996">
      <w:bodyDiv w:val="1"/>
      <w:marLeft w:val="0"/>
      <w:marRight w:val="0"/>
      <w:marTop w:val="0"/>
      <w:marBottom w:val="0"/>
      <w:divBdr>
        <w:top w:val="none" w:sz="0" w:space="0" w:color="auto"/>
        <w:left w:val="none" w:sz="0" w:space="0" w:color="auto"/>
        <w:bottom w:val="none" w:sz="0" w:space="0" w:color="auto"/>
        <w:right w:val="none" w:sz="0" w:space="0" w:color="auto"/>
      </w:divBdr>
    </w:div>
    <w:div w:id="23601021">
      <w:bodyDiv w:val="1"/>
      <w:marLeft w:val="0"/>
      <w:marRight w:val="0"/>
      <w:marTop w:val="0"/>
      <w:marBottom w:val="0"/>
      <w:divBdr>
        <w:top w:val="none" w:sz="0" w:space="0" w:color="auto"/>
        <w:left w:val="none" w:sz="0" w:space="0" w:color="auto"/>
        <w:bottom w:val="none" w:sz="0" w:space="0" w:color="auto"/>
        <w:right w:val="none" w:sz="0" w:space="0" w:color="auto"/>
      </w:divBdr>
    </w:div>
    <w:div w:id="39135106">
      <w:bodyDiv w:val="1"/>
      <w:marLeft w:val="0"/>
      <w:marRight w:val="0"/>
      <w:marTop w:val="0"/>
      <w:marBottom w:val="0"/>
      <w:divBdr>
        <w:top w:val="none" w:sz="0" w:space="0" w:color="auto"/>
        <w:left w:val="none" w:sz="0" w:space="0" w:color="auto"/>
        <w:bottom w:val="none" w:sz="0" w:space="0" w:color="auto"/>
        <w:right w:val="none" w:sz="0" w:space="0" w:color="auto"/>
      </w:divBdr>
    </w:div>
    <w:div w:id="45496911">
      <w:bodyDiv w:val="1"/>
      <w:marLeft w:val="0"/>
      <w:marRight w:val="0"/>
      <w:marTop w:val="0"/>
      <w:marBottom w:val="0"/>
      <w:divBdr>
        <w:top w:val="none" w:sz="0" w:space="0" w:color="auto"/>
        <w:left w:val="none" w:sz="0" w:space="0" w:color="auto"/>
        <w:bottom w:val="none" w:sz="0" w:space="0" w:color="auto"/>
        <w:right w:val="none" w:sz="0" w:space="0" w:color="auto"/>
      </w:divBdr>
    </w:div>
    <w:div w:id="67194796">
      <w:bodyDiv w:val="1"/>
      <w:marLeft w:val="0"/>
      <w:marRight w:val="0"/>
      <w:marTop w:val="0"/>
      <w:marBottom w:val="0"/>
      <w:divBdr>
        <w:top w:val="none" w:sz="0" w:space="0" w:color="auto"/>
        <w:left w:val="none" w:sz="0" w:space="0" w:color="auto"/>
        <w:bottom w:val="none" w:sz="0" w:space="0" w:color="auto"/>
        <w:right w:val="none" w:sz="0" w:space="0" w:color="auto"/>
      </w:divBdr>
    </w:div>
    <w:div w:id="110247418">
      <w:bodyDiv w:val="1"/>
      <w:marLeft w:val="0"/>
      <w:marRight w:val="0"/>
      <w:marTop w:val="0"/>
      <w:marBottom w:val="0"/>
      <w:divBdr>
        <w:top w:val="none" w:sz="0" w:space="0" w:color="auto"/>
        <w:left w:val="none" w:sz="0" w:space="0" w:color="auto"/>
        <w:bottom w:val="none" w:sz="0" w:space="0" w:color="auto"/>
        <w:right w:val="none" w:sz="0" w:space="0" w:color="auto"/>
      </w:divBdr>
    </w:div>
    <w:div w:id="112284875">
      <w:bodyDiv w:val="1"/>
      <w:marLeft w:val="0"/>
      <w:marRight w:val="0"/>
      <w:marTop w:val="0"/>
      <w:marBottom w:val="0"/>
      <w:divBdr>
        <w:top w:val="none" w:sz="0" w:space="0" w:color="auto"/>
        <w:left w:val="none" w:sz="0" w:space="0" w:color="auto"/>
        <w:bottom w:val="none" w:sz="0" w:space="0" w:color="auto"/>
        <w:right w:val="none" w:sz="0" w:space="0" w:color="auto"/>
      </w:divBdr>
    </w:div>
    <w:div w:id="115802604">
      <w:bodyDiv w:val="1"/>
      <w:marLeft w:val="0"/>
      <w:marRight w:val="0"/>
      <w:marTop w:val="0"/>
      <w:marBottom w:val="0"/>
      <w:divBdr>
        <w:top w:val="none" w:sz="0" w:space="0" w:color="auto"/>
        <w:left w:val="none" w:sz="0" w:space="0" w:color="auto"/>
        <w:bottom w:val="none" w:sz="0" w:space="0" w:color="auto"/>
        <w:right w:val="none" w:sz="0" w:space="0" w:color="auto"/>
      </w:divBdr>
    </w:div>
    <w:div w:id="120147661">
      <w:bodyDiv w:val="1"/>
      <w:marLeft w:val="0"/>
      <w:marRight w:val="0"/>
      <w:marTop w:val="0"/>
      <w:marBottom w:val="0"/>
      <w:divBdr>
        <w:top w:val="none" w:sz="0" w:space="0" w:color="auto"/>
        <w:left w:val="none" w:sz="0" w:space="0" w:color="auto"/>
        <w:bottom w:val="none" w:sz="0" w:space="0" w:color="auto"/>
        <w:right w:val="none" w:sz="0" w:space="0" w:color="auto"/>
      </w:divBdr>
    </w:div>
    <w:div w:id="130680063">
      <w:bodyDiv w:val="1"/>
      <w:marLeft w:val="0"/>
      <w:marRight w:val="0"/>
      <w:marTop w:val="0"/>
      <w:marBottom w:val="0"/>
      <w:divBdr>
        <w:top w:val="none" w:sz="0" w:space="0" w:color="auto"/>
        <w:left w:val="none" w:sz="0" w:space="0" w:color="auto"/>
        <w:bottom w:val="none" w:sz="0" w:space="0" w:color="auto"/>
        <w:right w:val="none" w:sz="0" w:space="0" w:color="auto"/>
      </w:divBdr>
    </w:div>
    <w:div w:id="138771515">
      <w:bodyDiv w:val="1"/>
      <w:marLeft w:val="0"/>
      <w:marRight w:val="0"/>
      <w:marTop w:val="0"/>
      <w:marBottom w:val="0"/>
      <w:divBdr>
        <w:top w:val="none" w:sz="0" w:space="0" w:color="auto"/>
        <w:left w:val="none" w:sz="0" w:space="0" w:color="auto"/>
        <w:bottom w:val="none" w:sz="0" w:space="0" w:color="auto"/>
        <w:right w:val="none" w:sz="0" w:space="0" w:color="auto"/>
      </w:divBdr>
    </w:div>
    <w:div w:id="151991920">
      <w:bodyDiv w:val="1"/>
      <w:marLeft w:val="0"/>
      <w:marRight w:val="0"/>
      <w:marTop w:val="0"/>
      <w:marBottom w:val="0"/>
      <w:divBdr>
        <w:top w:val="none" w:sz="0" w:space="0" w:color="auto"/>
        <w:left w:val="none" w:sz="0" w:space="0" w:color="auto"/>
        <w:bottom w:val="none" w:sz="0" w:space="0" w:color="auto"/>
        <w:right w:val="none" w:sz="0" w:space="0" w:color="auto"/>
      </w:divBdr>
    </w:div>
    <w:div w:id="157354727">
      <w:bodyDiv w:val="1"/>
      <w:marLeft w:val="0"/>
      <w:marRight w:val="0"/>
      <w:marTop w:val="0"/>
      <w:marBottom w:val="0"/>
      <w:divBdr>
        <w:top w:val="none" w:sz="0" w:space="0" w:color="auto"/>
        <w:left w:val="none" w:sz="0" w:space="0" w:color="auto"/>
        <w:bottom w:val="none" w:sz="0" w:space="0" w:color="auto"/>
        <w:right w:val="none" w:sz="0" w:space="0" w:color="auto"/>
      </w:divBdr>
    </w:div>
    <w:div w:id="159471116">
      <w:bodyDiv w:val="1"/>
      <w:marLeft w:val="0"/>
      <w:marRight w:val="0"/>
      <w:marTop w:val="0"/>
      <w:marBottom w:val="0"/>
      <w:divBdr>
        <w:top w:val="none" w:sz="0" w:space="0" w:color="auto"/>
        <w:left w:val="none" w:sz="0" w:space="0" w:color="auto"/>
        <w:bottom w:val="none" w:sz="0" w:space="0" w:color="auto"/>
        <w:right w:val="none" w:sz="0" w:space="0" w:color="auto"/>
      </w:divBdr>
    </w:div>
    <w:div w:id="189338887">
      <w:bodyDiv w:val="1"/>
      <w:marLeft w:val="0"/>
      <w:marRight w:val="0"/>
      <w:marTop w:val="0"/>
      <w:marBottom w:val="0"/>
      <w:divBdr>
        <w:top w:val="none" w:sz="0" w:space="0" w:color="auto"/>
        <w:left w:val="none" w:sz="0" w:space="0" w:color="auto"/>
        <w:bottom w:val="none" w:sz="0" w:space="0" w:color="auto"/>
        <w:right w:val="none" w:sz="0" w:space="0" w:color="auto"/>
      </w:divBdr>
    </w:div>
    <w:div w:id="236793394">
      <w:bodyDiv w:val="1"/>
      <w:marLeft w:val="0"/>
      <w:marRight w:val="0"/>
      <w:marTop w:val="0"/>
      <w:marBottom w:val="0"/>
      <w:divBdr>
        <w:top w:val="none" w:sz="0" w:space="0" w:color="auto"/>
        <w:left w:val="none" w:sz="0" w:space="0" w:color="auto"/>
        <w:bottom w:val="none" w:sz="0" w:space="0" w:color="auto"/>
        <w:right w:val="none" w:sz="0" w:space="0" w:color="auto"/>
      </w:divBdr>
    </w:div>
    <w:div w:id="240913180">
      <w:bodyDiv w:val="1"/>
      <w:marLeft w:val="0"/>
      <w:marRight w:val="0"/>
      <w:marTop w:val="0"/>
      <w:marBottom w:val="0"/>
      <w:divBdr>
        <w:top w:val="none" w:sz="0" w:space="0" w:color="auto"/>
        <w:left w:val="none" w:sz="0" w:space="0" w:color="auto"/>
        <w:bottom w:val="none" w:sz="0" w:space="0" w:color="auto"/>
        <w:right w:val="none" w:sz="0" w:space="0" w:color="auto"/>
      </w:divBdr>
    </w:div>
    <w:div w:id="279337518">
      <w:bodyDiv w:val="1"/>
      <w:marLeft w:val="0"/>
      <w:marRight w:val="0"/>
      <w:marTop w:val="0"/>
      <w:marBottom w:val="0"/>
      <w:divBdr>
        <w:top w:val="none" w:sz="0" w:space="0" w:color="auto"/>
        <w:left w:val="none" w:sz="0" w:space="0" w:color="auto"/>
        <w:bottom w:val="none" w:sz="0" w:space="0" w:color="auto"/>
        <w:right w:val="none" w:sz="0" w:space="0" w:color="auto"/>
      </w:divBdr>
    </w:div>
    <w:div w:id="283583642">
      <w:bodyDiv w:val="1"/>
      <w:marLeft w:val="0"/>
      <w:marRight w:val="0"/>
      <w:marTop w:val="0"/>
      <w:marBottom w:val="0"/>
      <w:divBdr>
        <w:top w:val="none" w:sz="0" w:space="0" w:color="auto"/>
        <w:left w:val="none" w:sz="0" w:space="0" w:color="auto"/>
        <w:bottom w:val="none" w:sz="0" w:space="0" w:color="auto"/>
        <w:right w:val="none" w:sz="0" w:space="0" w:color="auto"/>
      </w:divBdr>
    </w:div>
    <w:div w:id="321323812">
      <w:bodyDiv w:val="1"/>
      <w:marLeft w:val="0"/>
      <w:marRight w:val="0"/>
      <w:marTop w:val="0"/>
      <w:marBottom w:val="0"/>
      <w:divBdr>
        <w:top w:val="none" w:sz="0" w:space="0" w:color="auto"/>
        <w:left w:val="none" w:sz="0" w:space="0" w:color="auto"/>
        <w:bottom w:val="none" w:sz="0" w:space="0" w:color="auto"/>
        <w:right w:val="none" w:sz="0" w:space="0" w:color="auto"/>
      </w:divBdr>
    </w:div>
    <w:div w:id="328603300">
      <w:bodyDiv w:val="1"/>
      <w:marLeft w:val="0"/>
      <w:marRight w:val="0"/>
      <w:marTop w:val="0"/>
      <w:marBottom w:val="0"/>
      <w:divBdr>
        <w:top w:val="none" w:sz="0" w:space="0" w:color="auto"/>
        <w:left w:val="none" w:sz="0" w:space="0" w:color="auto"/>
        <w:bottom w:val="none" w:sz="0" w:space="0" w:color="auto"/>
        <w:right w:val="none" w:sz="0" w:space="0" w:color="auto"/>
      </w:divBdr>
    </w:div>
    <w:div w:id="332419125">
      <w:bodyDiv w:val="1"/>
      <w:marLeft w:val="0"/>
      <w:marRight w:val="0"/>
      <w:marTop w:val="0"/>
      <w:marBottom w:val="0"/>
      <w:divBdr>
        <w:top w:val="none" w:sz="0" w:space="0" w:color="auto"/>
        <w:left w:val="none" w:sz="0" w:space="0" w:color="auto"/>
        <w:bottom w:val="none" w:sz="0" w:space="0" w:color="auto"/>
        <w:right w:val="none" w:sz="0" w:space="0" w:color="auto"/>
      </w:divBdr>
    </w:div>
    <w:div w:id="356199410">
      <w:bodyDiv w:val="1"/>
      <w:marLeft w:val="0"/>
      <w:marRight w:val="0"/>
      <w:marTop w:val="0"/>
      <w:marBottom w:val="0"/>
      <w:divBdr>
        <w:top w:val="none" w:sz="0" w:space="0" w:color="auto"/>
        <w:left w:val="none" w:sz="0" w:space="0" w:color="auto"/>
        <w:bottom w:val="none" w:sz="0" w:space="0" w:color="auto"/>
        <w:right w:val="none" w:sz="0" w:space="0" w:color="auto"/>
      </w:divBdr>
    </w:div>
    <w:div w:id="375352067">
      <w:bodyDiv w:val="1"/>
      <w:marLeft w:val="0"/>
      <w:marRight w:val="0"/>
      <w:marTop w:val="0"/>
      <w:marBottom w:val="0"/>
      <w:divBdr>
        <w:top w:val="none" w:sz="0" w:space="0" w:color="auto"/>
        <w:left w:val="none" w:sz="0" w:space="0" w:color="auto"/>
        <w:bottom w:val="none" w:sz="0" w:space="0" w:color="auto"/>
        <w:right w:val="none" w:sz="0" w:space="0" w:color="auto"/>
      </w:divBdr>
    </w:div>
    <w:div w:id="381713581">
      <w:bodyDiv w:val="1"/>
      <w:marLeft w:val="0"/>
      <w:marRight w:val="0"/>
      <w:marTop w:val="0"/>
      <w:marBottom w:val="0"/>
      <w:divBdr>
        <w:top w:val="none" w:sz="0" w:space="0" w:color="auto"/>
        <w:left w:val="none" w:sz="0" w:space="0" w:color="auto"/>
        <w:bottom w:val="none" w:sz="0" w:space="0" w:color="auto"/>
        <w:right w:val="none" w:sz="0" w:space="0" w:color="auto"/>
      </w:divBdr>
    </w:div>
    <w:div w:id="390202726">
      <w:bodyDiv w:val="1"/>
      <w:marLeft w:val="0"/>
      <w:marRight w:val="0"/>
      <w:marTop w:val="0"/>
      <w:marBottom w:val="0"/>
      <w:divBdr>
        <w:top w:val="none" w:sz="0" w:space="0" w:color="auto"/>
        <w:left w:val="none" w:sz="0" w:space="0" w:color="auto"/>
        <w:bottom w:val="none" w:sz="0" w:space="0" w:color="auto"/>
        <w:right w:val="none" w:sz="0" w:space="0" w:color="auto"/>
      </w:divBdr>
    </w:div>
    <w:div w:id="399250598">
      <w:bodyDiv w:val="1"/>
      <w:marLeft w:val="0"/>
      <w:marRight w:val="0"/>
      <w:marTop w:val="0"/>
      <w:marBottom w:val="0"/>
      <w:divBdr>
        <w:top w:val="none" w:sz="0" w:space="0" w:color="auto"/>
        <w:left w:val="none" w:sz="0" w:space="0" w:color="auto"/>
        <w:bottom w:val="none" w:sz="0" w:space="0" w:color="auto"/>
        <w:right w:val="none" w:sz="0" w:space="0" w:color="auto"/>
      </w:divBdr>
    </w:div>
    <w:div w:id="404844928">
      <w:bodyDiv w:val="1"/>
      <w:marLeft w:val="0"/>
      <w:marRight w:val="0"/>
      <w:marTop w:val="0"/>
      <w:marBottom w:val="0"/>
      <w:divBdr>
        <w:top w:val="none" w:sz="0" w:space="0" w:color="auto"/>
        <w:left w:val="none" w:sz="0" w:space="0" w:color="auto"/>
        <w:bottom w:val="none" w:sz="0" w:space="0" w:color="auto"/>
        <w:right w:val="none" w:sz="0" w:space="0" w:color="auto"/>
      </w:divBdr>
    </w:div>
    <w:div w:id="408231414">
      <w:bodyDiv w:val="1"/>
      <w:marLeft w:val="0"/>
      <w:marRight w:val="0"/>
      <w:marTop w:val="0"/>
      <w:marBottom w:val="0"/>
      <w:divBdr>
        <w:top w:val="none" w:sz="0" w:space="0" w:color="auto"/>
        <w:left w:val="none" w:sz="0" w:space="0" w:color="auto"/>
        <w:bottom w:val="none" w:sz="0" w:space="0" w:color="auto"/>
        <w:right w:val="none" w:sz="0" w:space="0" w:color="auto"/>
      </w:divBdr>
    </w:div>
    <w:div w:id="412438629">
      <w:bodyDiv w:val="1"/>
      <w:marLeft w:val="0"/>
      <w:marRight w:val="0"/>
      <w:marTop w:val="0"/>
      <w:marBottom w:val="0"/>
      <w:divBdr>
        <w:top w:val="none" w:sz="0" w:space="0" w:color="auto"/>
        <w:left w:val="none" w:sz="0" w:space="0" w:color="auto"/>
        <w:bottom w:val="none" w:sz="0" w:space="0" w:color="auto"/>
        <w:right w:val="none" w:sz="0" w:space="0" w:color="auto"/>
      </w:divBdr>
    </w:div>
    <w:div w:id="420301134">
      <w:bodyDiv w:val="1"/>
      <w:marLeft w:val="0"/>
      <w:marRight w:val="0"/>
      <w:marTop w:val="0"/>
      <w:marBottom w:val="0"/>
      <w:divBdr>
        <w:top w:val="none" w:sz="0" w:space="0" w:color="auto"/>
        <w:left w:val="none" w:sz="0" w:space="0" w:color="auto"/>
        <w:bottom w:val="none" w:sz="0" w:space="0" w:color="auto"/>
        <w:right w:val="none" w:sz="0" w:space="0" w:color="auto"/>
      </w:divBdr>
    </w:div>
    <w:div w:id="453334977">
      <w:bodyDiv w:val="1"/>
      <w:marLeft w:val="0"/>
      <w:marRight w:val="0"/>
      <w:marTop w:val="0"/>
      <w:marBottom w:val="0"/>
      <w:divBdr>
        <w:top w:val="none" w:sz="0" w:space="0" w:color="auto"/>
        <w:left w:val="none" w:sz="0" w:space="0" w:color="auto"/>
        <w:bottom w:val="none" w:sz="0" w:space="0" w:color="auto"/>
        <w:right w:val="none" w:sz="0" w:space="0" w:color="auto"/>
      </w:divBdr>
    </w:div>
    <w:div w:id="472601546">
      <w:bodyDiv w:val="1"/>
      <w:marLeft w:val="0"/>
      <w:marRight w:val="0"/>
      <w:marTop w:val="0"/>
      <w:marBottom w:val="0"/>
      <w:divBdr>
        <w:top w:val="none" w:sz="0" w:space="0" w:color="auto"/>
        <w:left w:val="none" w:sz="0" w:space="0" w:color="auto"/>
        <w:bottom w:val="none" w:sz="0" w:space="0" w:color="auto"/>
        <w:right w:val="none" w:sz="0" w:space="0" w:color="auto"/>
      </w:divBdr>
    </w:div>
    <w:div w:id="473107223">
      <w:bodyDiv w:val="1"/>
      <w:marLeft w:val="0"/>
      <w:marRight w:val="0"/>
      <w:marTop w:val="0"/>
      <w:marBottom w:val="0"/>
      <w:divBdr>
        <w:top w:val="none" w:sz="0" w:space="0" w:color="auto"/>
        <w:left w:val="none" w:sz="0" w:space="0" w:color="auto"/>
        <w:bottom w:val="none" w:sz="0" w:space="0" w:color="auto"/>
        <w:right w:val="none" w:sz="0" w:space="0" w:color="auto"/>
      </w:divBdr>
    </w:div>
    <w:div w:id="480923970">
      <w:bodyDiv w:val="1"/>
      <w:marLeft w:val="0"/>
      <w:marRight w:val="0"/>
      <w:marTop w:val="0"/>
      <w:marBottom w:val="0"/>
      <w:divBdr>
        <w:top w:val="none" w:sz="0" w:space="0" w:color="auto"/>
        <w:left w:val="none" w:sz="0" w:space="0" w:color="auto"/>
        <w:bottom w:val="none" w:sz="0" w:space="0" w:color="auto"/>
        <w:right w:val="none" w:sz="0" w:space="0" w:color="auto"/>
      </w:divBdr>
    </w:div>
    <w:div w:id="489248424">
      <w:bodyDiv w:val="1"/>
      <w:marLeft w:val="0"/>
      <w:marRight w:val="0"/>
      <w:marTop w:val="0"/>
      <w:marBottom w:val="0"/>
      <w:divBdr>
        <w:top w:val="none" w:sz="0" w:space="0" w:color="auto"/>
        <w:left w:val="none" w:sz="0" w:space="0" w:color="auto"/>
        <w:bottom w:val="none" w:sz="0" w:space="0" w:color="auto"/>
        <w:right w:val="none" w:sz="0" w:space="0" w:color="auto"/>
      </w:divBdr>
    </w:div>
    <w:div w:id="496851175">
      <w:bodyDiv w:val="1"/>
      <w:marLeft w:val="0"/>
      <w:marRight w:val="0"/>
      <w:marTop w:val="0"/>
      <w:marBottom w:val="0"/>
      <w:divBdr>
        <w:top w:val="none" w:sz="0" w:space="0" w:color="auto"/>
        <w:left w:val="none" w:sz="0" w:space="0" w:color="auto"/>
        <w:bottom w:val="none" w:sz="0" w:space="0" w:color="auto"/>
        <w:right w:val="none" w:sz="0" w:space="0" w:color="auto"/>
      </w:divBdr>
    </w:div>
    <w:div w:id="498739648">
      <w:bodyDiv w:val="1"/>
      <w:marLeft w:val="0"/>
      <w:marRight w:val="0"/>
      <w:marTop w:val="0"/>
      <w:marBottom w:val="0"/>
      <w:divBdr>
        <w:top w:val="none" w:sz="0" w:space="0" w:color="auto"/>
        <w:left w:val="none" w:sz="0" w:space="0" w:color="auto"/>
        <w:bottom w:val="none" w:sz="0" w:space="0" w:color="auto"/>
        <w:right w:val="none" w:sz="0" w:space="0" w:color="auto"/>
      </w:divBdr>
    </w:div>
    <w:div w:id="526412123">
      <w:bodyDiv w:val="1"/>
      <w:marLeft w:val="0"/>
      <w:marRight w:val="0"/>
      <w:marTop w:val="0"/>
      <w:marBottom w:val="0"/>
      <w:divBdr>
        <w:top w:val="none" w:sz="0" w:space="0" w:color="auto"/>
        <w:left w:val="none" w:sz="0" w:space="0" w:color="auto"/>
        <w:bottom w:val="none" w:sz="0" w:space="0" w:color="auto"/>
        <w:right w:val="none" w:sz="0" w:space="0" w:color="auto"/>
      </w:divBdr>
    </w:div>
    <w:div w:id="542593879">
      <w:bodyDiv w:val="1"/>
      <w:marLeft w:val="0"/>
      <w:marRight w:val="0"/>
      <w:marTop w:val="0"/>
      <w:marBottom w:val="0"/>
      <w:divBdr>
        <w:top w:val="none" w:sz="0" w:space="0" w:color="auto"/>
        <w:left w:val="none" w:sz="0" w:space="0" w:color="auto"/>
        <w:bottom w:val="none" w:sz="0" w:space="0" w:color="auto"/>
        <w:right w:val="none" w:sz="0" w:space="0" w:color="auto"/>
      </w:divBdr>
    </w:div>
    <w:div w:id="560361038">
      <w:bodyDiv w:val="1"/>
      <w:marLeft w:val="0"/>
      <w:marRight w:val="0"/>
      <w:marTop w:val="0"/>
      <w:marBottom w:val="0"/>
      <w:divBdr>
        <w:top w:val="none" w:sz="0" w:space="0" w:color="auto"/>
        <w:left w:val="none" w:sz="0" w:space="0" w:color="auto"/>
        <w:bottom w:val="none" w:sz="0" w:space="0" w:color="auto"/>
        <w:right w:val="none" w:sz="0" w:space="0" w:color="auto"/>
      </w:divBdr>
    </w:div>
    <w:div w:id="597907445">
      <w:bodyDiv w:val="1"/>
      <w:marLeft w:val="0"/>
      <w:marRight w:val="0"/>
      <w:marTop w:val="0"/>
      <w:marBottom w:val="0"/>
      <w:divBdr>
        <w:top w:val="none" w:sz="0" w:space="0" w:color="auto"/>
        <w:left w:val="none" w:sz="0" w:space="0" w:color="auto"/>
        <w:bottom w:val="none" w:sz="0" w:space="0" w:color="auto"/>
        <w:right w:val="none" w:sz="0" w:space="0" w:color="auto"/>
      </w:divBdr>
    </w:div>
    <w:div w:id="599021898">
      <w:bodyDiv w:val="1"/>
      <w:marLeft w:val="0"/>
      <w:marRight w:val="0"/>
      <w:marTop w:val="0"/>
      <w:marBottom w:val="0"/>
      <w:divBdr>
        <w:top w:val="none" w:sz="0" w:space="0" w:color="auto"/>
        <w:left w:val="none" w:sz="0" w:space="0" w:color="auto"/>
        <w:bottom w:val="none" w:sz="0" w:space="0" w:color="auto"/>
        <w:right w:val="none" w:sz="0" w:space="0" w:color="auto"/>
      </w:divBdr>
    </w:div>
    <w:div w:id="607153150">
      <w:bodyDiv w:val="1"/>
      <w:marLeft w:val="0"/>
      <w:marRight w:val="0"/>
      <w:marTop w:val="0"/>
      <w:marBottom w:val="0"/>
      <w:divBdr>
        <w:top w:val="none" w:sz="0" w:space="0" w:color="auto"/>
        <w:left w:val="none" w:sz="0" w:space="0" w:color="auto"/>
        <w:bottom w:val="none" w:sz="0" w:space="0" w:color="auto"/>
        <w:right w:val="none" w:sz="0" w:space="0" w:color="auto"/>
      </w:divBdr>
    </w:div>
    <w:div w:id="631325955">
      <w:bodyDiv w:val="1"/>
      <w:marLeft w:val="0"/>
      <w:marRight w:val="0"/>
      <w:marTop w:val="0"/>
      <w:marBottom w:val="0"/>
      <w:divBdr>
        <w:top w:val="none" w:sz="0" w:space="0" w:color="auto"/>
        <w:left w:val="none" w:sz="0" w:space="0" w:color="auto"/>
        <w:bottom w:val="none" w:sz="0" w:space="0" w:color="auto"/>
        <w:right w:val="none" w:sz="0" w:space="0" w:color="auto"/>
      </w:divBdr>
    </w:div>
    <w:div w:id="678309521">
      <w:bodyDiv w:val="1"/>
      <w:marLeft w:val="0"/>
      <w:marRight w:val="0"/>
      <w:marTop w:val="0"/>
      <w:marBottom w:val="0"/>
      <w:divBdr>
        <w:top w:val="none" w:sz="0" w:space="0" w:color="auto"/>
        <w:left w:val="none" w:sz="0" w:space="0" w:color="auto"/>
        <w:bottom w:val="none" w:sz="0" w:space="0" w:color="auto"/>
        <w:right w:val="none" w:sz="0" w:space="0" w:color="auto"/>
      </w:divBdr>
    </w:div>
    <w:div w:id="682440348">
      <w:bodyDiv w:val="1"/>
      <w:marLeft w:val="0"/>
      <w:marRight w:val="0"/>
      <w:marTop w:val="0"/>
      <w:marBottom w:val="0"/>
      <w:divBdr>
        <w:top w:val="none" w:sz="0" w:space="0" w:color="auto"/>
        <w:left w:val="none" w:sz="0" w:space="0" w:color="auto"/>
        <w:bottom w:val="none" w:sz="0" w:space="0" w:color="auto"/>
        <w:right w:val="none" w:sz="0" w:space="0" w:color="auto"/>
      </w:divBdr>
      <w:divsChild>
        <w:div w:id="529881105">
          <w:marLeft w:val="0"/>
          <w:marRight w:val="0"/>
          <w:marTop w:val="0"/>
          <w:marBottom w:val="0"/>
          <w:divBdr>
            <w:top w:val="none" w:sz="0" w:space="0" w:color="auto"/>
            <w:left w:val="none" w:sz="0" w:space="0" w:color="auto"/>
            <w:bottom w:val="none" w:sz="0" w:space="0" w:color="auto"/>
            <w:right w:val="none" w:sz="0" w:space="0" w:color="auto"/>
          </w:divBdr>
          <w:divsChild>
            <w:div w:id="208263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517695">
      <w:bodyDiv w:val="1"/>
      <w:marLeft w:val="0"/>
      <w:marRight w:val="0"/>
      <w:marTop w:val="0"/>
      <w:marBottom w:val="0"/>
      <w:divBdr>
        <w:top w:val="none" w:sz="0" w:space="0" w:color="auto"/>
        <w:left w:val="none" w:sz="0" w:space="0" w:color="auto"/>
        <w:bottom w:val="none" w:sz="0" w:space="0" w:color="auto"/>
        <w:right w:val="none" w:sz="0" w:space="0" w:color="auto"/>
      </w:divBdr>
    </w:div>
    <w:div w:id="686104234">
      <w:bodyDiv w:val="1"/>
      <w:marLeft w:val="0"/>
      <w:marRight w:val="0"/>
      <w:marTop w:val="0"/>
      <w:marBottom w:val="0"/>
      <w:divBdr>
        <w:top w:val="none" w:sz="0" w:space="0" w:color="auto"/>
        <w:left w:val="none" w:sz="0" w:space="0" w:color="auto"/>
        <w:bottom w:val="none" w:sz="0" w:space="0" w:color="auto"/>
        <w:right w:val="none" w:sz="0" w:space="0" w:color="auto"/>
      </w:divBdr>
    </w:div>
    <w:div w:id="692027286">
      <w:bodyDiv w:val="1"/>
      <w:marLeft w:val="0"/>
      <w:marRight w:val="0"/>
      <w:marTop w:val="0"/>
      <w:marBottom w:val="0"/>
      <w:divBdr>
        <w:top w:val="none" w:sz="0" w:space="0" w:color="auto"/>
        <w:left w:val="none" w:sz="0" w:space="0" w:color="auto"/>
        <w:bottom w:val="none" w:sz="0" w:space="0" w:color="auto"/>
        <w:right w:val="none" w:sz="0" w:space="0" w:color="auto"/>
      </w:divBdr>
    </w:div>
    <w:div w:id="712997588">
      <w:bodyDiv w:val="1"/>
      <w:marLeft w:val="0"/>
      <w:marRight w:val="0"/>
      <w:marTop w:val="0"/>
      <w:marBottom w:val="0"/>
      <w:divBdr>
        <w:top w:val="none" w:sz="0" w:space="0" w:color="auto"/>
        <w:left w:val="none" w:sz="0" w:space="0" w:color="auto"/>
        <w:bottom w:val="none" w:sz="0" w:space="0" w:color="auto"/>
        <w:right w:val="none" w:sz="0" w:space="0" w:color="auto"/>
      </w:divBdr>
      <w:divsChild>
        <w:div w:id="1227229092">
          <w:marLeft w:val="0"/>
          <w:marRight w:val="0"/>
          <w:marTop w:val="0"/>
          <w:marBottom w:val="0"/>
          <w:divBdr>
            <w:top w:val="none" w:sz="0" w:space="0" w:color="auto"/>
            <w:left w:val="none" w:sz="0" w:space="0" w:color="auto"/>
            <w:bottom w:val="none" w:sz="0" w:space="0" w:color="auto"/>
            <w:right w:val="none" w:sz="0" w:space="0" w:color="auto"/>
          </w:divBdr>
          <w:divsChild>
            <w:div w:id="449669966">
              <w:marLeft w:val="0"/>
              <w:marRight w:val="0"/>
              <w:marTop w:val="0"/>
              <w:marBottom w:val="0"/>
              <w:divBdr>
                <w:top w:val="none" w:sz="0" w:space="0" w:color="auto"/>
                <w:left w:val="none" w:sz="0" w:space="0" w:color="auto"/>
                <w:bottom w:val="none" w:sz="0" w:space="0" w:color="auto"/>
                <w:right w:val="none" w:sz="0" w:space="0" w:color="auto"/>
              </w:divBdr>
              <w:divsChild>
                <w:div w:id="102267193">
                  <w:marLeft w:val="0"/>
                  <w:marRight w:val="0"/>
                  <w:marTop w:val="0"/>
                  <w:marBottom w:val="0"/>
                  <w:divBdr>
                    <w:top w:val="none" w:sz="0" w:space="0" w:color="auto"/>
                    <w:left w:val="none" w:sz="0" w:space="0" w:color="auto"/>
                    <w:bottom w:val="none" w:sz="0" w:space="0" w:color="auto"/>
                    <w:right w:val="none" w:sz="0" w:space="0" w:color="auto"/>
                  </w:divBdr>
                  <w:divsChild>
                    <w:div w:id="1667972050">
                      <w:marLeft w:val="0"/>
                      <w:marRight w:val="0"/>
                      <w:marTop w:val="0"/>
                      <w:marBottom w:val="0"/>
                      <w:divBdr>
                        <w:top w:val="none" w:sz="0" w:space="0" w:color="auto"/>
                        <w:left w:val="none" w:sz="0" w:space="0" w:color="auto"/>
                        <w:bottom w:val="none" w:sz="0" w:space="0" w:color="auto"/>
                        <w:right w:val="none" w:sz="0" w:space="0" w:color="auto"/>
                      </w:divBdr>
                      <w:divsChild>
                        <w:div w:id="166215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4178206">
      <w:bodyDiv w:val="1"/>
      <w:marLeft w:val="0"/>
      <w:marRight w:val="0"/>
      <w:marTop w:val="0"/>
      <w:marBottom w:val="0"/>
      <w:divBdr>
        <w:top w:val="none" w:sz="0" w:space="0" w:color="auto"/>
        <w:left w:val="none" w:sz="0" w:space="0" w:color="auto"/>
        <w:bottom w:val="none" w:sz="0" w:space="0" w:color="auto"/>
        <w:right w:val="none" w:sz="0" w:space="0" w:color="auto"/>
      </w:divBdr>
    </w:div>
    <w:div w:id="728193329">
      <w:bodyDiv w:val="1"/>
      <w:marLeft w:val="0"/>
      <w:marRight w:val="0"/>
      <w:marTop w:val="0"/>
      <w:marBottom w:val="0"/>
      <w:divBdr>
        <w:top w:val="none" w:sz="0" w:space="0" w:color="auto"/>
        <w:left w:val="none" w:sz="0" w:space="0" w:color="auto"/>
        <w:bottom w:val="none" w:sz="0" w:space="0" w:color="auto"/>
        <w:right w:val="none" w:sz="0" w:space="0" w:color="auto"/>
      </w:divBdr>
    </w:div>
    <w:div w:id="766270413">
      <w:bodyDiv w:val="1"/>
      <w:marLeft w:val="0"/>
      <w:marRight w:val="0"/>
      <w:marTop w:val="0"/>
      <w:marBottom w:val="0"/>
      <w:divBdr>
        <w:top w:val="none" w:sz="0" w:space="0" w:color="auto"/>
        <w:left w:val="none" w:sz="0" w:space="0" w:color="auto"/>
        <w:bottom w:val="none" w:sz="0" w:space="0" w:color="auto"/>
        <w:right w:val="none" w:sz="0" w:space="0" w:color="auto"/>
      </w:divBdr>
    </w:div>
    <w:div w:id="766577457">
      <w:bodyDiv w:val="1"/>
      <w:marLeft w:val="0"/>
      <w:marRight w:val="0"/>
      <w:marTop w:val="0"/>
      <w:marBottom w:val="0"/>
      <w:divBdr>
        <w:top w:val="none" w:sz="0" w:space="0" w:color="auto"/>
        <w:left w:val="none" w:sz="0" w:space="0" w:color="auto"/>
        <w:bottom w:val="none" w:sz="0" w:space="0" w:color="auto"/>
        <w:right w:val="none" w:sz="0" w:space="0" w:color="auto"/>
      </w:divBdr>
    </w:div>
    <w:div w:id="804275490">
      <w:bodyDiv w:val="1"/>
      <w:marLeft w:val="0"/>
      <w:marRight w:val="0"/>
      <w:marTop w:val="0"/>
      <w:marBottom w:val="0"/>
      <w:divBdr>
        <w:top w:val="none" w:sz="0" w:space="0" w:color="auto"/>
        <w:left w:val="none" w:sz="0" w:space="0" w:color="auto"/>
        <w:bottom w:val="none" w:sz="0" w:space="0" w:color="auto"/>
        <w:right w:val="none" w:sz="0" w:space="0" w:color="auto"/>
      </w:divBdr>
    </w:div>
    <w:div w:id="806973742">
      <w:bodyDiv w:val="1"/>
      <w:marLeft w:val="0"/>
      <w:marRight w:val="0"/>
      <w:marTop w:val="0"/>
      <w:marBottom w:val="0"/>
      <w:divBdr>
        <w:top w:val="none" w:sz="0" w:space="0" w:color="auto"/>
        <w:left w:val="none" w:sz="0" w:space="0" w:color="auto"/>
        <w:bottom w:val="none" w:sz="0" w:space="0" w:color="auto"/>
        <w:right w:val="none" w:sz="0" w:space="0" w:color="auto"/>
      </w:divBdr>
    </w:div>
    <w:div w:id="816994035">
      <w:bodyDiv w:val="1"/>
      <w:marLeft w:val="0"/>
      <w:marRight w:val="0"/>
      <w:marTop w:val="0"/>
      <w:marBottom w:val="0"/>
      <w:divBdr>
        <w:top w:val="none" w:sz="0" w:space="0" w:color="auto"/>
        <w:left w:val="none" w:sz="0" w:space="0" w:color="auto"/>
        <w:bottom w:val="none" w:sz="0" w:space="0" w:color="auto"/>
        <w:right w:val="none" w:sz="0" w:space="0" w:color="auto"/>
      </w:divBdr>
    </w:div>
    <w:div w:id="837429980">
      <w:bodyDiv w:val="1"/>
      <w:marLeft w:val="0"/>
      <w:marRight w:val="0"/>
      <w:marTop w:val="0"/>
      <w:marBottom w:val="0"/>
      <w:divBdr>
        <w:top w:val="none" w:sz="0" w:space="0" w:color="auto"/>
        <w:left w:val="none" w:sz="0" w:space="0" w:color="auto"/>
        <w:bottom w:val="none" w:sz="0" w:space="0" w:color="auto"/>
        <w:right w:val="none" w:sz="0" w:space="0" w:color="auto"/>
      </w:divBdr>
    </w:div>
    <w:div w:id="838539034">
      <w:bodyDiv w:val="1"/>
      <w:marLeft w:val="0"/>
      <w:marRight w:val="0"/>
      <w:marTop w:val="0"/>
      <w:marBottom w:val="0"/>
      <w:divBdr>
        <w:top w:val="none" w:sz="0" w:space="0" w:color="auto"/>
        <w:left w:val="none" w:sz="0" w:space="0" w:color="auto"/>
        <w:bottom w:val="none" w:sz="0" w:space="0" w:color="auto"/>
        <w:right w:val="none" w:sz="0" w:space="0" w:color="auto"/>
      </w:divBdr>
    </w:div>
    <w:div w:id="839271621">
      <w:bodyDiv w:val="1"/>
      <w:marLeft w:val="0"/>
      <w:marRight w:val="0"/>
      <w:marTop w:val="0"/>
      <w:marBottom w:val="0"/>
      <w:divBdr>
        <w:top w:val="none" w:sz="0" w:space="0" w:color="auto"/>
        <w:left w:val="none" w:sz="0" w:space="0" w:color="auto"/>
        <w:bottom w:val="none" w:sz="0" w:space="0" w:color="auto"/>
        <w:right w:val="none" w:sz="0" w:space="0" w:color="auto"/>
      </w:divBdr>
    </w:div>
    <w:div w:id="853111039">
      <w:bodyDiv w:val="1"/>
      <w:marLeft w:val="0"/>
      <w:marRight w:val="0"/>
      <w:marTop w:val="0"/>
      <w:marBottom w:val="0"/>
      <w:divBdr>
        <w:top w:val="none" w:sz="0" w:space="0" w:color="auto"/>
        <w:left w:val="none" w:sz="0" w:space="0" w:color="auto"/>
        <w:bottom w:val="none" w:sz="0" w:space="0" w:color="auto"/>
        <w:right w:val="none" w:sz="0" w:space="0" w:color="auto"/>
      </w:divBdr>
    </w:div>
    <w:div w:id="863515993">
      <w:bodyDiv w:val="1"/>
      <w:marLeft w:val="0"/>
      <w:marRight w:val="0"/>
      <w:marTop w:val="0"/>
      <w:marBottom w:val="0"/>
      <w:divBdr>
        <w:top w:val="none" w:sz="0" w:space="0" w:color="auto"/>
        <w:left w:val="none" w:sz="0" w:space="0" w:color="auto"/>
        <w:bottom w:val="none" w:sz="0" w:space="0" w:color="auto"/>
        <w:right w:val="none" w:sz="0" w:space="0" w:color="auto"/>
      </w:divBdr>
    </w:div>
    <w:div w:id="873274988">
      <w:bodyDiv w:val="1"/>
      <w:marLeft w:val="0"/>
      <w:marRight w:val="0"/>
      <w:marTop w:val="0"/>
      <w:marBottom w:val="0"/>
      <w:divBdr>
        <w:top w:val="none" w:sz="0" w:space="0" w:color="auto"/>
        <w:left w:val="none" w:sz="0" w:space="0" w:color="auto"/>
        <w:bottom w:val="none" w:sz="0" w:space="0" w:color="auto"/>
        <w:right w:val="none" w:sz="0" w:space="0" w:color="auto"/>
      </w:divBdr>
    </w:div>
    <w:div w:id="892889374">
      <w:bodyDiv w:val="1"/>
      <w:marLeft w:val="0"/>
      <w:marRight w:val="0"/>
      <w:marTop w:val="0"/>
      <w:marBottom w:val="0"/>
      <w:divBdr>
        <w:top w:val="none" w:sz="0" w:space="0" w:color="auto"/>
        <w:left w:val="none" w:sz="0" w:space="0" w:color="auto"/>
        <w:bottom w:val="none" w:sz="0" w:space="0" w:color="auto"/>
        <w:right w:val="none" w:sz="0" w:space="0" w:color="auto"/>
      </w:divBdr>
    </w:div>
    <w:div w:id="909655872">
      <w:bodyDiv w:val="1"/>
      <w:marLeft w:val="0"/>
      <w:marRight w:val="0"/>
      <w:marTop w:val="0"/>
      <w:marBottom w:val="0"/>
      <w:divBdr>
        <w:top w:val="none" w:sz="0" w:space="0" w:color="auto"/>
        <w:left w:val="none" w:sz="0" w:space="0" w:color="auto"/>
        <w:bottom w:val="none" w:sz="0" w:space="0" w:color="auto"/>
        <w:right w:val="none" w:sz="0" w:space="0" w:color="auto"/>
      </w:divBdr>
    </w:div>
    <w:div w:id="914359233">
      <w:bodyDiv w:val="1"/>
      <w:marLeft w:val="0"/>
      <w:marRight w:val="0"/>
      <w:marTop w:val="0"/>
      <w:marBottom w:val="0"/>
      <w:divBdr>
        <w:top w:val="none" w:sz="0" w:space="0" w:color="auto"/>
        <w:left w:val="none" w:sz="0" w:space="0" w:color="auto"/>
        <w:bottom w:val="none" w:sz="0" w:space="0" w:color="auto"/>
        <w:right w:val="none" w:sz="0" w:space="0" w:color="auto"/>
      </w:divBdr>
    </w:div>
    <w:div w:id="925459340">
      <w:bodyDiv w:val="1"/>
      <w:marLeft w:val="0"/>
      <w:marRight w:val="0"/>
      <w:marTop w:val="0"/>
      <w:marBottom w:val="0"/>
      <w:divBdr>
        <w:top w:val="none" w:sz="0" w:space="0" w:color="auto"/>
        <w:left w:val="none" w:sz="0" w:space="0" w:color="auto"/>
        <w:bottom w:val="none" w:sz="0" w:space="0" w:color="auto"/>
        <w:right w:val="none" w:sz="0" w:space="0" w:color="auto"/>
      </w:divBdr>
      <w:divsChild>
        <w:div w:id="926766014">
          <w:marLeft w:val="0"/>
          <w:marRight w:val="0"/>
          <w:marTop w:val="0"/>
          <w:marBottom w:val="0"/>
          <w:divBdr>
            <w:top w:val="none" w:sz="0" w:space="0" w:color="auto"/>
            <w:left w:val="none" w:sz="0" w:space="0" w:color="auto"/>
            <w:bottom w:val="none" w:sz="0" w:space="0" w:color="auto"/>
            <w:right w:val="none" w:sz="0" w:space="0" w:color="auto"/>
          </w:divBdr>
          <w:divsChild>
            <w:div w:id="1089354558">
              <w:marLeft w:val="0"/>
              <w:marRight w:val="0"/>
              <w:marTop w:val="0"/>
              <w:marBottom w:val="0"/>
              <w:divBdr>
                <w:top w:val="none" w:sz="0" w:space="0" w:color="auto"/>
                <w:left w:val="none" w:sz="0" w:space="0" w:color="auto"/>
                <w:bottom w:val="none" w:sz="0" w:space="0" w:color="auto"/>
                <w:right w:val="none" w:sz="0" w:space="0" w:color="auto"/>
              </w:divBdr>
              <w:divsChild>
                <w:div w:id="2132623316">
                  <w:marLeft w:val="0"/>
                  <w:marRight w:val="0"/>
                  <w:marTop w:val="0"/>
                  <w:marBottom w:val="0"/>
                  <w:divBdr>
                    <w:top w:val="none" w:sz="0" w:space="0" w:color="auto"/>
                    <w:left w:val="none" w:sz="0" w:space="0" w:color="auto"/>
                    <w:bottom w:val="none" w:sz="0" w:space="0" w:color="auto"/>
                    <w:right w:val="none" w:sz="0" w:space="0" w:color="auto"/>
                  </w:divBdr>
                </w:div>
              </w:divsChild>
            </w:div>
            <w:div w:id="745493448">
              <w:marLeft w:val="0"/>
              <w:marRight w:val="0"/>
              <w:marTop w:val="0"/>
              <w:marBottom w:val="0"/>
              <w:divBdr>
                <w:top w:val="none" w:sz="0" w:space="0" w:color="auto"/>
                <w:left w:val="none" w:sz="0" w:space="0" w:color="auto"/>
                <w:bottom w:val="none" w:sz="0" w:space="0" w:color="auto"/>
                <w:right w:val="none" w:sz="0" w:space="0" w:color="auto"/>
              </w:divBdr>
              <w:divsChild>
                <w:div w:id="392773434">
                  <w:marLeft w:val="0"/>
                  <w:marRight w:val="0"/>
                  <w:marTop w:val="0"/>
                  <w:marBottom w:val="0"/>
                  <w:divBdr>
                    <w:top w:val="none" w:sz="0" w:space="0" w:color="auto"/>
                    <w:left w:val="none" w:sz="0" w:space="0" w:color="auto"/>
                    <w:bottom w:val="none" w:sz="0" w:space="0" w:color="auto"/>
                    <w:right w:val="none" w:sz="0" w:space="0" w:color="auto"/>
                  </w:divBdr>
                  <w:divsChild>
                    <w:div w:id="889076861">
                      <w:marLeft w:val="0"/>
                      <w:marRight w:val="0"/>
                      <w:marTop w:val="0"/>
                      <w:marBottom w:val="0"/>
                      <w:divBdr>
                        <w:top w:val="none" w:sz="0" w:space="0" w:color="auto"/>
                        <w:left w:val="none" w:sz="0" w:space="0" w:color="auto"/>
                        <w:bottom w:val="none" w:sz="0" w:space="0" w:color="auto"/>
                        <w:right w:val="none" w:sz="0" w:space="0" w:color="auto"/>
                      </w:divBdr>
                      <w:divsChild>
                        <w:div w:id="57024662">
                          <w:marLeft w:val="0"/>
                          <w:marRight w:val="0"/>
                          <w:marTop w:val="0"/>
                          <w:marBottom w:val="0"/>
                          <w:divBdr>
                            <w:top w:val="none" w:sz="0" w:space="0" w:color="auto"/>
                            <w:left w:val="none" w:sz="0" w:space="0" w:color="auto"/>
                            <w:bottom w:val="none" w:sz="0" w:space="0" w:color="auto"/>
                            <w:right w:val="none" w:sz="0" w:space="0" w:color="auto"/>
                          </w:divBdr>
                          <w:divsChild>
                            <w:div w:id="2040201720">
                              <w:marLeft w:val="0"/>
                              <w:marRight w:val="0"/>
                              <w:marTop w:val="0"/>
                              <w:marBottom w:val="0"/>
                              <w:divBdr>
                                <w:top w:val="none" w:sz="0" w:space="0" w:color="auto"/>
                                <w:left w:val="none" w:sz="0" w:space="0" w:color="auto"/>
                                <w:bottom w:val="none" w:sz="0" w:space="0" w:color="auto"/>
                                <w:right w:val="none" w:sz="0" w:space="0" w:color="auto"/>
                              </w:divBdr>
                              <w:divsChild>
                                <w:div w:id="113891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1277023">
      <w:bodyDiv w:val="1"/>
      <w:marLeft w:val="0"/>
      <w:marRight w:val="0"/>
      <w:marTop w:val="0"/>
      <w:marBottom w:val="0"/>
      <w:divBdr>
        <w:top w:val="none" w:sz="0" w:space="0" w:color="auto"/>
        <w:left w:val="none" w:sz="0" w:space="0" w:color="auto"/>
        <w:bottom w:val="none" w:sz="0" w:space="0" w:color="auto"/>
        <w:right w:val="none" w:sz="0" w:space="0" w:color="auto"/>
      </w:divBdr>
    </w:div>
    <w:div w:id="938878934">
      <w:bodyDiv w:val="1"/>
      <w:marLeft w:val="0"/>
      <w:marRight w:val="0"/>
      <w:marTop w:val="0"/>
      <w:marBottom w:val="0"/>
      <w:divBdr>
        <w:top w:val="none" w:sz="0" w:space="0" w:color="auto"/>
        <w:left w:val="none" w:sz="0" w:space="0" w:color="auto"/>
        <w:bottom w:val="none" w:sz="0" w:space="0" w:color="auto"/>
        <w:right w:val="none" w:sz="0" w:space="0" w:color="auto"/>
      </w:divBdr>
    </w:div>
    <w:div w:id="961691652">
      <w:bodyDiv w:val="1"/>
      <w:marLeft w:val="0"/>
      <w:marRight w:val="0"/>
      <w:marTop w:val="0"/>
      <w:marBottom w:val="0"/>
      <w:divBdr>
        <w:top w:val="none" w:sz="0" w:space="0" w:color="auto"/>
        <w:left w:val="none" w:sz="0" w:space="0" w:color="auto"/>
        <w:bottom w:val="none" w:sz="0" w:space="0" w:color="auto"/>
        <w:right w:val="none" w:sz="0" w:space="0" w:color="auto"/>
      </w:divBdr>
    </w:div>
    <w:div w:id="993023348">
      <w:bodyDiv w:val="1"/>
      <w:marLeft w:val="0"/>
      <w:marRight w:val="0"/>
      <w:marTop w:val="0"/>
      <w:marBottom w:val="0"/>
      <w:divBdr>
        <w:top w:val="none" w:sz="0" w:space="0" w:color="auto"/>
        <w:left w:val="none" w:sz="0" w:space="0" w:color="auto"/>
        <w:bottom w:val="none" w:sz="0" w:space="0" w:color="auto"/>
        <w:right w:val="none" w:sz="0" w:space="0" w:color="auto"/>
      </w:divBdr>
    </w:div>
    <w:div w:id="1015425289">
      <w:bodyDiv w:val="1"/>
      <w:marLeft w:val="0"/>
      <w:marRight w:val="0"/>
      <w:marTop w:val="0"/>
      <w:marBottom w:val="0"/>
      <w:divBdr>
        <w:top w:val="none" w:sz="0" w:space="0" w:color="auto"/>
        <w:left w:val="none" w:sz="0" w:space="0" w:color="auto"/>
        <w:bottom w:val="none" w:sz="0" w:space="0" w:color="auto"/>
        <w:right w:val="none" w:sz="0" w:space="0" w:color="auto"/>
      </w:divBdr>
    </w:div>
    <w:div w:id="1042363082">
      <w:bodyDiv w:val="1"/>
      <w:marLeft w:val="0"/>
      <w:marRight w:val="0"/>
      <w:marTop w:val="0"/>
      <w:marBottom w:val="0"/>
      <w:divBdr>
        <w:top w:val="none" w:sz="0" w:space="0" w:color="auto"/>
        <w:left w:val="none" w:sz="0" w:space="0" w:color="auto"/>
        <w:bottom w:val="none" w:sz="0" w:space="0" w:color="auto"/>
        <w:right w:val="none" w:sz="0" w:space="0" w:color="auto"/>
      </w:divBdr>
    </w:div>
    <w:div w:id="1077821998">
      <w:bodyDiv w:val="1"/>
      <w:marLeft w:val="0"/>
      <w:marRight w:val="0"/>
      <w:marTop w:val="0"/>
      <w:marBottom w:val="0"/>
      <w:divBdr>
        <w:top w:val="none" w:sz="0" w:space="0" w:color="auto"/>
        <w:left w:val="none" w:sz="0" w:space="0" w:color="auto"/>
        <w:bottom w:val="none" w:sz="0" w:space="0" w:color="auto"/>
        <w:right w:val="none" w:sz="0" w:space="0" w:color="auto"/>
      </w:divBdr>
    </w:div>
    <w:div w:id="1082682322">
      <w:bodyDiv w:val="1"/>
      <w:marLeft w:val="0"/>
      <w:marRight w:val="0"/>
      <w:marTop w:val="0"/>
      <w:marBottom w:val="0"/>
      <w:divBdr>
        <w:top w:val="none" w:sz="0" w:space="0" w:color="auto"/>
        <w:left w:val="none" w:sz="0" w:space="0" w:color="auto"/>
        <w:bottom w:val="none" w:sz="0" w:space="0" w:color="auto"/>
        <w:right w:val="none" w:sz="0" w:space="0" w:color="auto"/>
      </w:divBdr>
    </w:div>
    <w:div w:id="1084498954">
      <w:bodyDiv w:val="1"/>
      <w:marLeft w:val="0"/>
      <w:marRight w:val="0"/>
      <w:marTop w:val="0"/>
      <w:marBottom w:val="0"/>
      <w:divBdr>
        <w:top w:val="none" w:sz="0" w:space="0" w:color="auto"/>
        <w:left w:val="none" w:sz="0" w:space="0" w:color="auto"/>
        <w:bottom w:val="none" w:sz="0" w:space="0" w:color="auto"/>
        <w:right w:val="none" w:sz="0" w:space="0" w:color="auto"/>
      </w:divBdr>
    </w:div>
    <w:div w:id="1088424757">
      <w:bodyDiv w:val="1"/>
      <w:marLeft w:val="0"/>
      <w:marRight w:val="0"/>
      <w:marTop w:val="0"/>
      <w:marBottom w:val="0"/>
      <w:divBdr>
        <w:top w:val="none" w:sz="0" w:space="0" w:color="auto"/>
        <w:left w:val="none" w:sz="0" w:space="0" w:color="auto"/>
        <w:bottom w:val="none" w:sz="0" w:space="0" w:color="auto"/>
        <w:right w:val="none" w:sz="0" w:space="0" w:color="auto"/>
      </w:divBdr>
    </w:div>
    <w:div w:id="1113479618">
      <w:bodyDiv w:val="1"/>
      <w:marLeft w:val="0"/>
      <w:marRight w:val="0"/>
      <w:marTop w:val="0"/>
      <w:marBottom w:val="0"/>
      <w:divBdr>
        <w:top w:val="none" w:sz="0" w:space="0" w:color="auto"/>
        <w:left w:val="none" w:sz="0" w:space="0" w:color="auto"/>
        <w:bottom w:val="none" w:sz="0" w:space="0" w:color="auto"/>
        <w:right w:val="none" w:sz="0" w:space="0" w:color="auto"/>
      </w:divBdr>
    </w:div>
    <w:div w:id="1117717024">
      <w:bodyDiv w:val="1"/>
      <w:marLeft w:val="0"/>
      <w:marRight w:val="0"/>
      <w:marTop w:val="0"/>
      <w:marBottom w:val="0"/>
      <w:divBdr>
        <w:top w:val="none" w:sz="0" w:space="0" w:color="auto"/>
        <w:left w:val="none" w:sz="0" w:space="0" w:color="auto"/>
        <w:bottom w:val="none" w:sz="0" w:space="0" w:color="auto"/>
        <w:right w:val="none" w:sz="0" w:space="0" w:color="auto"/>
      </w:divBdr>
    </w:div>
    <w:div w:id="1123502958">
      <w:bodyDiv w:val="1"/>
      <w:marLeft w:val="0"/>
      <w:marRight w:val="0"/>
      <w:marTop w:val="0"/>
      <w:marBottom w:val="0"/>
      <w:divBdr>
        <w:top w:val="none" w:sz="0" w:space="0" w:color="auto"/>
        <w:left w:val="none" w:sz="0" w:space="0" w:color="auto"/>
        <w:bottom w:val="none" w:sz="0" w:space="0" w:color="auto"/>
        <w:right w:val="none" w:sz="0" w:space="0" w:color="auto"/>
      </w:divBdr>
    </w:div>
    <w:div w:id="1126702922">
      <w:bodyDiv w:val="1"/>
      <w:marLeft w:val="0"/>
      <w:marRight w:val="0"/>
      <w:marTop w:val="0"/>
      <w:marBottom w:val="0"/>
      <w:divBdr>
        <w:top w:val="none" w:sz="0" w:space="0" w:color="auto"/>
        <w:left w:val="none" w:sz="0" w:space="0" w:color="auto"/>
        <w:bottom w:val="none" w:sz="0" w:space="0" w:color="auto"/>
        <w:right w:val="none" w:sz="0" w:space="0" w:color="auto"/>
      </w:divBdr>
    </w:div>
    <w:div w:id="1131943673">
      <w:bodyDiv w:val="1"/>
      <w:marLeft w:val="0"/>
      <w:marRight w:val="0"/>
      <w:marTop w:val="0"/>
      <w:marBottom w:val="0"/>
      <w:divBdr>
        <w:top w:val="none" w:sz="0" w:space="0" w:color="auto"/>
        <w:left w:val="none" w:sz="0" w:space="0" w:color="auto"/>
        <w:bottom w:val="none" w:sz="0" w:space="0" w:color="auto"/>
        <w:right w:val="none" w:sz="0" w:space="0" w:color="auto"/>
      </w:divBdr>
    </w:div>
    <w:div w:id="1185292806">
      <w:bodyDiv w:val="1"/>
      <w:marLeft w:val="0"/>
      <w:marRight w:val="0"/>
      <w:marTop w:val="0"/>
      <w:marBottom w:val="0"/>
      <w:divBdr>
        <w:top w:val="none" w:sz="0" w:space="0" w:color="auto"/>
        <w:left w:val="none" w:sz="0" w:space="0" w:color="auto"/>
        <w:bottom w:val="none" w:sz="0" w:space="0" w:color="auto"/>
        <w:right w:val="none" w:sz="0" w:space="0" w:color="auto"/>
      </w:divBdr>
    </w:div>
    <w:div w:id="1201432895">
      <w:bodyDiv w:val="1"/>
      <w:marLeft w:val="0"/>
      <w:marRight w:val="0"/>
      <w:marTop w:val="0"/>
      <w:marBottom w:val="0"/>
      <w:divBdr>
        <w:top w:val="none" w:sz="0" w:space="0" w:color="auto"/>
        <w:left w:val="none" w:sz="0" w:space="0" w:color="auto"/>
        <w:bottom w:val="none" w:sz="0" w:space="0" w:color="auto"/>
        <w:right w:val="none" w:sz="0" w:space="0" w:color="auto"/>
      </w:divBdr>
    </w:div>
    <w:div w:id="1215190339">
      <w:bodyDiv w:val="1"/>
      <w:marLeft w:val="0"/>
      <w:marRight w:val="0"/>
      <w:marTop w:val="0"/>
      <w:marBottom w:val="0"/>
      <w:divBdr>
        <w:top w:val="none" w:sz="0" w:space="0" w:color="auto"/>
        <w:left w:val="none" w:sz="0" w:space="0" w:color="auto"/>
        <w:bottom w:val="none" w:sz="0" w:space="0" w:color="auto"/>
        <w:right w:val="none" w:sz="0" w:space="0" w:color="auto"/>
      </w:divBdr>
    </w:div>
    <w:div w:id="1219978488">
      <w:bodyDiv w:val="1"/>
      <w:marLeft w:val="0"/>
      <w:marRight w:val="0"/>
      <w:marTop w:val="0"/>
      <w:marBottom w:val="0"/>
      <w:divBdr>
        <w:top w:val="none" w:sz="0" w:space="0" w:color="auto"/>
        <w:left w:val="none" w:sz="0" w:space="0" w:color="auto"/>
        <w:bottom w:val="none" w:sz="0" w:space="0" w:color="auto"/>
        <w:right w:val="none" w:sz="0" w:space="0" w:color="auto"/>
      </w:divBdr>
    </w:div>
    <w:div w:id="1234899422">
      <w:bodyDiv w:val="1"/>
      <w:marLeft w:val="0"/>
      <w:marRight w:val="0"/>
      <w:marTop w:val="0"/>
      <w:marBottom w:val="0"/>
      <w:divBdr>
        <w:top w:val="none" w:sz="0" w:space="0" w:color="auto"/>
        <w:left w:val="none" w:sz="0" w:space="0" w:color="auto"/>
        <w:bottom w:val="none" w:sz="0" w:space="0" w:color="auto"/>
        <w:right w:val="none" w:sz="0" w:space="0" w:color="auto"/>
      </w:divBdr>
    </w:div>
    <w:div w:id="1255556831">
      <w:bodyDiv w:val="1"/>
      <w:marLeft w:val="0"/>
      <w:marRight w:val="0"/>
      <w:marTop w:val="0"/>
      <w:marBottom w:val="0"/>
      <w:divBdr>
        <w:top w:val="none" w:sz="0" w:space="0" w:color="auto"/>
        <w:left w:val="none" w:sz="0" w:space="0" w:color="auto"/>
        <w:bottom w:val="none" w:sz="0" w:space="0" w:color="auto"/>
        <w:right w:val="none" w:sz="0" w:space="0" w:color="auto"/>
      </w:divBdr>
    </w:div>
    <w:div w:id="1280335406">
      <w:bodyDiv w:val="1"/>
      <w:marLeft w:val="0"/>
      <w:marRight w:val="0"/>
      <w:marTop w:val="0"/>
      <w:marBottom w:val="0"/>
      <w:divBdr>
        <w:top w:val="none" w:sz="0" w:space="0" w:color="auto"/>
        <w:left w:val="none" w:sz="0" w:space="0" w:color="auto"/>
        <w:bottom w:val="none" w:sz="0" w:space="0" w:color="auto"/>
        <w:right w:val="none" w:sz="0" w:space="0" w:color="auto"/>
      </w:divBdr>
    </w:div>
    <w:div w:id="1309164529">
      <w:bodyDiv w:val="1"/>
      <w:marLeft w:val="0"/>
      <w:marRight w:val="0"/>
      <w:marTop w:val="0"/>
      <w:marBottom w:val="0"/>
      <w:divBdr>
        <w:top w:val="none" w:sz="0" w:space="0" w:color="auto"/>
        <w:left w:val="none" w:sz="0" w:space="0" w:color="auto"/>
        <w:bottom w:val="none" w:sz="0" w:space="0" w:color="auto"/>
        <w:right w:val="none" w:sz="0" w:space="0" w:color="auto"/>
      </w:divBdr>
    </w:div>
    <w:div w:id="1354115481">
      <w:bodyDiv w:val="1"/>
      <w:marLeft w:val="0"/>
      <w:marRight w:val="0"/>
      <w:marTop w:val="0"/>
      <w:marBottom w:val="0"/>
      <w:divBdr>
        <w:top w:val="none" w:sz="0" w:space="0" w:color="auto"/>
        <w:left w:val="none" w:sz="0" w:space="0" w:color="auto"/>
        <w:bottom w:val="none" w:sz="0" w:space="0" w:color="auto"/>
        <w:right w:val="none" w:sz="0" w:space="0" w:color="auto"/>
      </w:divBdr>
    </w:div>
    <w:div w:id="1356031575">
      <w:bodyDiv w:val="1"/>
      <w:marLeft w:val="0"/>
      <w:marRight w:val="0"/>
      <w:marTop w:val="0"/>
      <w:marBottom w:val="0"/>
      <w:divBdr>
        <w:top w:val="none" w:sz="0" w:space="0" w:color="auto"/>
        <w:left w:val="none" w:sz="0" w:space="0" w:color="auto"/>
        <w:bottom w:val="none" w:sz="0" w:space="0" w:color="auto"/>
        <w:right w:val="none" w:sz="0" w:space="0" w:color="auto"/>
      </w:divBdr>
    </w:div>
    <w:div w:id="1399093637">
      <w:bodyDiv w:val="1"/>
      <w:marLeft w:val="0"/>
      <w:marRight w:val="0"/>
      <w:marTop w:val="0"/>
      <w:marBottom w:val="0"/>
      <w:divBdr>
        <w:top w:val="none" w:sz="0" w:space="0" w:color="auto"/>
        <w:left w:val="none" w:sz="0" w:space="0" w:color="auto"/>
        <w:bottom w:val="none" w:sz="0" w:space="0" w:color="auto"/>
        <w:right w:val="none" w:sz="0" w:space="0" w:color="auto"/>
      </w:divBdr>
    </w:div>
    <w:div w:id="1425035055">
      <w:bodyDiv w:val="1"/>
      <w:marLeft w:val="0"/>
      <w:marRight w:val="0"/>
      <w:marTop w:val="0"/>
      <w:marBottom w:val="0"/>
      <w:divBdr>
        <w:top w:val="none" w:sz="0" w:space="0" w:color="auto"/>
        <w:left w:val="none" w:sz="0" w:space="0" w:color="auto"/>
        <w:bottom w:val="none" w:sz="0" w:space="0" w:color="auto"/>
        <w:right w:val="none" w:sz="0" w:space="0" w:color="auto"/>
      </w:divBdr>
    </w:div>
    <w:div w:id="1431046847">
      <w:bodyDiv w:val="1"/>
      <w:marLeft w:val="0"/>
      <w:marRight w:val="0"/>
      <w:marTop w:val="0"/>
      <w:marBottom w:val="0"/>
      <w:divBdr>
        <w:top w:val="none" w:sz="0" w:space="0" w:color="auto"/>
        <w:left w:val="none" w:sz="0" w:space="0" w:color="auto"/>
        <w:bottom w:val="none" w:sz="0" w:space="0" w:color="auto"/>
        <w:right w:val="none" w:sz="0" w:space="0" w:color="auto"/>
      </w:divBdr>
    </w:div>
    <w:div w:id="1435519001">
      <w:bodyDiv w:val="1"/>
      <w:marLeft w:val="0"/>
      <w:marRight w:val="0"/>
      <w:marTop w:val="0"/>
      <w:marBottom w:val="0"/>
      <w:divBdr>
        <w:top w:val="none" w:sz="0" w:space="0" w:color="auto"/>
        <w:left w:val="none" w:sz="0" w:space="0" w:color="auto"/>
        <w:bottom w:val="none" w:sz="0" w:space="0" w:color="auto"/>
        <w:right w:val="none" w:sz="0" w:space="0" w:color="auto"/>
      </w:divBdr>
    </w:div>
    <w:div w:id="1440680402">
      <w:bodyDiv w:val="1"/>
      <w:marLeft w:val="0"/>
      <w:marRight w:val="0"/>
      <w:marTop w:val="0"/>
      <w:marBottom w:val="0"/>
      <w:divBdr>
        <w:top w:val="none" w:sz="0" w:space="0" w:color="auto"/>
        <w:left w:val="none" w:sz="0" w:space="0" w:color="auto"/>
        <w:bottom w:val="none" w:sz="0" w:space="0" w:color="auto"/>
        <w:right w:val="none" w:sz="0" w:space="0" w:color="auto"/>
      </w:divBdr>
    </w:div>
    <w:div w:id="1443037446">
      <w:bodyDiv w:val="1"/>
      <w:marLeft w:val="0"/>
      <w:marRight w:val="0"/>
      <w:marTop w:val="0"/>
      <w:marBottom w:val="0"/>
      <w:divBdr>
        <w:top w:val="none" w:sz="0" w:space="0" w:color="auto"/>
        <w:left w:val="none" w:sz="0" w:space="0" w:color="auto"/>
        <w:bottom w:val="none" w:sz="0" w:space="0" w:color="auto"/>
        <w:right w:val="none" w:sz="0" w:space="0" w:color="auto"/>
      </w:divBdr>
    </w:div>
    <w:div w:id="1451167799">
      <w:bodyDiv w:val="1"/>
      <w:marLeft w:val="0"/>
      <w:marRight w:val="0"/>
      <w:marTop w:val="0"/>
      <w:marBottom w:val="0"/>
      <w:divBdr>
        <w:top w:val="none" w:sz="0" w:space="0" w:color="auto"/>
        <w:left w:val="none" w:sz="0" w:space="0" w:color="auto"/>
        <w:bottom w:val="none" w:sz="0" w:space="0" w:color="auto"/>
        <w:right w:val="none" w:sz="0" w:space="0" w:color="auto"/>
      </w:divBdr>
    </w:div>
    <w:div w:id="1463187201">
      <w:bodyDiv w:val="1"/>
      <w:marLeft w:val="0"/>
      <w:marRight w:val="0"/>
      <w:marTop w:val="0"/>
      <w:marBottom w:val="0"/>
      <w:divBdr>
        <w:top w:val="none" w:sz="0" w:space="0" w:color="auto"/>
        <w:left w:val="none" w:sz="0" w:space="0" w:color="auto"/>
        <w:bottom w:val="none" w:sz="0" w:space="0" w:color="auto"/>
        <w:right w:val="none" w:sz="0" w:space="0" w:color="auto"/>
      </w:divBdr>
    </w:div>
    <w:div w:id="1473599978">
      <w:bodyDiv w:val="1"/>
      <w:marLeft w:val="0"/>
      <w:marRight w:val="0"/>
      <w:marTop w:val="0"/>
      <w:marBottom w:val="0"/>
      <w:divBdr>
        <w:top w:val="none" w:sz="0" w:space="0" w:color="auto"/>
        <w:left w:val="none" w:sz="0" w:space="0" w:color="auto"/>
        <w:bottom w:val="none" w:sz="0" w:space="0" w:color="auto"/>
        <w:right w:val="none" w:sz="0" w:space="0" w:color="auto"/>
      </w:divBdr>
      <w:divsChild>
        <w:div w:id="797381966">
          <w:marLeft w:val="0"/>
          <w:marRight w:val="0"/>
          <w:marTop w:val="0"/>
          <w:marBottom w:val="0"/>
          <w:divBdr>
            <w:top w:val="none" w:sz="0" w:space="0" w:color="auto"/>
            <w:left w:val="none" w:sz="0" w:space="0" w:color="auto"/>
            <w:bottom w:val="none" w:sz="0" w:space="0" w:color="auto"/>
            <w:right w:val="none" w:sz="0" w:space="0" w:color="auto"/>
          </w:divBdr>
          <w:divsChild>
            <w:div w:id="1130246108">
              <w:marLeft w:val="0"/>
              <w:marRight w:val="0"/>
              <w:marTop w:val="0"/>
              <w:marBottom w:val="0"/>
              <w:divBdr>
                <w:top w:val="none" w:sz="0" w:space="0" w:color="auto"/>
                <w:left w:val="none" w:sz="0" w:space="0" w:color="auto"/>
                <w:bottom w:val="none" w:sz="0" w:space="0" w:color="auto"/>
                <w:right w:val="none" w:sz="0" w:space="0" w:color="auto"/>
              </w:divBdr>
              <w:divsChild>
                <w:div w:id="589579150">
                  <w:marLeft w:val="0"/>
                  <w:marRight w:val="0"/>
                  <w:marTop w:val="0"/>
                  <w:marBottom w:val="0"/>
                  <w:divBdr>
                    <w:top w:val="none" w:sz="0" w:space="0" w:color="auto"/>
                    <w:left w:val="none" w:sz="0" w:space="0" w:color="auto"/>
                    <w:bottom w:val="none" w:sz="0" w:space="0" w:color="auto"/>
                    <w:right w:val="none" w:sz="0" w:space="0" w:color="auto"/>
                  </w:divBdr>
                  <w:divsChild>
                    <w:div w:id="1673751016">
                      <w:marLeft w:val="0"/>
                      <w:marRight w:val="0"/>
                      <w:marTop w:val="0"/>
                      <w:marBottom w:val="0"/>
                      <w:divBdr>
                        <w:top w:val="none" w:sz="0" w:space="0" w:color="auto"/>
                        <w:left w:val="none" w:sz="0" w:space="0" w:color="auto"/>
                        <w:bottom w:val="none" w:sz="0" w:space="0" w:color="auto"/>
                        <w:right w:val="none" w:sz="0" w:space="0" w:color="auto"/>
                      </w:divBdr>
                      <w:divsChild>
                        <w:div w:id="442193755">
                          <w:marLeft w:val="0"/>
                          <w:marRight w:val="0"/>
                          <w:marTop w:val="0"/>
                          <w:marBottom w:val="0"/>
                          <w:divBdr>
                            <w:top w:val="none" w:sz="0" w:space="0" w:color="auto"/>
                            <w:left w:val="none" w:sz="0" w:space="0" w:color="auto"/>
                            <w:bottom w:val="none" w:sz="0" w:space="0" w:color="auto"/>
                            <w:right w:val="none" w:sz="0" w:space="0" w:color="auto"/>
                          </w:divBdr>
                          <w:divsChild>
                            <w:div w:id="789056800">
                              <w:marLeft w:val="0"/>
                              <w:marRight w:val="0"/>
                              <w:marTop w:val="0"/>
                              <w:marBottom w:val="0"/>
                              <w:divBdr>
                                <w:top w:val="none" w:sz="0" w:space="0" w:color="auto"/>
                                <w:left w:val="none" w:sz="0" w:space="0" w:color="auto"/>
                                <w:bottom w:val="none" w:sz="0" w:space="0" w:color="auto"/>
                                <w:right w:val="none" w:sz="0" w:space="0" w:color="auto"/>
                              </w:divBdr>
                              <w:divsChild>
                                <w:div w:id="595360551">
                                  <w:marLeft w:val="0"/>
                                  <w:marRight w:val="0"/>
                                  <w:marTop w:val="0"/>
                                  <w:marBottom w:val="0"/>
                                  <w:divBdr>
                                    <w:top w:val="none" w:sz="0" w:space="0" w:color="auto"/>
                                    <w:left w:val="none" w:sz="0" w:space="0" w:color="auto"/>
                                    <w:bottom w:val="none" w:sz="0" w:space="0" w:color="auto"/>
                                    <w:right w:val="none" w:sz="0" w:space="0" w:color="auto"/>
                                  </w:divBdr>
                                  <w:divsChild>
                                    <w:div w:id="180342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3937135">
      <w:bodyDiv w:val="1"/>
      <w:marLeft w:val="0"/>
      <w:marRight w:val="0"/>
      <w:marTop w:val="0"/>
      <w:marBottom w:val="0"/>
      <w:divBdr>
        <w:top w:val="none" w:sz="0" w:space="0" w:color="auto"/>
        <w:left w:val="none" w:sz="0" w:space="0" w:color="auto"/>
        <w:bottom w:val="none" w:sz="0" w:space="0" w:color="auto"/>
        <w:right w:val="none" w:sz="0" w:space="0" w:color="auto"/>
      </w:divBdr>
    </w:div>
    <w:div w:id="1502306852">
      <w:bodyDiv w:val="1"/>
      <w:marLeft w:val="0"/>
      <w:marRight w:val="0"/>
      <w:marTop w:val="0"/>
      <w:marBottom w:val="0"/>
      <w:divBdr>
        <w:top w:val="none" w:sz="0" w:space="0" w:color="auto"/>
        <w:left w:val="none" w:sz="0" w:space="0" w:color="auto"/>
        <w:bottom w:val="none" w:sz="0" w:space="0" w:color="auto"/>
        <w:right w:val="none" w:sz="0" w:space="0" w:color="auto"/>
      </w:divBdr>
      <w:divsChild>
        <w:div w:id="318967594">
          <w:marLeft w:val="0"/>
          <w:marRight w:val="0"/>
          <w:marTop w:val="0"/>
          <w:marBottom w:val="0"/>
          <w:divBdr>
            <w:top w:val="none" w:sz="0" w:space="0" w:color="auto"/>
            <w:left w:val="none" w:sz="0" w:space="0" w:color="auto"/>
            <w:bottom w:val="none" w:sz="0" w:space="0" w:color="auto"/>
            <w:right w:val="none" w:sz="0" w:space="0" w:color="auto"/>
          </w:divBdr>
          <w:divsChild>
            <w:div w:id="883980080">
              <w:marLeft w:val="0"/>
              <w:marRight w:val="0"/>
              <w:marTop w:val="0"/>
              <w:marBottom w:val="0"/>
              <w:divBdr>
                <w:top w:val="none" w:sz="0" w:space="0" w:color="auto"/>
                <w:left w:val="none" w:sz="0" w:space="0" w:color="auto"/>
                <w:bottom w:val="none" w:sz="0" w:space="0" w:color="auto"/>
                <w:right w:val="none" w:sz="0" w:space="0" w:color="auto"/>
              </w:divBdr>
              <w:divsChild>
                <w:div w:id="1919434274">
                  <w:marLeft w:val="0"/>
                  <w:marRight w:val="0"/>
                  <w:marTop w:val="0"/>
                  <w:marBottom w:val="0"/>
                  <w:divBdr>
                    <w:top w:val="none" w:sz="0" w:space="0" w:color="auto"/>
                    <w:left w:val="none" w:sz="0" w:space="0" w:color="auto"/>
                    <w:bottom w:val="none" w:sz="0" w:space="0" w:color="auto"/>
                    <w:right w:val="none" w:sz="0" w:space="0" w:color="auto"/>
                  </w:divBdr>
                  <w:divsChild>
                    <w:div w:id="675885389">
                      <w:marLeft w:val="0"/>
                      <w:marRight w:val="0"/>
                      <w:marTop w:val="0"/>
                      <w:marBottom w:val="0"/>
                      <w:divBdr>
                        <w:top w:val="none" w:sz="0" w:space="0" w:color="auto"/>
                        <w:left w:val="none" w:sz="0" w:space="0" w:color="auto"/>
                        <w:bottom w:val="none" w:sz="0" w:space="0" w:color="auto"/>
                        <w:right w:val="none" w:sz="0" w:space="0" w:color="auto"/>
                      </w:divBdr>
                      <w:divsChild>
                        <w:div w:id="50405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6790902">
      <w:bodyDiv w:val="1"/>
      <w:marLeft w:val="0"/>
      <w:marRight w:val="0"/>
      <w:marTop w:val="0"/>
      <w:marBottom w:val="0"/>
      <w:divBdr>
        <w:top w:val="none" w:sz="0" w:space="0" w:color="auto"/>
        <w:left w:val="none" w:sz="0" w:space="0" w:color="auto"/>
        <w:bottom w:val="none" w:sz="0" w:space="0" w:color="auto"/>
        <w:right w:val="none" w:sz="0" w:space="0" w:color="auto"/>
      </w:divBdr>
    </w:div>
    <w:div w:id="1557009578">
      <w:bodyDiv w:val="1"/>
      <w:marLeft w:val="0"/>
      <w:marRight w:val="0"/>
      <w:marTop w:val="0"/>
      <w:marBottom w:val="0"/>
      <w:divBdr>
        <w:top w:val="none" w:sz="0" w:space="0" w:color="auto"/>
        <w:left w:val="none" w:sz="0" w:space="0" w:color="auto"/>
        <w:bottom w:val="none" w:sz="0" w:space="0" w:color="auto"/>
        <w:right w:val="none" w:sz="0" w:space="0" w:color="auto"/>
      </w:divBdr>
    </w:div>
    <w:div w:id="1569345709">
      <w:bodyDiv w:val="1"/>
      <w:marLeft w:val="0"/>
      <w:marRight w:val="0"/>
      <w:marTop w:val="0"/>
      <w:marBottom w:val="0"/>
      <w:divBdr>
        <w:top w:val="none" w:sz="0" w:space="0" w:color="auto"/>
        <w:left w:val="none" w:sz="0" w:space="0" w:color="auto"/>
        <w:bottom w:val="none" w:sz="0" w:space="0" w:color="auto"/>
        <w:right w:val="none" w:sz="0" w:space="0" w:color="auto"/>
      </w:divBdr>
    </w:div>
    <w:div w:id="1594586199">
      <w:bodyDiv w:val="1"/>
      <w:marLeft w:val="0"/>
      <w:marRight w:val="0"/>
      <w:marTop w:val="0"/>
      <w:marBottom w:val="0"/>
      <w:divBdr>
        <w:top w:val="none" w:sz="0" w:space="0" w:color="auto"/>
        <w:left w:val="none" w:sz="0" w:space="0" w:color="auto"/>
        <w:bottom w:val="none" w:sz="0" w:space="0" w:color="auto"/>
        <w:right w:val="none" w:sz="0" w:space="0" w:color="auto"/>
      </w:divBdr>
    </w:div>
    <w:div w:id="1597909057">
      <w:bodyDiv w:val="1"/>
      <w:marLeft w:val="0"/>
      <w:marRight w:val="0"/>
      <w:marTop w:val="0"/>
      <w:marBottom w:val="0"/>
      <w:divBdr>
        <w:top w:val="none" w:sz="0" w:space="0" w:color="auto"/>
        <w:left w:val="none" w:sz="0" w:space="0" w:color="auto"/>
        <w:bottom w:val="none" w:sz="0" w:space="0" w:color="auto"/>
        <w:right w:val="none" w:sz="0" w:space="0" w:color="auto"/>
      </w:divBdr>
    </w:div>
    <w:div w:id="1609896072">
      <w:bodyDiv w:val="1"/>
      <w:marLeft w:val="0"/>
      <w:marRight w:val="0"/>
      <w:marTop w:val="0"/>
      <w:marBottom w:val="0"/>
      <w:divBdr>
        <w:top w:val="none" w:sz="0" w:space="0" w:color="auto"/>
        <w:left w:val="none" w:sz="0" w:space="0" w:color="auto"/>
        <w:bottom w:val="none" w:sz="0" w:space="0" w:color="auto"/>
        <w:right w:val="none" w:sz="0" w:space="0" w:color="auto"/>
      </w:divBdr>
    </w:div>
    <w:div w:id="1617642205">
      <w:bodyDiv w:val="1"/>
      <w:marLeft w:val="0"/>
      <w:marRight w:val="0"/>
      <w:marTop w:val="0"/>
      <w:marBottom w:val="0"/>
      <w:divBdr>
        <w:top w:val="none" w:sz="0" w:space="0" w:color="auto"/>
        <w:left w:val="none" w:sz="0" w:space="0" w:color="auto"/>
        <w:bottom w:val="none" w:sz="0" w:space="0" w:color="auto"/>
        <w:right w:val="none" w:sz="0" w:space="0" w:color="auto"/>
      </w:divBdr>
    </w:div>
    <w:div w:id="1620910238">
      <w:bodyDiv w:val="1"/>
      <w:marLeft w:val="0"/>
      <w:marRight w:val="0"/>
      <w:marTop w:val="0"/>
      <w:marBottom w:val="0"/>
      <w:divBdr>
        <w:top w:val="none" w:sz="0" w:space="0" w:color="auto"/>
        <w:left w:val="none" w:sz="0" w:space="0" w:color="auto"/>
        <w:bottom w:val="none" w:sz="0" w:space="0" w:color="auto"/>
        <w:right w:val="none" w:sz="0" w:space="0" w:color="auto"/>
      </w:divBdr>
    </w:div>
    <w:div w:id="1629894480">
      <w:bodyDiv w:val="1"/>
      <w:marLeft w:val="0"/>
      <w:marRight w:val="0"/>
      <w:marTop w:val="0"/>
      <w:marBottom w:val="0"/>
      <w:divBdr>
        <w:top w:val="none" w:sz="0" w:space="0" w:color="auto"/>
        <w:left w:val="none" w:sz="0" w:space="0" w:color="auto"/>
        <w:bottom w:val="none" w:sz="0" w:space="0" w:color="auto"/>
        <w:right w:val="none" w:sz="0" w:space="0" w:color="auto"/>
      </w:divBdr>
    </w:div>
    <w:div w:id="1630210279">
      <w:bodyDiv w:val="1"/>
      <w:marLeft w:val="0"/>
      <w:marRight w:val="0"/>
      <w:marTop w:val="0"/>
      <w:marBottom w:val="0"/>
      <w:divBdr>
        <w:top w:val="none" w:sz="0" w:space="0" w:color="auto"/>
        <w:left w:val="none" w:sz="0" w:space="0" w:color="auto"/>
        <w:bottom w:val="none" w:sz="0" w:space="0" w:color="auto"/>
        <w:right w:val="none" w:sz="0" w:space="0" w:color="auto"/>
      </w:divBdr>
    </w:div>
    <w:div w:id="1649239663">
      <w:bodyDiv w:val="1"/>
      <w:marLeft w:val="0"/>
      <w:marRight w:val="0"/>
      <w:marTop w:val="0"/>
      <w:marBottom w:val="0"/>
      <w:divBdr>
        <w:top w:val="none" w:sz="0" w:space="0" w:color="auto"/>
        <w:left w:val="none" w:sz="0" w:space="0" w:color="auto"/>
        <w:bottom w:val="none" w:sz="0" w:space="0" w:color="auto"/>
        <w:right w:val="none" w:sz="0" w:space="0" w:color="auto"/>
      </w:divBdr>
    </w:div>
    <w:div w:id="1678191299">
      <w:bodyDiv w:val="1"/>
      <w:marLeft w:val="0"/>
      <w:marRight w:val="0"/>
      <w:marTop w:val="0"/>
      <w:marBottom w:val="0"/>
      <w:divBdr>
        <w:top w:val="none" w:sz="0" w:space="0" w:color="auto"/>
        <w:left w:val="none" w:sz="0" w:space="0" w:color="auto"/>
        <w:bottom w:val="none" w:sz="0" w:space="0" w:color="auto"/>
        <w:right w:val="none" w:sz="0" w:space="0" w:color="auto"/>
      </w:divBdr>
    </w:div>
    <w:div w:id="1700932775">
      <w:bodyDiv w:val="1"/>
      <w:marLeft w:val="0"/>
      <w:marRight w:val="0"/>
      <w:marTop w:val="0"/>
      <w:marBottom w:val="0"/>
      <w:divBdr>
        <w:top w:val="none" w:sz="0" w:space="0" w:color="auto"/>
        <w:left w:val="none" w:sz="0" w:space="0" w:color="auto"/>
        <w:bottom w:val="none" w:sz="0" w:space="0" w:color="auto"/>
        <w:right w:val="none" w:sz="0" w:space="0" w:color="auto"/>
      </w:divBdr>
    </w:div>
    <w:div w:id="1712536323">
      <w:bodyDiv w:val="1"/>
      <w:marLeft w:val="0"/>
      <w:marRight w:val="0"/>
      <w:marTop w:val="0"/>
      <w:marBottom w:val="0"/>
      <w:divBdr>
        <w:top w:val="none" w:sz="0" w:space="0" w:color="auto"/>
        <w:left w:val="none" w:sz="0" w:space="0" w:color="auto"/>
        <w:bottom w:val="none" w:sz="0" w:space="0" w:color="auto"/>
        <w:right w:val="none" w:sz="0" w:space="0" w:color="auto"/>
      </w:divBdr>
    </w:div>
    <w:div w:id="1720739961">
      <w:bodyDiv w:val="1"/>
      <w:marLeft w:val="0"/>
      <w:marRight w:val="0"/>
      <w:marTop w:val="0"/>
      <w:marBottom w:val="0"/>
      <w:divBdr>
        <w:top w:val="none" w:sz="0" w:space="0" w:color="auto"/>
        <w:left w:val="none" w:sz="0" w:space="0" w:color="auto"/>
        <w:bottom w:val="none" w:sz="0" w:space="0" w:color="auto"/>
        <w:right w:val="none" w:sz="0" w:space="0" w:color="auto"/>
      </w:divBdr>
    </w:div>
    <w:div w:id="1729840061">
      <w:bodyDiv w:val="1"/>
      <w:marLeft w:val="0"/>
      <w:marRight w:val="0"/>
      <w:marTop w:val="0"/>
      <w:marBottom w:val="0"/>
      <w:divBdr>
        <w:top w:val="none" w:sz="0" w:space="0" w:color="auto"/>
        <w:left w:val="none" w:sz="0" w:space="0" w:color="auto"/>
        <w:bottom w:val="none" w:sz="0" w:space="0" w:color="auto"/>
        <w:right w:val="none" w:sz="0" w:space="0" w:color="auto"/>
      </w:divBdr>
    </w:div>
    <w:div w:id="1752312989">
      <w:bodyDiv w:val="1"/>
      <w:marLeft w:val="0"/>
      <w:marRight w:val="0"/>
      <w:marTop w:val="0"/>
      <w:marBottom w:val="0"/>
      <w:divBdr>
        <w:top w:val="none" w:sz="0" w:space="0" w:color="auto"/>
        <w:left w:val="none" w:sz="0" w:space="0" w:color="auto"/>
        <w:bottom w:val="none" w:sz="0" w:space="0" w:color="auto"/>
        <w:right w:val="none" w:sz="0" w:space="0" w:color="auto"/>
      </w:divBdr>
    </w:div>
    <w:div w:id="1777292162">
      <w:bodyDiv w:val="1"/>
      <w:marLeft w:val="0"/>
      <w:marRight w:val="0"/>
      <w:marTop w:val="0"/>
      <w:marBottom w:val="0"/>
      <w:divBdr>
        <w:top w:val="none" w:sz="0" w:space="0" w:color="auto"/>
        <w:left w:val="none" w:sz="0" w:space="0" w:color="auto"/>
        <w:bottom w:val="none" w:sz="0" w:space="0" w:color="auto"/>
        <w:right w:val="none" w:sz="0" w:space="0" w:color="auto"/>
      </w:divBdr>
    </w:div>
    <w:div w:id="1778671944">
      <w:bodyDiv w:val="1"/>
      <w:marLeft w:val="0"/>
      <w:marRight w:val="0"/>
      <w:marTop w:val="0"/>
      <w:marBottom w:val="0"/>
      <w:divBdr>
        <w:top w:val="none" w:sz="0" w:space="0" w:color="auto"/>
        <w:left w:val="none" w:sz="0" w:space="0" w:color="auto"/>
        <w:bottom w:val="none" w:sz="0" w:space="0" w:color="auto"/>
        <w:right w:val="none" w:sz="0" w:space="0" w:color="auto"/>
      </w:divBdr>
    </w:div>
    <w:div w:id="1781533937">
      <w:bodyDiv w:val="1"/>
      <w:marLeft w:val="0"/>
      <w:marRight w:val="0"/>
      <w:marTop w:val="0"/>
      <w:marBottom w:val="0"/>
      <w:divBdr>
        <w:top w:val="none" w:sz="0" w:space="0" w:color="auto"/>
        <w:left w:val="none" w:sz="0" w:space="0" w:color="auto"/>
        <w:bottom w:val="none" w:sz="0" w:space="0" w:color="auto"/>
        <w:right w:val="none" w:sz="0" w:space="0" w:color="auto"/>
      </w:divBdr>
    </w:div>
    <w:div w:id="1793935556">
      <w:bodyDiv w:val="1"/>
      <w:marLeft w:val="0"/>
      <w:marRight w:val="0"/>
      <w:marTop w:val="0"/>
      <w:marBottom w:val="0"/>
      <w:divBdr>
        <w:top w:val="none" w:sz="0" w:space="0" w:color="auto"/>
        <w:left w:val="none" w:sz="0" w:space="0" w:color="auto"/>
        <w:bottom w:val="none" w:sz="0" w:space="0" w:color="auto"/>
        <w:right w:val="none" w:sz="0" w:space="0" w:color="auto"/>
      </w:divBdr>
    </w:div>
    <w:div w:id="1798329478">
      <w:bodyDiv w:val="1"/>
      <w:marLeft w:val="0"/>
      <w:marRight w:val="0"/>
      <w:marTop w:val="0"/>
      <w:marBottom w:val="0"/>
      <w:divBdr>
        <w:top w:val="none" w:sz="0" w:space="0" w:color="auto"/>
        <w:left w:val="none" w:sz="0" w:space="0" w:color="auto"/>
        <w:bottom w:val="none" w:sz="0" w:space="0" w:color="auto"/>
        <w:right w:val="none" w:sz="0" w:space="0" w:color="auto"/>
      </w:divBdr>
    </w:div>
    <w:div w:id="1806921469">
      <w:bodyDiv w:val="1"/>
      <w:marLeft w:val="0"/>
      <w:marRight w:val="0"/>
      <w:marTop w:val="0"/>
      <w:marBottom w:val="0"/>
      <w:divBdr>
        <w:top w:val="none" w:sz="0" w:space="0" w:color="auto"/>
        <w:left w:val="none" w:sz="0" w:space="0" w:color="auto"/>
        <w:bottom w:val="none" w:sz="0" w:space="0" w:color="auto"/>
        <w:right w:val="none" w:sz="0" w:space="0" w:color="auto"/>
      </w:divBdr>
    </w:div>
    <w:div w:id="1817456334">
      <w:bodyDiv w:val="1"/>
      <w:marLeft w:val="0"/>
      <w:marRight w:val="0"/>
      <w:marTop w:val="0"/>
      <w:marBottom w:val="0"/>
      <w:divBdr>
        <w:top w:val="none" w:sz="0" w:space="0" w:color="auto"/>
        <w:left w:val="none" w:sz="0" w:space="0" w:color="auto"/>
        <w:bottom w:val="none" w:sz="0" w:space="0" w:color="auto"/>
        <w:right w:val="none" w:sz="0" w:space="0" w:color="auto"/>
      </w:divBdr>
    </w:div>
    <w:div w:id="1830558378">
      <w:bodyDiv w:val="1"/>
      <w:marLeft w:val="0"/>
      <w:marRight w:val="0"/>
      <w:marTop w:val="0"/>
      <w:marBottom w:val="0"/>
      <w:divBdr>
        <w:top w:val="none" w:sz="0" w:space="0" w:color="auto"/>
        <w:left w:val="none" w:sz="0" w:space="0" w:color="auto"/>
        <w:bottom w:val="none" w:sz="0" w:space="0" w:color="auto"/>
        <w:right w:val="none" w:sz="0" w:space="0" w:color="auto"/>
      </w:divBdr>
    </w:div>
    <w:div w:id="1845320698">
      <w:bodyDiv w:val="1"/>
      <w:marLeft w:val="0"/>
      <w:marRight w:val="0"/>
      <w:marTop w:val="0"/>
      <w:marBottom w:val="0"/>
      <w:divBdr>
        <w:top w:val="none" w:sz="0" w:space="0" w:color="auto"/>
        <w:left w:val="none" w:sz="0" w:space="0" w:color="auto"/>
        <w:bottom w:val="none" w:sz="0" w:space="0" w:color="auto"/>
        <w:right w:val="none" w:sz="0" w:space="0" w:color="auto"/>
      </w:divBdr>
      <w:divsChild>
        <w:div w:id="676227706">
          <w:marLeft w:val="0"/>
          <w:marRight w:val="0"/>
          <w:marTop w:val="0"/>
          <w:marBottom w:val="0"/>
          <w:divBdr>
            <w:top w:val="none" w:sz="0" w:space="0" w:color="auto"/>
            <w:left w:val="none" w:sz="0" w:space="0" w:color="auto"/>
            <w:bottom w:val="none" w:sz="0" w:space="0" w:color="auto"/>
            <w:right w:val="none" w:sz="0" w:space="0" w:color="auto"/>
          </w:divBdr>
          <w:divsChild>
            <w:div w:id="1547402413">
              <w:marLeft w:val="0"/>
              <w:marRight w:val="0"/>
              <w:marTop w:val="0"/>
              <w:marBottom w:val="0"/>
              <w:divBdr>
                <w:top w:val="none" w:sz="0" w:space="0" w:color="auto"/>
                <w:left w:val="none" w:sz="0" w:space="0" w:color="auto"/>
                <w:bottom w:val="none" w:sz="0" w:space="0" w:color="auto"/>
                <w:right w:val="none" w:sz="0" w:space="0" w:color="auto"/>
              </w:divBdr>
              <w:divsChild>
                <w:div w:id="875313171">
                  <w:marLeft w:val="0"/>
                  <w:marRight w:val="0"/>
                  <w:marTop w:val="0"/>
                  <w:marBottom w:val="0"/>
                  <w:divBdr>
                    <w:top w:val="none" w:sz="0" w:space="0" w:color="auto"/>
                    <w:left w:val="none" w:sz="0" w:space="0" w:color="auto"/>
                    <w:bottom w:val="none" w:sz="0" w:space="0" w:color="auto"/>
                    <w:right w:val="none" w:sz="0" w:space="0" w:color="auto"/>
                  </w:divBdr>
                  <w:divsChild>
                    <w:div w:id="862520992">
                      <w:marLeft w:val="0"/>
                      <w:marRight w:val="0"/>
                      <w:marTop w:val="0"/>
                      <w:marBottom w:val="0"/>
                      <w:divBdr>
                        <w:top w:val="none" w:sz="0" w:space="0" w:color="auto"/>
                        <w:left w:val="none" w:sz="0" w:space="0" w:color="auto"/>
                        <w:bottom w:val="none" w:sz="0" w:space="0" w:color="auto"/>
                        <w:right w:val="none" w:sz="0" w:space="0" w:color="auto"/>
                      </w:divBdr>
                      <w:divsChild>
                        <w:div w:id="2085953176">
                          <w:marLeft w:val="0"/>
                          <w:marRight w:val="0"/>
                          <w:marTop w:val="0"/>
                          <w:marBottom w:val="0"/>
                          <w:divBdr>
                            <w:top w:val="none" w:sz="0" w:space="0" w:color="auto"/>
                            <w:left w:val="none" w:sz="0" w:space="0" w:color="auto"/>
                            <w:bottom w:val="none" w:sz="0" w:space="0" w:color="auto"/>
                            <w:right w:val="none" w:sz="0" w:space="0" w:color="auto"/>
                          </w:divBdr>
                          <w:divsChild>
                            <w:div w:id="1727297324">
                              <w:marLeft w:val="0"/>
                              <w:marRight w:val="0"/>
                              <w:marTop w:val="0"/>
                              <w:marBottom w:val="0"/>
                              <w:divBdr>
                                <w:top w:val="none" w:sz="0" w:space="0" w:color="auto"/>
                                <w:left w:val="none" w:sz="0" w:space="0" w:color="auto"/>
                                <w:bottom w:val="none" w:sz="0" w:space="0" w:color="auto"/>
                                <w:right w:val="none" w:sz="0" w:space="0" w:color="auto"/>
                              </w:divBdr>
                              <w:divsChild>
                                <w:div w:id="783766473">
                                  <w:marLeft w:val="0"/>
                                  <w:marRight w:val="0"/>
                                  <w:marTop w:val="0"/>
                                  <w:marBottom w:val="0"/>
                                  <w:divBdr>
                                    <w:top w:val="none" w:sz="0" w:space="0" w:color="auto"/>
                                    <w:left w:val="none" w:sz="0" w:space="0" w:color="auto"/>
                                    <w:bottom w:val="none" w:sz="0" w:space="0" w:color="auto"/>
                                    <w:right w:val="none" w:sz="0" w:space="0" w:color="auto"/>
                                  </w:divBdr>
                                  <w:divsChild>
                                    <w:div w:id="162662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5776384">
      <w:bodyDiv w:val="1"/>
      <w:marLeft w:val="0"/>
      <w:marRight w:val="0"/>
      <w:marTop w:val="0"/>
      <w:marBottom w:val="0"/>
      <w:divBdr>
        <w:top w:val="none" w:sz="0" w:space="0" w:color="auto"/>
        <w:left w:val="none" w:sz="0" w:space="0" w:color="auto"/>
        <w:bottom w:val="none" w:sz="0" w:space="0" w:color="auto"/>
        <w:right w:val="none" w:sz="0" w:space="0" w:color="auto"/>
      </w:divBdr>
    </w:div>
    <w:div w:id="1853372200">
      <w:bodyDiv w:val="1"/>
      <w:marLeft w:val="0"/>
      <w:marRight w:val="0"/>
      <w:marTop w:val="0"/>
      <w:marBottom w:val="0"/>
      <w:divBdr>
        <w:top w:val="none" w:sz="0" w:space="0" w:color="auto"/>
        <w:left w:val="none" w:sz="0" w:space="0" w:color="auto"/>
        <w:bottom w:val="none" w:sz="0" w:space="0" w:color="auto"/>
        <w:right w:val="none" w:sz="0" w:space="0" w:color="auto"/>
      </w:divBdr>
    </w:div>
    <w:div w:id="1887140699">
      <w:bodyDiv w:val="1"/>
      <w:marLeft w:val="0"/>
      <w:marRight w:val="0"/>
      <w:marTop w:val="0"/>
      <w:marBottom w:val="0"/>
      <w:divBdr>
        <w:top w:val="none" w:sz="0" w:space="0" w:color="auto"/>
        <w:left w:val="none" w:sz="0" w:space="0" w:color="auto"/>
        <w:bottom w:val="none" w:sz="0" w:space="0" w:color="auto"/>
        <w:right w:val="none" w:sz="0" w:space="0" w:color="auto"/>
      </w:divBdr>
      <w:divsChild>
        <w:div w:id="45613793">
          <w:marLeft w:val="0"/>
          <w:marRight w:val="0"/>
          <w:marTop w:val="0"/>
          <w:marBottom w:val="0"/>
          <w:divBdr>
            <w:top w:val="none" w:sz="0" w:space="0" w:color="auto"/>
            <w:left w:val="none" w:sz="0" w:space="0" w:color="auto"/>
            <w:bottom w:val="none" w:sz="0" w:space="0" w:color="auto"/>
            <w:right w:val="none" w:sz="0" w:space="0" w:color="auto"/>
          </w:divBdr>
          <w:divsChild>
            <w:div w:id="1124419605">
              <w:marLeft w:val="0"/>
              <w:marRight w:val="0"/>
              <w:marTop w:val="0"/>
              <w:marBottom w:val="0"/>
              <w:divBdr>
                <w:top w:val="none" w:sz="0" w:space="0" w:color="auto"/>
                <w:left w:val="none" w:sz="0" w:space="0" w:color="auto"/>
                <w:bottom w:val="none" w:sz="0" w:space="0" w:color="auto"/>
                <w:right w:val="none" w:sz="0" w:space="0" w:color="auto"/>
              </w:divBdr>
              <w:divsChild>
                <w:div w:id="1151752720">
                  <w:marLeft w:val="0"/>
                  <w:marRight w:val="0"/>
                  <w:marTop w:val="0"/>
                  <w:marBottom w:val="0"/>
                  <w:divBdr>
                    <w:top w:val="none" w:sz="0" w:space="0" w:color="auto"/>
                    <w:left w:val="none" w:sz="0" w:space="0" w:color="auto"/>
                    <w:bottom w:val="none" w:sz="0" w:space="0" w:color="auto"/>
                    <w:right w:val="none" w:sz="0" w:space="0" w:color="auto"/>
                  </w:divBdr>
                </w:div>
              </w:divsChild>
            </w:div>
            <w:div w:id="1715234763">
              <w:marLeft w:val="0"/>
              <w:marRight w:val="0"/>
              <w:marTop w:val="0"/>
              <w:marBottom w:val="0"/>
              <w:divBdr>
                <w:top w:val="none" w:sz="0" w:space="0" w:color="auto"/>
                <w:left w:val="none" w:sz="0" w:space="0" w:color="auto"/>
                <w:bottom w:val="none" w:sz="0" w:space="0" w:color="auto"/>
                <w:right w:val="none" w:sz="0" w:space="0" w:color="auto"/>
              </w:divBdr>
              <w:divsChild>
                <w:div w:id="682710698">
                  <w:marLeft w:val="0"/>
                  <w:marRight w:val="0"/>
                  <w:marTop w:val="0"/>
                  <w:marBottom w:val="0"/>
                  <w:divBdr>
                    <w:top w:val="none" w:sz="0" w:space="0" w:color="auto"/>
                    <w:left w:val="none" w:sz="0" w:space="0" w:color="auto"/>
                    <w:bottom w:val="none" w:sz="0" w:space="0" w:color="auto"/>
                    <w:right w:val="none" w:sz="0" w:space="0" w:color="auto"/>
                  </w:divBdr>
                  <w:divsChild>
                    <w:div w:id="1417702118">
                      <w:marLeft w:val="0"/>
                      <w:marRight w:val="0"/>
                      <w:marTop w:val="0"/>
                      <w:marBottom w:val="0"/>
                      <w:divBdr>
                        <w:top w:val="none" w:sz="0" w:space="0" w:color="auto"/>
                        <w:left w:val="none" w:sz="0" w:space="0" w:color="auto"/>
                        <w:bottom w:val="none" w:sz="0" w:space="0" w:color="auto"/>
                        <w:right w:val="none" w:sz="0" w:space="0" w:color="auto"/>
                      </w:divBdr>
                      <w:divsChild>
                        <w:div w:id="1139227227">
                          <w:marLeft w:val="0"/>
                          <w:marRight w:val="0"/>
                          <w:marTop w:val="0"/>
                          <w:marBottom w:val="0"/>
                          <w:divBdr>
                            <w:top w:val="none" w:sz="0" w:space="0" w:color="auto"/>
                            <w:left w:val="none" w:sz="0" w:space="0" w:color="auto"/>
                            <w:bottom w:val="none" w:sz="0" w:space="0" w:color="auto"/>
                            <w:right w:val="none" w:sz="0" w:space="0" w:color="auto"/>
                          </w:divBdr>
                          <w:divsChild>
                            <w:div w:id="2083333932">
                              <w:marLeft w:val="0"/>
                              <w:marRight w:val="0"/>
                              <w:marTop w:val="0"/>
                              <w:marBottom w:val="0"/>
                              <w:divBdr>
                                <w:top w:val="none" w:sz="0" w:space="0" w:color="auto"/>
                                <w:left w:val="none" w:sz="0" w:space="0" w:color="auto"/>
                                <w:bottom w:val="none" w:sz="0" w:space="0" w:color="auto"/>
                                <w:right w:val="none" w:sz="0" w:space="0" w:color="auto"/>
                              </w:divBdr>
                              <w:divsChild>
                                <w:div w:id="209192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7151940">
      <w:bodyDiv w:val="1"/>
      <w:marLeft w:val="0"/>
      <w:marRight w:val="0"/>
      <w:marTop w:val="0"/>
      <w:marBottom w:val="0"/>
      <w:divBdr>
        <w:top w:val="none" w:sz="0" w:space="0" w:color="auto"/>
        <w:left w:val="none" w:sz="0" w:space="0" w:color="auto"/>
        <w:bottom w:val="none" w:sz="0" w:space="0" w:color="auto"/>
        <w:right w:val="none" w:sz="0" w:space="0" w:color="auto"/>
      </w:divBdr>
    </w:div>
    <w:div w:id="1956717196">
      <w:bodyDiv w:val="1"/>
      <w:marLeft w:val="0"/>
      <w:marRight w:val="0"/>
      <w:marTop w:val="0"/>
      <w:marBottom w:val="0"/>
      <w:divBdr>
        <w:top w:val="none" w:sz="0" w:space="0" w:color="auto"/>
        <w:left w:val="none" w:sz="0" w:space="0" w:color="auto"/>
        <w:bottom w:val="none" w:sz="0" w:space="0" w:color="auto"/>
        <w:right w:val="none" w:sz="0" w:space="0" w:color="auto"/>
      </w:divBdr>
    </w:div>
    <w:div w:id="1984192975">
      <w:bodyDiv w:val="1"/>
      <w:marLeft w:val="0"/>
      <w:marRight w:val="0"/>
      <w:marTop w:val="0"/>
      <w:marBottom w:val="0"/>
      <w:divBdr>
        <w:top w:val="none" w:sz="0" w:space="0" w:color="auto"/>
        <w:left w:val="none" w:sz="0" w:space="0" w:color="auto"/>
        <w:bottom w:val="none" w:sz="0" w:space="0" w:color="auto"/>
        <w:right w:val="none" w:sz="0" w:space="0" w:color="auto"/>
      </w:divBdr>
      <w:divsChild>
        <w:div w:id="246354421">
          <w:marLeft w:val="0"/>
          <w:marRight w:val="0"/>
          <w:marTop w:val="0"/>
          <w:marBottom w:val="0"/>
          <w:divBdr>
            <w:top w:val="none" w:sz="0" w:space="0" w:color="auto"/>
            <w:left w:val="none" w:sz="0" w:space="0" w:color="auto"/>
            <w:bottom w:val="none" w:sz="0" w:space="0" w:color="auto"/>
            <w:right w:val="none" w:sz="0" w:space="0" w:color="auto"/>
          </w:divBdr>
          <w:divsChild>
            <w:div w:id="39512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705131">
      <w:bodyDiv w:val="1"/>
      <w:marLeft w:val="0"/>
      <w:marRight w:val="0"/>
      <w:marTop w:val="0"/>
      <w:marBottom w:val="0"/>
      <w:divBdr>
        <w:top w:val="none" w:sz="0" w:space="0" w:color="auto"/>
        <w:left w:val="none" w:sz="0" w:space="0" w:color="auto"/>
        <w:bottom w:val="none" w:sz="0" w:space="0" w:color="auto"/>
        <w:right w:val="none" w:sz="0" w:space="0" w:color="auto"/>
      </w:divBdr>
    </w:div>
    <w:div w:id="1992101715">
      <w:bodyDiv w:val="1"/>
      <w:marLeft w:val="0"/>
      <w:marRight w:val="0"/>
      <w:marTop w:val="0"/>
      <w:marBottom w:val="0"/>
      <w:divBdr>
        <w:top w:val="none" w:sz="0" w:space="0" w:color="auto"/>
        <w:left w:val="none" w:sz="0" w:space="0" w:color="auto"/>
        <w:bottom w:val="none" w:sz="0" w:space="0" w:color="auto"/>
        <w:right w:val="none" w:sz="0" w:space="0" w:color="auto"/>
      </w:divBdr>
    </w:div>
    <w:div w:id="1994143450">
      <w:bodyDiv w:val="1"/>
      <w:marLeft w:val="0"/>
      <w:marRight w:val="0"/>
      <w:marTop w:val="0"/>
      <w:marBottom w:val="0"/>
      <w:divBdr>
        <w:top w:val="none" w:sz="0" w:space="0" w:color="auto"/>
        <w:left w:val="none" w:sz="0" w:space="0" w:color="auto"/>
        <w:bottom w:val="none" w:sz="0" w:space="0" w:color="auto"/>
        <w:right w:val="none" w:sz="0" w:space="0" w:color="auto"/>
      </w:divBdr>
    </w:div>
    <w:div w:id="2001108060">
      <w:bodyDiv w:val="1"/>
      <w:marLeft w:val="0"/>
      <w:marRight w:val="0"/>
      <w:marTop w:val="0"/>
      <w:marBottom w:val="0"/>
      <w:divBdr>
        <w:top w:val="none" w:sz="0" w:space="0" w:color="auto"/>
        <w:left w:val="none" w:sz="0" w:space="0" w:color="auto"/>
        <w:bottom w:val="none" w:sz="0" w:space="0" w:color="auto"/>
        <w:right w:val="none" w:sz="0" w:space="0" w:color="auto"/>
      </w:divBdr>
    </w:div>
    <w:div w:id="2005471234">
      <w:bodyDiv w:val="1"/>
      <w:marLeft w:val="0"/>
      <w:marRight w:val="0"/>
      <w:marTop w:val="0"/>
      <w:marBottom w:val="0"/>
      <w:divBdr>
        <w:top w:val="none" w:sz="0" w:space="0" w:color="auto"/>
        <w:left w:val="none" w:sz="0" w:space="0" w:color="auto"/>
        <w:bottom w:val="none" w:sz="0" w:space="0" w:color="auto"/>
        <w:right w:val="none" w:sz="0" w:space="0" w:color="auto"/>
      </w:divBdr>
    </w:div>
    <w:div w:id="2017733655">
      <w:bodyDiv w:val="1"/>
      <w:marLeft w:val="0"/>
      <w:marRight w:val="0"/>
      <w:marTop w:val="0"/>
      <w:marBottom w:val="0"/>
      <w:divBdr>
        <w:top w:val="none" w:sz="0" w:space="0" w:color="auto"/>
        <w:left w:val="none" w:sz="0" w:space="0" w:color="auto"/>
        <w:bottom w:val="none" w:sz="0" w:space="0" w:color="auto"/>
        <w:right w:val="none" w:sz="0" w:space="0" w:color="auto"/>
      </w:divBdr>
    </w:div>
    <w:div w:id="2039354342">
      <w:bodyDiv w:val="1"/>
      <w:marLeft w:val="0"/>
      <w:marRight w:val="0"/>
      <w:marTop w:val="0"/>
      <w:marBottom w:val="0"/>
      <w:divBdr>
        <w:top w:val="none" w:sz="0" w:space="0" w:color="auto"/>
        <w:left w:val="none" w:sz="0" w:space="0" w:color="auto"/>
        <w:bottom w:val="none" w:sz="0" w:space="0" w:color="auto"/>
        <w:right w:val="none" w:sz="0" w:space="0" w:color="auto"/>
      </w:divBdr>
    </w:div>
    <w:div w:id="2058818892">
      <w:bodyDiv w:val="1"/>
      <w:marLeft w:val="0"/>
      <w:marRight w:val="0"/>
      <w:marTop w:val="0"/>
      <w:marBottom w:val="0"/>
      <w:divBdr>
        <w:top w:val="none" w:sz="0" w:space="0" w:color="auto"/>
        <w:left w:val="none" w:sz="0" w:space="0" w:color="auto"/>
        <w:bottom w:val="none" w:sz="0" w:space="0" w:color="auto"/>
        <w:right w:val="none" w:sz="0" w:space="0" w:color="auto"/>
      </w:divBdr>
    </w:div>
    <w:div w:id="2072845638">
      <w:bodyDiv w:val="1"/>
      <w:marLeft w:val="0"/>
      <w:marRight w:val="0"/>
      <w:marTop w:val="0"/>
      <w:marBottom w:val="0"/>
      <w:divBdr>
        <w:top w:val="none" w:sz="0" w:space="0" w:color="auto"/>
        <w:left w:val="none" w:sz="0" w:space="0" w:color="auto"/>
        <w:bottom w:val="none" w:sz="0" w:space="0" w:color="auto"/>
        <w:right w:val="none" w:sz="0" w:space="0" w:color="auto"/>
      </w:divBdr>
      <w:divsChild>
        <w:div w:id="740372737">
          <w:marLeft w:val="0"/>
          <w:marRight w:val="0"/>
          <w:marTop w:val="0"/>
          <w:marBottom w:val="0"/>
          <w:divBdr>
            <w:top w:val="none" w:sz="0" w:space="0" w:color="auto"/>
            <w:left w:val="none" w:sz="0" w:space="0" w:color="auto"/>
            <w:bottom w:val="none" w:sz="0" w:space="0" w:color="auto"/>
            <w:right w:val="none" w:sz="0" w:space="0" w:color="auto"/>
          </w:divBdr>
          <w:divsChild>
            <w:div w:id="82386710">
              <w:marLeft w:val="0"/>
              <w:marRight w:val="0"/>
              <w:marTop w:val="0"/>
              <w:marBottom w:val="0"/>
              <w:divBdr>
                <w:top w:val="none" w:sz="0" w:space="0" w:color="auto"/>
                <w:left w:val="none" w:sz="0" w:space="0" w:color="auto"/>
                <w:bottom w:val="none" w:sz="0" w:space="0" w:color="auto"/>
                <w:right w:val="none" w:sz="0" w:space="0" w:color="auto"/>
              </w:divBdr>
              <w:divsChild>
                <w:div w:id="206726795">
                  <w:marLeft w:val="0"/>
                  <w:marRight w:val="0"/>
                  <w:marTop w:val="0"/>
                  <w:marBottom w:val="0"/>
                  <w:divBdr>
                    <w:top w:val="none" w:sz="0" w:space="0" w:color="auto"/>
                    <w:left w:val="none" w:sz="0" w:space="0" w:color="auto"/>
                    <w:bottom w:val="none" w:sz="0" w:space="0" w:color="auto"/>
                    <w:right w:val="none" w:sz="0" w:space="0" w:color="auto"/>
                  </w:divBdr>
                  <w:divsChild>
                    <w:div w:id="1388719634">
                      <w:marLeft w:val="0"/>
                      <w:marRight w:val="0"/>
                      <w:marTop w:val="0"/>
                      <w:marBottom w:val="0"/>
                      <w:divBdr>
                        <w:top w:val="none" w:sz="0" w:space="0" w:color="auto"/>
                        <w:left w:val="none" w:sz="0" w:space="0" w:color="auto"/>
                        <w:bottom w:val="none" w:sz="0" w:space="0" w:color="auto"/>
                        <w:right w:val="none" w:sz="0" w:space="0" w:color="auto"/>
                      </w:divBdr>
                      <w:divsChild>
                        <w:div w:id="1603226398">
                          <w:marLeft w:val="0"/>
                          <w:marRight w:val="0"/>
                          <w:marTop w:val="0"/>
                          <w:marBottom w:val="0"/>
                          <w:divBdr>
                            <w:top w:val="none" w:sz="0" w:space="0" w:color="auto"/>
                            <w:left w:val="none" w:sz="0" w:space="0" w:color="auto"/>
                            <w:bottom w:val="none" w:sz="0" w:space="0" w:color="auto"/>
                            <w:right w:val="none" w:sz="0" w:space="0" w:color="auto"/>
                          </w:divBdr>
                          <w:divsChild>
                            <w:div w:id="124618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6858150">
      <w:bodyDiv w:val="1"/>
      <w:marLeft w:val="0"/>
      <w:marRight w:val="0"/>
      <w:marTop w:val="0"/>
      <w:marBottom w:val="0"/>
      <w:divBdr>
        <w:top w:val="none" w:sz="0" w:space="0" w:color="auto"/>
        <w:left w:val="none" w:sz="0" w:space="0" w:color="auto"/>
        <w:bottom w:val="none" w:sz="0" w:space="0" w:color="auto"/>
        <w:right w:val="none" w:sz="0" w:space="0" w:color="auto"/>
      </w:divBdr>
    </w:div>
    <w:div w:id="2099056467">
      <w:bodyDiv w:val="1"/>
      <w:marLeft w:val="0"/>
      <w:marRight w:val="0"/>
      <w:marTop w:val="0"/>
      <w:marBottom w:val="0"/>
      <w:divBdr>
        <w:top w:val="none" w:sz="0" w:space="0" w:color="auto"/>
        <w:left w:val="none" w:sz="0" w:space="0" w:color="auto"/>
        <w:bottom w:val="none" w:sz="0" w:space="0" w:color="auto"/>
        <w:right w:val="none" w:sz="0" w:space="0" w:color="auto"/>
      </w:divBdr>
    </w:div>
    <w:div w:id="2120097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purva.patil243@vit.edu" TargetMode="External"/><Relationship Id="rId18"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niv.porwal24@vit.edu" TargetMode="Externa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ohan.patil24@vit.edu"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mailto:pranay.zunzunwala24@vit.edu"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snehal.shinde@vit.edu" TargetMode="External"/><Relationship Id="rId1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7BA050-3BAF-4C74-91E0-DB212380A9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4156</Words>
  <Characters>23691</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27792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Devendra</cp:lastModifiedBy>
  <cp:revision>4</cp:revision>
  <cp:lastPrinted>2026-02-04T11:07:00Z</cp:lastPrinted>
  <dcterms:created xsi:type="dcterms:W3CDTF">2026-10-01T08:39:00Z</dcterms:created>
  <dcterms:modified xsi:type="dcterms:W3CDTF">2026-10-01T09:13:00Z</dcterms:modified>
</cp:coreProperties>
</file>