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alanquinDark-bold.ttf" ContentType="application/x-font-ttf"/>
  <Override PartName="/word/fonts/PalanquinDark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टिप्पणी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मानव संसाधन विकास विभाग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Human Resource Development Division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Palanquin Dark" w:cs="Palanquin Dark" w:eastAsia="Palanquin Dark" w:hAnsi="Palanquin Dark"/>
                <w:rtl w:val="0"/>
              </w:rPr>
              <w:t xml:space="preserve">चरम प्राक्षेपिकी अनुसंधान प्रयोगशाला, रामगढ़ रेंज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Terminal Ballistics Research Laboratory, Ramgarh Range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t>संदर्भ: टीबीआरएल/मा.सं.वि.वि./12                                  दिनांक: ..../..../2026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>
        <w:t>विषय/Sub: "asdfghjkl"। ("asdfghjkl")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>
        <w:t>संदर्भ: ARDE                                      दिनांक/Dated: 123........(1)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>
        <w:t>2. उपरोक्त संलग्न संदर्भ सं. (1) के अनुसार 03 June 2026 से 06 June 2026 के दौरान ARDE, द्वारा "asdfghjkl" विषय पर 4 दिवसीय M.D.P. आयोजित किया जा रहा है। इस M.D.P. में भाग लेने के लिए (HRDD Group) से निम्नलिखित अधिकारी का नामांकन प्राप्त हुआ है, जिसका विवरण निम्नलिखित है:-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S.N.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PIS n.</w:t>
            </w:r>
          </w:p>
        </w:tc>
        <w:tc>
          <w:tcPr>
            <w:tcW w:type="dxa" w:w="1337"/>
          </w:tcPr>
          <w:p>
            <w:r>
              <w:rPr>
                <w:b/>
              </w:rPr>
              <w:t>Name &amp; Design.</w:t>
            </w:r>
          </w:p>
        </w:tc>
        <w:tc>
          <w:tcPr>
            <w:tcW w:type="dxa" w:w="1337"/>
          </w:tcPr>
          <w:p>
            <w:r>
              <w:rPr>
                <w:b/>
              </w:rPr>
              <w:t>Gen.</w:t>
            </w:r>
          </w:p>
        </w:tc>
        <w:tc>
          <w:tcPr>
            <w:tcW w:type="dxa" w:w="1337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Qualification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Contact No.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ASD123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Ram Sc F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M.D.P.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PHD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123456789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t>3. अतः, यदि सक्षम प्राधिकारी सहमत हों, तो पैरा 2 में दिए गए नामांकन को "asdfghjkl" M.D.P. में भाग लेने के लिए अनुमोदित किया जा सकता है।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पत्र आपकी जानकारी, अवलोकनार्थ व अनुमोदनार्थ प्रस्तुत है। (Letter is put up for your perusal and approval please.)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/>
      </w:pPr>
      <w:r>
        <w:t>QWE</w:t>
      </w:r>
    </w:p>
    <w:p w:rsidR="00000000" w:rsidDel="00000000" w:rsidP="00000000" w:rsidRDefault="00000000" w:rsidRPr="00000000" w14:paraId="00000019">
      <w:pPr>
        <w:jc w:val="right"/>
        <w:rPr/>
      </w:pPr>
      <w:r>
        <w:t xml:space="preserve">  Sc G (Dept Head)</w:t>
      </w:r>
    </w:p>
    <w:p w:rsidR="00000000" w:rsidDel="00000000" w:rsidP="00000000" w:rsidRDefault="00000000" w:rsidRPr="00000000" w14:paraId="0000001A">
      <w:pPr>
        <w:rPr/>
      </w:pPr>
      <w:r>
        <w:t xml:space="preserve">ASD  </w:t>
      </w:r>
    </w:p>
    <w:p w:rsidR="00000000" w:rsidDel="00000000" w:rsidP="00000000" w:rsidRDefault="00000000" w:rsidRPr="00000000" w14:paraId="0000001B">
      <w:pPr>
        <w:rPr/>
      </w:pPr>
      <w:r>
        <w:t xml:space="preserve">Sc F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अनुमोदित / अनुमोदित नहीं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Approved / Not Approved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निदेशक / Director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