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430B42" w14:paraId="0F5BDE63" w14:textId="77777777" w:rsidTr="0022387D">
        <w:trPr>
          <w:trHeight w:val="551"/>
        </w:trPr>
        <w:tc>
          <w:tcPr>
            <w:tcW w:w="4508" w:type="dxa"/>
          </w:tcPr>
          <w:p w14:paraId="0A13D522" w14:textId="043F0752" w:rsidR="00430B42" w:rsidRDefault="00430B42" w:rsidP="00430B42">
            <w:r w:rsidRPr="007040A7">
              <w:rPr>
                <w:sz w:val="36"/>
                <w:szCs w:val="36"/>
                <w:highlight w:val="lightGray"/>
              </w:rPr>
              <w:t>METHOD OVERLOADING</w:t>
            </w:r>
          </w:p>
        </w:tc>
        <w:tc>
          <w:tcPr>
            <w:tcW w:w="4985" w:type="dxa"/>
          </w:tcPr>
          <w:p w14:paraId="35E43898" w14:textId="3545377C" w:rsidR="00430B42" w:rsidRDefault="00430B42" w:rsidP="00430B42">
            <w:pPr>
              <w:pStyle w:val="ListParagraph"/>
            </w:pPr>
            <w:r w:rsidRPr="007040A7">
              <w:rPr>
                <w:sz w:val="36"/>
                <w:szCs w:val="36"/>
                <w:highlight w:val="lightGray"/>
              </w:rPr>
              <w:t>METHOD OVERRIDING</w:t>
            </w:r>
          </w:p>
        </w:tc>
      </w:tr>
      <w:tr w:rsidR="00430B42" w14:paraId="161A53BA" w14:textId="206B8D8F" w:rsidTr="0022387D">
        <w:trPr>
          <w:trHeight w:val="710"/>
        </w:trPr>
        <w:tc>
          <w:tcPr>
            <w:tcW w:w="4508" w:type="dxa"/>
          </w:tcPr>
          <w:p w14:paraId="09658134" w14:textId="7C7FA4F6" w:rsidR="00430B42" w:rsidRDefault="00430B42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   </w:t>
            </w:r>
            <w:r w:rsidR="00570936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1.</w:t>
            </w:r>
            <w:r w:rsidR="00CA1E59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Pr="00430B42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occurs within the class.</w:t>
            </w:r>
          </w:p>
        </w:tc>
        <w:tc>
          <w:tcPr>
            <w:tcW w:w="4985" w:type="dxa"/>
          </w:tcPr>
          <w:p w14:paraId="59227267" w14:textId="787CE324" w:rsidR="00430B42" w:rsidRDefault="00570936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   1. </w:t>
            </w:r>
            <w:r w:rsidR="00430B42" w:rsidRPr="00430B42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performed in two classes with inheritance relationships</w:t>
            </w:r>
          </w:p>
        </w:tc>
      </w:tr>
      <w:tr w:rsidR="00570936" w14:paraId="63F6299B" w14:textId="77777777" w:rsidTr="0022387D">
        <w:trPr>
          <w:trHeight w:val="841"/>
        </w:trPr>
        <w:tc>
          <w:tcPr>
            <w:tcW w:w="4508" w:type="dxa"/>
          </w:tcPr>
          <w:p w14:paraId="33E9F844" w14:textId="136E302E" w:rsidR="00570936" w:rsidRPr="007040A7" w:rsidRDefault="00570936" w:rsidP="00570936">
            <w:pPr>
              <w:rPr>
                <w:sz w:val="36"/>
                <w:szCs w:val="36"/>
                <w:highlight w:val="lightGray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   2.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In method overloading, methods must have the same name and different signatures.</w:t>
            </w:r>
          </w:p>
        </w:tc>
        <w:tc>
          <w:tcPr>
            <w:tcW w:w="4985" w:type="dxa"/>
          </w:tcPr>
          <w:p w14:paraId="31E61D13" w14:textId="3BAAD6CE" w:rsidR="00570936" w:rsidRPr="007040A7" w:rsidRDefault="00570936" w:rsidP="00570936">
            <w:pPr>
              <w:rPr>
                <w:sz w:val="36"/>
                <w:szCs w:val="36"/>
                <w:highlight w:val="lightGray"/>
              </w:rPr>
            </w:pPr>
            <w:r w:rsidRPr="00570936">
              <w:rPr>
                <w:sz w:val="28"/>
                <w:szCs w:val="28"/>
              </w:rPr>
              <w:t xml:space="preserve">       </w:t>
            </w:r>
            <w:r w:rsidRPr="00570936">
              <w:rPr>
                <w:sz w:val="28"/>
                <w:szCs w:val="28"/>
              </w:rPr>
              <w:t>2.</w:t>
            </w:r>
            <w:r>
              <w:t xml:space="preserve">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In method overriding, methods must have the same name and same signature.</w:t>
            </w:r>
          </w:p>
        </w:tc>
      </w:tr>
      <w:tr w:rsidR="00570936" w14:paraId="686215F8" w14:textId="77777777" w:rsidTr="0022387D">
        <w:trPr>
          <w:trHeight w:val="697"/>
        </w:trPr>
        <w:tc>
          <w:tcPr>
            <w:tcW w:w="4508" w:type="dxa"/>
          </w:tcPr>
          <w:p w14:paraId="12EFF670" w14:textId="13275E92" w:rsidR="00570936" w:rsidRPr="00CA1E59" w:rsidRDefault="00CA1E59" w:rsidP="00CA1E59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    3.</w:t>
            </w:r>
            <w:r w:rsidRPr="00CA1E59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Method Overloading may or may not require inheritance.</w:t>
            </w:r>
          </w:p>
        </w:tc>
        <w:tc>
          <w:tcPr>
            <w:tcW w:w="4985" w:type="dxa"/>
          </w:tcPr>
          <w:p w14:paraId="1ACDE8A1" w14:textId="4E0B931F" w:rsidR="00570936" w:rsidRDefault="00CA1E59" w:rsidP="00CA1E59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     3</w:t>
            </w:r>
            <w:r w:rsidR="00570936" w:rsidRPr="00CA1E59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Method overriding always </w:t>
            </w:r>
            <w:r w:rsidR="0022387D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needs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inheritance.</w:t>
            </w:r>
          </w:p>
        </w:tc>
      </w:tr>
      <w:tr w:rsidR="00570936" w14:paraId="4637A7D2" w14:textId="77777777" w:rsidTr="006B3928">
        <w:trPr>
          <w:trHeight w:val="952"/>
        </w:trPr>
        <w:tc>
          <w:tcPr>
            <w:tcW w:w="4508" w:type="dxa"/>
          </w:tcPr>
          <w:p w14:paraId="25A65429" w14:textId="190572DC" w:rsidR="00570936" w:rsidRDefault="00570936" w:rsidP="00570936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    4.</w:t>
            </w:r>
            <w:r w:rsidR="00CA1E59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In method overloading, methods must have the same name and different signatures</w:t>
            </w:r>
          </w:p>
        </w:tc>
        <w:tc>
          <w:tcPr>
            <w:tcW w:w="4985" w:type="dxa"/>
          </w:tcPr>
          <w:p w14:paraId="75B8D24D" w14:textId="2502A6B8" w:rsidR="00CA1E59" w:rsidRDefault="00570936" w:rsidP="00570936">
            <w:pPr>
              <w:ind w:left="360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 w:rsidRPr="00CA1E59">
              <w:rPr>
                <w:sz w:val="28"/>
                <w:szCs w:val="28"/>
              </w:rPr>
              <w:t xml:space="preserve">  </w:t>
            </w:r>
            <w:r w:rsidR="00CA1E59" w:rsidRPr="00CA1E59">
              <w:rPr>
                <w:sz w:val="28"/>
                <w:szCs w:val="28"/>
              </w:rPr>
              <w:t>4.</w:t>
            </w:r>
            <w:r>
              <w:t xml:space="preserve">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In method overriding, methods </w:t>
            </w:r>
          </w:p>
          <w:p w14:paraId="78F76702" w14:textId="23EEE76C" w:rsidR="00570936" w:rsidRDefault="00570936" w:rsidP="00570936">
            <w:pPr>
              <w:ind w:left="360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have the same name and same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signatu</w:t>
            </w:r>
            <w:r w:rsidR="0022387D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re.</w:t>
            </w:r>
            <w:proofErr w:type="gramEnd"/>
          </w:p>
        </w:tc>
      </w:tr>
      <w:tr w:rsidR="00570936" w14:paraId="591A7B9C" w14:textId="77777777" w:rsidTr="0022387D">
        <w:trPr>
          <w:trHeight w:val="701"/>
        </w:trPr>
        <w:tc>
          <w:tcPr>
            <w:tcW w:w="4508" w:type="dxa"/>
          </w:tcPr>
          <w:p w14:paraId="6DE5D374" w14:textId="760E2DF1" w:rsidR="00570936" w:rsidRDefault="00CA1E59" w:rsidP="00570936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    5. </w:t>
            </w:r>
            <w:r w:rsidR="00570936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Method overloading is a compile-time polymorphism.</w:t>
            </w:r>
          </w:p>
        </w:tc>
        <w:tc>
          <w:tcPr>
            <w:tcW w:w="4985" w:type="dxa"/>
          </w:tcPr>
          <w:p w14:paraId="24EDFD48" w14:textId="4F83051D" w:rsidR="00570936" w:rsidRDefault="00570936" w:rsidP="00570936">
            <w:pPr>
              <w:tabs>
                <w:tab w:val="left" w:pos="1090"/>
              </w:tabs>
            </w:pPr>
            <w:r>
              <w:t xml:space="preserve">     </w:t>
            </w:r>
            <w:r w:rsidR="00CA1E59" w:rsidRPr="00CA1E59">
              <w:rPr>
                <w:sz w:val="28"/>
                <w:szCs w:val="28"/>
              </w:rPr>
              <w:t>5.</w:t>
            </w:r>
            <w:r>
              <w:t xml:space="preserve"> 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Method overriding is a run-time polymorphism.</w:t>
            </w:r>
          </w:p>
        </w:tc>
      </w:tr>
      <w:tr w:rsidR="00570936" w14:paraId="1932230F" w14:textId="77777777" w:rsidTr="0022387D">
        <w:trPr>
          <w:trHeight w:val="710"/>
        </w:trPr>
        <w:tc>
          <w:tcPr>
            <w:tcW w:w="4508" w:type="dxa"/>
          </w:tcPr>
          <w:p w14:paraId="52211EDC" w14:textId="0EBA587F" w:rsidR="00570936" w:rsidRDefault="0022387D" w:rsidP="00570936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   6. It helps to increase the readability of the program.</w:t>
            </w:r>
          </w:p>
        </w:tc>
        <w:tc>
          <w:tcPr>
            <w:tcW w:w="4985" w:type="dxa"/>
          </w:tcPr>
          <w:p w14:paraId="5BA9B92F" w14:textId="470A5AAA" w:rsidR="00570936" w:rsidRDefault="0022387D" w:rsidP="00570936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   6. It is used to grant the specific implementation of the method which is already provided by its parent class or superclass.</w:t>
            </w:r>
          </w:p>
        </w:tc>
      </w:tr>
    </w:tbl>
    <w:p w14:paraId="5CD9512F" w14:textId="1F30E1F1" w:rsidR="00970885" w:rsidRDefault="00970885" w:rsidP="00CA1E59">
      <w:pPr>
        <w:jc w:val="both"/>
      </w:pPr>
    </w:p>
    <w:p w14:paraId="3158ADDF" w14:textId="32131D41" w:rsidR="0022387D" w:rsidRDefault="0022387D" w:rsidP="00CA1E59">
      <w:pPr>
        <w:jc w:val="both"/>
      </w:pPr>
    </w:p>
    <w:p w14:paraId="225606E7" w14:textId="59539FE9" w:rsidR="0022387D" w:rsidRDefault="0022387D" w:rsidP="00CA1E59">
      <w:pPr>
        <w:jc w:val="both"/>
      </w:pPr>
    </w:p>
    <w:p w14:paraId="23F498A6" w14:textId="7990F12B" w:rsidR="0022387D" w:rsidRDefault="0022387D" w:rsidP="00CA1E59">
      <w:pPr>
        <w:jc w:val="both"/>
      </w:pPr>
    </w:p>
    <w:p w14:paraId="4880E8CB" w14:textId="146F9C6D" w:rsidR="0022387D" w:rsidRDefault="0022387D" w:rsidP="00CA1E59">
      <w:pPr>
        <w:jc w:val="both"/>
      </w:pPr>
    </w:p>
    <w:p w14:paraId="18D0AB8F" w14:textId="18525C00" w:rsidR="0022387D" w:rsidRDefault="0022387D" w:rsidP="00CA1E59">
      <w:pPr>
        <w:jc w:val="both"/>
      </w:pPr>
    </w:p>
    <w:p w14:paraId="2AA037AE" w14:textId="5F84D338" w:rsidR="0022387D" w:rsidRDefault="0022387D" w:rsidP="00CA1E59">
      <w:pPr>
        <w:jc w:val="both"/>
      </w:pPr>
    </w:p>
    <w:p w14:paraId="05A7F05A" w14:textId="16BC5A7B" w:rsidR="0022387D" w:rsidRDefault="0022387D" w:rsidP="00CA1E59">
      <w:pPr>
        <w:jc w:val="both"/>
      </w:pPr>
    </w:p>
    <w:p w14:paraId="52E7D37C" w14:textId="22A91BBB" w:rsidR="0022387D" w:rsidRDefault="0022387D" w:rsidP="00CA1E59">
      <w:pPr>
        <w:jc w:val="both"/>
      </w:pPr>
    </w:p>
    <w:p w14:paraId="4C99AD0C" w14:textId="3E909694" w:rsidR="0022387D" w:rsidRDefault="0022387D" w:rsidP="00CA1E59">
      <w:pPr>
        <w:jc w:val="both"/>
      </w:pPr>
    </w:p>
    <w:p w14:paraId="4BED70D9" w14:textId="6F0F20CD" w:rsidR="0022387D" w:rsidRDefault="0022387D" w:rsidP="00CA1E59">
      <w:pPr>
        <w:jc w:val="both"/>
      </w:pPr>
    </w:p>
    <w:p w14:paraId="326A4EDC" w14:textId="33602776" w:rsidR="0022387D" w:rsidRDefault="0022387D" w:rsidP="00CA1E59">
      <w:pPr>
        <w:jc w:val="both"/>
      </w:pPr>
    </w:p>
    <w:p w14:paraId="0AD6B608" w14:textId="6A12146A" w:rsidR="0022387D" w:rsidRDefault="0022387D" w:rsidP="00CA1E59">
      <w:pPr>
        <w:jc w:val="both"/>
      </w:pPr>
    </w:p>
    <w:p w14:paraId="52A61999" w14:textId="4930DC6C" w:rsidR="0022387D" w:rsidRDefault="0022387D" w:rsidP="00CA1E59">
      <w:pPr>
        <w:jc w:val="both"/>
      </w:pPr>
    </w:p>
    <w:p w14:paraId="7284ECE7" w14:textId="708159AB" w:rsidR="0022387D" w:rsidRDefault="0022387D" w:rsidP="00CA1E59">
      <w:pPr>
        <w:jc w:val="both"/>
      </w:pPr>
    </w:p>
    <w:p w14:paraId="2D59E9C9" w14:textId="6D6A96D0" w:rsidR="0022387D" w:rsidRDefault="0022387D" w:rsidP="00CA1E59">
      <w:pPr>
        <w:jc w:val="both"/>
      </w:pPr>
    </w:p>
    <w:p w14:paraId="2AD68C02" w14:textId="77777777" w:rsidR="0022387D" w:rsidRDefault="0022387D" w:rsidP="00CA1E59">
      <w:pPr>
        <w:jc w:val="both"/>
      </w:pPr>
    </w:p>
    <w:sectPr w:rsidR="0022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95048"/>
    <w:multiLevelType w:val="hybridMultilevel"/>
    <w:tmpl w:val="B03C5DF6"/>
    <w:lvl w:ilvl="0" w:tplc="0D082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45B5C"/>
    <w:multiLevelType w:val="hybridMultilevel"/>
    <w:tmpl w:val="6A3E567C"/>
    <w:lvl w:ilvl="0" w:tplc="E5EC3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0F35"/>
    <w:multiLevelType w:val="hybridMultilevel"/>
    <w:tmpl w:val="72A815AA"/>
    <w:lvl w:ilvl="0" w:tplc="AC0CDF5C">
      <w:start w:val="3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color w:val="273239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14780130">
    <w:abstractNumId w:val="0"/>
  </w:num>
  <w:num w:numId="2" w16cid:durableId="1364095396">
    <w:abstractNumId w:val="1"/>
  </w:num>
  <w:num w:numId="3" w16cid:durableId="326716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69"/>
    <w:rsid w:val="000C2C69"/>
    <w:rsid w:val="0022387D"/>
    <w:rsid w:val="00430B42"/>
    <w:rsid w:val="00570936"/>
    <w:rsid w:val="006B3928"/>
    <w:rsid w:val="007040A7"/>
    <w:rsid w:val="00970885"/>
    <w:rsid w:val="00A40002"/>
    <w:rsid w:val="00CA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03CD"/>
  <w15:chartTrackingRefBased/>
  <w15:docId w15:val="{1D4F4DD8-DDCE-4587-83E0-AF01FB3A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rohinidonawade123@gmail.com</dc:creator>
  <cp:keywords/>
  <dc:description/>
  <cp:lastModifiedBy>rohinidonawade123@gmail.com</cp:lastModifiedBy>
  <cp:revision>2</cp:revision>
  <dcterms:created xsi:type="dcterms:W3CDTF">2022-05-26T12:57:00Z</dcterms:created>
  <dcterms:modified xsi:type="dcterms:W3CDTF">2022-05-26T13:35:00Z</dcterms:modified>
</cp:coreProperties>
</file>