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A1367" w14:textId="50FB2269" w:rsidR="00DD00F5" w:rsidRDefault="00982A3D">
      <w:r>
        <w:t>ANS 1:</w:t>
      </w:r>
    </w:p>
    <w:p w14:paraId="0C429C02" w14:textId="24373FC7" w:rsidR="00982A3D" w:rsidRDefault="00982A3D">
      <w:r w:rsidRPr="00982A3D">
        <w:t>Power BI offers several products and services to cater to different business needs, ranging from self-service analytics to enterprise-level business intelligence solutions. Here's a list of the main Power BI products available in the market:</w:t>
      </w:r>
    </w:p>
    <w:p w14:paraId="2E857AB7" w14:textId="18E33226" w:rsidR="00982A3D" w:rsidRDefault="00982A3D" w:rsidP="00982A3D">
      <w:pPr>
        <w:pStyle w:val="ListParagraph"/>
        <w:numPr>
          <w:ilvl w:val="0"/>
          <w:numId w:val="1"/>
        </w:numPr>
      </w:pPr>
      <w:r w:rsidRPr="00982A3D">
        <w:t>Power BI Desktop</w:t>
      </w:r>
    </w:p>
    <w:p w14:paraId="5939C90F" w14:textId="2CABDC71" w:rsidR="00982A3D" w:rsidRPr="00982A3D" w:rsidRDefault="00982A3D" w:rsidP="00982A3D">
      <w:pPr>
        <w:pStyle w:val="ListParagraph"/>
        <w:numPr>
          <w:ilvl w:val="0"/>
          <w:numId w:val="1"/>
        </w:numPr>
      </w:pPr>
      <w:r w:rsidRPr="00982A3D">
        <w:rPr>
          <w:b/>
          <w:bCs/>
        </w:rPr>
        <w:t>Power BI Service (Power BI Online)</w:t>
      </w:r>
    </w:p>
    <w:p w14:paraId="466B305D" w14:textId="3DAFAEEC" w:rsidR="00982A3D" w:rsidRPr="00982A3D" w:rsidRDefault="00982A3D" w:rsidP="00982A3D">
      <w:pPr>
        <w:pStyle w:val="ListParagraph"/>
        <w:numPr>
          <w:ilvl w:val="0"/>
          <w:numId w:val="1"/>
        </w:numPr>
      </w:pPr>
      <w:r w:rsidRPr="00982A3D">
        <w:rPr>
          <w:b/>
          <w:bCs/>
        </w:rPr>
        <w:t>Power BI Pro</w:t>
      </w:r>
    </w:p>
    <w:p w14:paraId="39A5A323" w14:textId="1C5391BC" w:rsidR="00982A3D" w:rsidRDefault="00982A3D" w:rsidP="00982A3D">
      <w:pPr>
        <w:pStyle w:val="ListParagraph"/>
        <w:numPr>
          <w:ilvl w:val="0"/>
          <w:numId w:val="1"/>
        </w:numPr>
      </w:pPr>
      <w:r w:rsidRPr="00982A3D">
        <w:t>Power BI Premium</w:t>
      </w:r>
    </w:p>
    <w:p w14:paraId="0290915B" w14:textId="0C8E47A5" w:rsidR="00982A3D" w:rsidRDefault="00982A3D" w:rsidP="00982A3D">
      <w:pPr>
        <w:pStyle w:val="ListParagraph"/>
        <w:numPr>
          <w:ilvl w:val="0"/>
          <w:numId w:val="1"/>
        </w:numPr>
      </w:pPr>
      <w:r w:rsidRPr="00982A3D">
        <w:t>Power BI Mobile</w:t>
      </w:r>
    </w:p>
    <w:p w14:paraId="5DAEF0A7" w14:textId="2991DE33" w:rsidR="00982A3D" w:rsidRDefault="00982A3D" w:rsidP="00982A3D">
      <w:pPr>
        <w:pStyle w:val="ListParagraph"/>
        <w:numPr>
          <w:ilvl w:val="0"/>
          <w:numId w:val="1"/>
        </w:numPr>
      </w:pPr>
      <w:r w:rsidRPr="00982A3D">
        <w:t>Power BI Report Server</w:t>
      </w:r>
    </w:p>
    <w:p w14:paraId="455E945B" w14:textId="72C81FDC" w:rsidR="00982A3D" w:rsidRDefault="00982A3D" w:rsidP="00982A3D">
      <w:pPr>
        <w:pStyle w:val="ListParagraph"/>
        <w:numPr>
          <w:ilvl w:val="0"/>
          <w:numId w:val="1"/>
        </w:numPr>
      </w:pPr>
      <w:r w:rsidRPr="00982A3D">
        <w:t>Power BI Embedded</w:t>
      </w:r>
      <w:r>
        <w:t xml:space="preserve"> &amp; ETC.</w:t>
      </w:r>
    </w:p>
    <w:p w14:paraId="4AE0403C" w14:textId="437321D1" w:rsidR="00982A3D" w:rsidRDefault="00982A3D" w:rsidP="00982A3D">
      <w:r>
        <w:t>ANS 2:</w:t>
      </w:r>
    </w:p>
    <w:p w14:paraId="199C586F" w14:textId="56307DBD" w:rsidR="00982A3D" w:rsidRDefault="00982A3D" w:rsidP="00982A3D">
      <w:r w:rsidRPr="00982A3D">
        <w:t>The Power BI workflow architecture involves several key steps, from data ingestion to report sharing and collaboration. These steps outline how data is processed, visualized, and shared using Power BI. Here’s a breakdown of the major steps involved:</w:t>
      </w:r>
    </w:p>
    <w:p w14:paraId="51798CAC" w14:textId="5CE1343A" w:rsidR="00982A3D" w:rsidRPr="00982A3D" w:rsidRDefault="00982A3D" w:rsidP="00982A3D">
      <w:pPr>
        <w:rPr>
          <w:b/>
          <w:bCs/>
        </w:rPr>
      </w:pPr>
      <w:r>
        <w:t>1.</w:t>
      </w:r>
      <w:r w:rsidRPr="00982A3D">
        <w:rPr>
          <w:rFonts w:ascii="Times New Roman" w:eastAsia="Times New Roman" w:hAnsi="Times New Roman" w:cs="Times New Roman"/>
          <w:b/>
          <w:bCs/>
          <w:kern w:val="0"/>
          <w:sz w:val="27"/>
          <w:szCs w:val="27"/>
          <w:lang w:eastAsia="en-IN"/>
          <w14:ligatures w14:val="none"/>
        </w:rPr>
        <w:t xml:space="preserve"> </w:t>
      </w:r>
      <w:r w:rsidRPr="00982A3D">
        <w:rPr>
          <w:b/>
          <w:bCs/>
        </w:rPr>
        <w:t>Data Source Connection</w:t>
      </w:r>
    </w:p>
    <w:p w14:paraId="3F168949" w14:textId="77777777" w:rsidR="00982A3D" w:rsidRPr="00982A3D" w:rsidRDefault="00982A3D" w:rsidP="00982A3D">
      <w:pPr>
        <w:numPr>
          <w:ilvl w:val="0"/>
          <w:numId w:val="2"/>
        </w:numPr>
      </w:pPr>
      <w:r w:rsidRPr="00982A3D">
        <w:rPr>
          <w:b/>
          <w:bCs/>
        </w:rPr>
        <w:t>Overview</w:t>
      </w:r>
      <w:r w:rsidRPr="00982A3D">
        <w:t>: Power BI connects to a wide range of data sources such as databases (SQL Server, Oracle), cloud services (Azure, Salesforce), files (Excel, CSV), and APIs.</w:t>
      </w:r>
    </w:p>
    <w:p w14:paraId="5E9D9773" w14:textId="77777777" w:rsidR="00982A3D" w:rsidRPr="00982A3D" w:rsidRDefault="00982A3D" w:rsidP="00982A3D">
      <w:pPr>
        <w:numPr>
          <w:ilvl w:val="0"/>
          <w:numId w:val="2"/>
        </w:numPr>
      </w:pPr>
      <w:r w:rsidRPr="00982A3D">
        <w:rPr>
          <w:b/>
          <w:bCs/>
        </w:rPr>
        <w:t>Key Activities</w:t>
      </w:r>
      <w:r w:rsidRPr="00982A3D">
        <w:t>:</w:t>
      </w:r>
    </w:p>
    <w:p w14:paraId="5EC80020" w14:textId="77777777" w:rsidR="00982A3D" w:rsidRPr="00982A3D" w:rsidRDefault="00982A3D" w:rsidP="00982A3D">
      <w:pPr>
        <w:numPr>
          <w:ilvl w:val="1"/>
          <w:numId w:val="2"/>
        </w:numPr>
      </w:pPr>
      <w:r w:rsidRPr="00982A3D">
        <w:t>Connecting to on-premises or cloud-based data sources.</w:t>
      </w:r>
    </w:p>
    <w:p w14:paraId="39B9B44D" w14:textId="77777777" w:rsidR="00982A3D" w:rsidRPr="00982A3D" w:rsidRDefault="00982A3D" w:rsidP="00982A3D">
      <w:pPr>
        <w:numPr>
          <w:ilvl w:val="1"/>
          <w:numId w:val="2"/>
        </w:numPr>
      </w:pPr>
      <w:r w:rsidRPr="00982A3D">
        <w:t>Establishing live or direct query connections for real-time analysis.</w:t>
      </w:r>
    </w:p>
    <w:p w14:paraId="2446BE4C" w14:textId="77777777" w:rsidR="00982A3D" w:rsidRPr="00982A3D" w:rsidRDefault="00982A3D" w:rsidP="00982A3D">
      <w:pPr>
        <w:numPr>
          <w:ilvl w:val="0"/>
          <w:numId w:val="2"/>
        </w:numPr>
      </w:pPr>
      <w:r w:rsidRPr="00982A3D">
        <w:rPr>
          <w:b/>
          <w:bCs/>
        </w:rPr>
        <w:t>Tools</w:t>
      </w:r>
      <w:r w:rsidRPr="00982A3D">
        <w:t>: Power BI Desktop, Power BI Service (via Gateway).</w:t>
      </w:r>
    </w:p>
    <w:p w14:paraId="48FF38A9" w14:textId="77777777" w:rsidR="00982A3D" w:rsidRPr="00982A3D" w:rsidRDefault="00982A3D" w:rsidP="00982A3D">
      <w:pPr>
        <w:rPr>
          <w:b/>
          <w:bCs/>
        </w:rPr>
      </w:pPr>
      <w:r w:rsidRPr="00982A3D">
        <w:rPr>
          <w:b/>
          <w:bCs/>
        </w:rPr>
        <w:t>2. Data Ingestion and Integration</w:t>
      </w:r>
    </w:p>
    <w:p w14:paraId="022D7714" w14:textId="77777777" w:rsidR="00982A3D" w:rsidRPr="00982A3D" w:rsidRDefault="00982A3D" w:rsidP="00982A3D">
      <w:pPr>
        <w:numPr>
          <w:ilvl w:val="0"/>
          <w:numId w:val="3"/>
        </w:numPr>
      </w:pPr>
      <w:r w:rsidRPr="00982A3D">
        <w:rPr>
          <w:b/>
          <w:bCs/>
        </w:rPr>
        <w:t>Overview</w:t>
      </w:r>
      <w:r w:rsidRPr="00982A3D">
        <w:t>: Once connected, Power BI ingests data into its environment. It allows users to integrate data from multiple sources, centralizing it for analysis.</w:t>
      </w:r>
    </w:p>
    <w:p w14:paraId="253DD8EA" w14:textId="77777777" w:rsidR="00982A3D" w:rsidRPr="00982A3D" w:rsidRDefault="00982A3D" w:rsidP="00982A3D">
      <w:pPr>
        <w:numPr>
          <w:ilvl w:val="0"/>
          <w:numId w:val="3"/>
        </w:numPr>
      </w:pPr>
      <w:r w:rsidRPr="00982A3D">
        <w:rPr>
          <w:b/>
          <w:bCs/>
        </w:rPr>
        <w:t>Key Activities</w:t>
      </w:r>
      <w:r w:rsidRPr="00982A3D">
        <w:t>:</w:t>
      </w:r>
    </w:p>
    <w:p w14:paraId="50B747A6" w14:textId="77777777" w:rsidR="00982A3D" w:rsidRPr="00982A3D" w:rsidRDefault="00982A3D" w:rsidP="00982A3D">
      <w:pPr>
        <w:numPr>
          <w:ilvl w:val="1"/>
          <w:numId w:val="3"/>
        </w:numPr>
      </w:pPr>
      <w:r w:rsidRPr="00982A3D">
        <w:t>Importing data into Power BI.</w:t>
      </w:r>
    </w:p>
    <w:p w14:paraId="22449674" w14:textId="77777777" w:rsidR="00982A3D" w:rsidRPr="00982A3D" w:rsidRDefault="00982A3D" w:rsidP="00982A3D">
      <w:pPr>
        <w:numPr>
          <w:ilvl w:val="1"/>
          <w:numId w:val="3"/>
        </w:numPr>
      </w:pPr>
      <w:r w:rsidRPr="00982A3D">
        <w:t>Combining multiple datasets (e.g., joining sales data from a database with marketing data from Excel).</w:t>
      </w:r>
    </w:p>
    <w:p w14:paraId="3C4CB03D" w14:textId="77777777" w:rsidR="00982A3D" w:rsidRPr="00982A3D" w:rsidRDefault="00982A3D" w:rsidP="00982A3D">
      <w:pPr>
        <w:numPr>
          <w:ilvl w:val="0"/>
          <w:numId w:val="3"/>
        </w:numPr>
      </w:pPr>
      <w:r w:rsidRPr="00982A3D">
        <w:rPr>
          <w:b/>
          <w:bCs/>
        </w:rPr>
        <w:t>Tools</w:t>
      </w:r>
      <w:r w:rsidRPr="00982A3D">
        <w:t>: Power Query (ETL Tool in Power BI Desktop).</w:t>
      </w:r>
    </w:p>
    <w:p w14:paraId="6511F4AA" w14:textId="77777777" w:rsidR="00982A3D" w:rsidRPr="00982A3D" w:rsidRDefault="00982A3D" w:rsidP="00982A3D">
      <w:pPr>
        <w:rPr>
          <w:b/>
          <w:bCs/>
        </w:rPr>
      </w:pPr>
      <w:r w:rsidRPr="00982A3D">
        <w:rPr>
          <w:b/>
          <w:bCs/>
        </w:rPr>
        <w:t>3. Data Transformation (ETL)</w:t>
      </w:r>
    </w:p>
    <w:p w14:paraId="7CE41C29" w14:textId="77777777" w:rsidR="00982A3D" w:rsidRPr="00982A3D" w:rsidRDefault="00982A3D" w:rsidP="00982A3D">
      <w:pPr>
        <w:numPr>
          <w:ilvl w:val="0"/>
          <w:numId w:val="4"/>
        </w:numPr>
      </w:pPr>
      <w:r w:rsidRPr="00982A3D">
        <w:rPr>
          <w:b/>
          <w:bCs/>
        </w:rPr>
        <w:t>Overview</w:t>
      </w:r>
      <w:r w:rsidRPr="00982A3D">
        <w:t>: Data is transformed and cleaned to ensure consistency and quality before being used in reports and analysis. This involves the ETL (Extract, Transform, Load) process.</w:t>
      </w:r>
    </w:p>
    <w:p w14:paraId="56193B24" w14:textId="77777777" w:rsidR="00982A3D" w:rsidRPr="00982A3D" w:rsidRDefault="00982A3D" w:rsidP="00982A3D">
      <w:pPr>
        <w:numPr>
          <w:ilvl w:val="0"/>
          <w:numId w:val="4"/>
        </w:numPr>
      </w:pPr>
      <w:r w:rsidRPr="00982A3D">
        <w:rPr>
          <w:b/>
          <w:bCs/>
        </w:rPr>
        <w:t>Key Activities</w:t>
      </w:r>
      <w:r w:rsidRPr="00982A3D">
        <w:t>:</w:t>
      </w:r>
    </w:p>
    <w:p w14:paraId="20FEC3CC" w14:textId="77777777" w:rsidR="00982A3D" w:rsidRPr="00982A3D" w:rsidRDefault="00982A3D" w:rsidP="00982A3D">
      <w:pPr>
        <w:numPr>
          <w:ilvl w:val="1"/>
          <w:numId w:val="4"/>
        </w:numPr>
      </w:pPr>
      <w:r w:rsidRPr="00982A3D">
        <w:t>Data cleaning (removing duplicates, handling missing values).</w:t>
      </w:r>
    </w:p>
    <w:p w14:paraId="68AA3C47" w14:textId="77777777" w:rsidR="00982A3D" w:rsidRPr="00982A3D" w:rsidRDefault="00982A3D" w:rsidP="00982A3D">
      <w:pPr>
        <w:numPr>
          <w:ilvl w:val="1"/>
          <w:numId w:val="4"/>
        </w:numPr>
      </w:pPr>
      <w:r w:rsidRPr="00982A3D">
        <w:t>Data transformation (changing formats, merging columns).</w:t>
      </w:r>
    </w:p>
    <w:p w14:paraId="65D76175" w14:textId="77777777" w:rsidR="00982A3D" w:rsidRPr="00982A3D" w:rsidRDefault="00982A3D" w:rsidP="00982A3D">
      <w:pPr>
        <w:numPr>
          <w:ilvl w:val="1"/>
          <w:numId w:val="4"/>
        </w:numPr>
      </w:pPr>
      <w:r w:rsidRPr="00982A3D">
        <w:lastRenderedPageBreak/>
        <w:t>Applying calculations and creating new columns based on data.</w:t>
      </w:r>
    </w:p>
    <w:p w14:paraId="12C2B467" w14:textId="77777777" w:rsidR="00982A3D" w:rsidRPr="00982A3D" w:rsidRDefault="00982A3D" w:rsidP="00982A3D">
      <w:pPr>
        <w:numPr>
          <w:ilvl w:val="0"/>
          <w:numId w:val="4"/>
        </w:numPr>
      </w:pPr>
      <w:r w:rsidRPr="00982A3D">
        <w:rPr>
          <w:b/>
          <w:bCs/>
        </w:rPr>
        <w:t>Tools</w:t>
      </w:r>
      <w:r w:rsidRPr="00982A3D">
        <w:t>: Power Query Editor (within Power BI Desktop</w:t>
      </w:r>
    </w:p>
    <w:p w14:paraId="1A94F2F0" w14:textId="262C2854" w:rsidR="00982A3D" w:rsidRDefault="00982A3D" w:rsidP="00982A3D">
      <w:r>
        <w:t>ANS 3:</w:t>
      </w:r>
    </w:p>
    <w:p w14:paraId="57ABA3DF" w14:textId="77777777" w:rsidR="00982A3D" w:rsidRPr="00982A3D" w:rsidRDefault="00982A3D" w:rsidP="00982A3D">
      <w:r w:rsidRPr="00982A3D">
        <w:t>Visualization is a major building block of Power BI for several key reasons:</w:t>
      </w:r>
    </w:p>
    <w:p w14:paraId="6EBA8849" w14:textId="6967B3CD" w:rsidR="00982A3D" w:rsidRPr="00982A3D" w:rsidRDefault="00982A3D" w:rsidP="00982A3D">
      <w:pPr>
        <w:pStyle w:val="ListParagraph"/>
        <w:numPr>
          <w:ilvl w:val="0"/>
          <w:numId w:val="5"/>
        </w:numPr>
        <w:rPr>
          <w:b/>
          <w:bCs/>
        </w:rPr>
      </w:pPr>
      <w:r w:rsidRPr="00982A3D">
        <w:rPr>
          <w:b/>
          <w:bCs/>
        </w:rPr>
        <w:t>Turning Data into Insights</w:t>
      </w:r>
    </w:p>
    <w:p w14:paraId="3F20D3BC" w14:textId="7EABA367" w:rsidR="00982A3D" w:rsidRDefault="00982A3D" w:rsidP="00982A3D">
      <w:pPr>
        <w:pStyle w:val="ListParagraph"/>
        <w:numPr>
          <w:ilvl w:val="0"/>
          <w:numId w:val="5"/>
        </w:numPr>
        <w:rPr>
          <w:b/>
          <w:bCs/>
        </w:rPr>
      </w:pPr>
      <w:r w:rsidRPr="00982A3D">
        <w:rPr>
          <w:b/>
          <w:bCs/>
        </w:rPr>
        <w:t>Enhanced Data Interpretation</w:t>
      </w:r>
    </w:p>
    <w:p w14:paraId="0EC08566" w14:textId="3F4FEB75" w:rsidR="00982A3D" w:rsidRDefault="00982A3D" w:rsidP="00982A3D">
      <w:pPr>
        <w:pStyle w:val="ListParagraph"/>
        <w:numPr>
          <w:ilvl w:val="0"/>
          <w:numId w:val="5"/>
        </w:numPr>
        <w:rPr>
          <w:b/>
          <w:bCs/>
        </w:rPr>
      </w:pPr>
      <w:r>
        <w:rPr>
          <w:b/>
          <w:bCs/>
        </w:rPr>
        <w:t>I</w:t>
      </w:r>
      <w:r w:rsidRPr="00982A3D">
        <w:rPr>
          <w:b/>
          <w:bCs/>
        </w:rPr>
        <w:t>nteractive Data Exploration</w:t>
      </w:r>
    </w:p>
    <w:p w14:paraId="029AC265" w14:textId="53DD43F5" w:rsidR="00982A3D" w:rsidRDefault="00982A3D" w:rsidP="00982A3D">
      <w:pPr>
        <w:pStyle w:val="ListParagraph"/>
        <w:numPr>
          <w:ilvl w:val="0"/>
          <w:numId w:val="5"/>
        </w:numPr>
        <w:rPr>
          <w:b/>
          <w:bCs/>
        </w:rPr>
      </w:pPr>
      <w:r w:rsidRPr="00982A3D">
        <w:rPr>
          <w:b/>
          <w:bCs/>
        </w:rPr>
        <w:t>Clear and Effective Communication</w:t>
      </w:r>
    </w:p>
    <w:p w14:paraId="3980EF0C" w14:textId="5E8F0633" w:rsidR="00982A3D" w:rsidRDefault="00982A3D" w:rsidP="00982A3D">
      <w:pPr>
        <w:pStyle w:val="ListParagraph"/>
        <w:numPr>
          <w:ilvl w:val="0"/>
          <w:numId w:val="5"/>
        </w:numPr>
        <w:rPr>
          <w:b/>
          <w:bCs/>
        </w:rPr>
      </w:pPr>
      <w:r w:rsidRPr="00982A3D">
        <w:rPr>
          <w:b/>
          <w:bCs/>
        </w:rPr>
        <w:t>Customization and Flexibility</w:t>
      </w:r>
    </w:p>
    <w:p w14:paraId="1DCDCC38" w14:textId="1B479B4D" w:rsidR="00982A3D" w:rsidRDefault="00982A3D" w:rsidP="00982A3D">
      <w:pPr>
        <w:pStyle w:val="ListParagraph"/>
        <w:numPr>
          <w:ilvl w:val="0"/>
          <w:numId w:val="5"/>
        </w:numPr>
        <w:rPr>
          <w:b/>
          <w:bCs/>
        </w:rPr>
      </w:pPr>
      <w:r w:rsidRPr="00982A3D">
        <w:rPr>
          <w:b/>
          <w:bCs/>
        </w:rPr>
        <w:t>Data-Driven Decision Making</w:t>
      </w:r>
    </w:p>
    <w:p w14:paraId="42B7EF70" w14:textId="04BBA5A3" w:rsidR="00982A3D" w:rsidRDefault="00982A3D" w:rsidP="00982A3D">
      <w:pPr>
        <w:pStyle w:val="ListParagraph"/>
        <w:numPr>
          <w:ilvl w:val="0"/>
          <w:numId w:val="5"/>
        </w:numPr>
        <w:rPr>
          <w:b/>
          <w:bCs/>
        </w:rPr>
      </w:pPr>
      <w:r w:rsidRPr="00982A3D">
        <w:rPr>
          <w:b/>
          <w:bCs/>
        </w:rPr>
        <w:t>Accessibility and Self-Service Analytics</w:t>
      </w:r>
    </w:p>
    <w:p w14:paraId="019F3DC8" w14:textId="7DA6131F" w:rsidR="00982A3D" w:rsidRDefault="00982A3D" w:rsidP="00982A3D">
      <w:pPr>
        <w:pStyle w:val="ListParagraph"/>
        <w:numPr>
          <w:ilvl w:val="0"/>
          <w:numId w:val="5"/>
        </w:numPr>
        <w:rPr>
          <w:b/>
          <w:bCs/>
        </w:rPr>
      </w:pPr>
      <w:r w:rsidRPr="00982A3D">
        <w:rPr>
          <w:b/>
          <w:bCs/>
        </w:rPr>
        <w:t>Visual Analytics for Better Storytelling</w:t>
      </w:r>
    </w:p>
    <w:p w14:paraId="7CF91F6D" w14:textId="3673A234" w:rsidR="00982A3D" w:rsidRDefault="00982A3D" w:rsidP="00982A3D">
      <w:pPr>
        <w:rPr>
          <w:b/>
          <w:bCs/>
        </w:rPr>
      </w:pPr>
      <w:r>
        <w:rPr>
          <w:b/>
          <w:bCs/>
        </w:rPr>
        <w:t>ANS 4:</w:t>
      </w:r>
    </w:p>
    <w:p w14:paraId="49E033FB" w14:textId="77777777" w:rsidR="00982A3D" w:rsidRPr="00982A3D" w:rsidRDefault="00982A3D" w:rsidP="00982A3D">
      <w:pPr>
        <w:rPr>
          <w:b/>
          <w:bCs/>
        </w:rPr>
      </w:pPr>
      <w:r w:rsidRPr="00982A3D">
        <w:rPr>
          <w:b/>
          <w:bCs/>
        </w:rPr>
        <w:t>Power BI offers several key benefits that make it a powerful tool in the data analytics domain. Here are three of the most significant advantages:</w:t>
      </w:r>
    </w:p>
    <w:p w14:paraId="3936FDCC" w14:textId="77777777" w:rsidR="00982A3D" w:rsidRPr="00982A3D" w:rsidRDefault="00982A3D" w:rsidP="00982A3D">
      <w:pPr>
        <w:rPr>
          <w:b/>
          <w:bCs/>
        </w:rPr>
      </w:pPr>
      <w:r w:rsidRPr="00982A3D">
        <w:rPr>
          <w:b/>
          <w:bCs/>
        </w:rPr>
        <w:t>1. Real-Time Data Insights and Decision Making</w:t>
      </w:r>
    </w:p>
    <w:p w14:paraId="7E480A68" w14:textId="067941B5" w:rsidR="00982A3D" w:rsidRDefault="00982A3D" w:rsidP="00982A3D">
      <w:pPr>
        <w:numPr>
          <w:ilvl w:val="0"/>
          <w:numId w:val="6"/>
        </w:numPr>
        <w:rPr>
          <w:b/>
          <w:bCs/>
        </w:rPr>
      </w:pPr>
      <w:r w:rsidRPr="00982A3D">
        <w:rPr>
          <w:b/>
          <w:bCs/>
        </w:rPr>
        <w:t>Benefit: Power BI allows users to access and analyze real-time data from various sources, enabling quicker, more informed decision-making. By connecting to live data streams, such as IoT devices or online transactional systems, Power BI can instantly refresh reports and dashboards with up-to-date information.</w:t>
      </w:r>
    </w:p>
    <w:p w14:paraId="7D6630D3" w14:textId="6E36BF73" w:rsidR="00982A3D" w:rsidRPr="00982A3D" w:rsidRDefault="00982A3D" w:rsidP="00982A3D">
      <w:pPr>
        <w:rPr>
          <w:b/>
          <w:bCs/>
        </w:rPr>
      </w:pPr>
      <w:r>
        <w:rPr>
          <w:b/>
          <w:bCs/>
        </w:rPr>
        <w:t>2.</w:t>
      </w:r>
      <w:r w:rsidRPr="00982A3D">
        <w:rPr>
          <w:rFonts w:ascii="Times New Roman" w:eastAsia="Times New Roman" w:hAnsi="Times New Roman" w:cs="Times New Roman"/>
          <w:b/>
          <w:bCs/>
          <w:kern w:val="0"/>
          <w:sz w:val="27"/>
          <w:szCs w:val="27"/>
          <w:lang w:eastAsia="en-IN"/>
          <w14:ligatures w14:val="none"/>
        </w:rPr>
        <w:t xml:space="preserve"> </w:t>
      </w:r>
      <w:r w:rsidRPr="00982A3D">
        <w:rPr>
          <w:b/>
          <w:bCs/>
        </w:rPr>
        <w:t>User-Friendly Interface and Self-Service Analytics</w:t>
      </w:r>
    </w:p>
    <w:p w14:paraId="7C130D76" w14:textId="21559BA5" w:rsidR="00982A3D" w:rsidRDefault="00982A3D" w:rsidP="00982A3D">
      <w:pPr>
        <w:numPr>
          <w:ilvl w:val="0"/>
          <w:numId w:val="7"/>
        </w:numPr>
        <w:rPr>
          <w:b/>
          <w:bCs/>
        </w:rPr>
      </w:pPr>
      <w:r w:rsidRPr="00982A3D">
        <w:rPr>
          <w:b/>
          <w:bCs/>
        </w:rPr>
        <w:t>Benefit: Power BI’s intuitive drag-and-drop interface makes it accessible to users with varying levels of technical expertise. Non-technical users can easily create their own reports and dashboards without needing help from data analysts or IT departments.</w:t>
      </w:r>
    </w:p>
    <w:p w14:paraId="7113970A" w14:textId="54BF5780" w:rsidR="00982A3D" w:rsidRPr="00982A3D" w:rsidRDefault="00982A3D" w:rsidP="00982A3D">
      <w:pPr>
        <w:rPr>
          <w:b/>
          <w:bCs/>
        </w:rPr>
      </w:pPr>
      <w:r>
        <w:rPr>
          <w:b/>
          <w:bCs/>
        </w:rPr>
        <w:t>3.</w:t>
      </w:r>
      <w:r w:rsidRPr="00982A3D">
        <w:rPr>
          <w:rFonts w:ascii="Times New Roman" w:eastAsia="Times New Roman" w:hAnsi="Times New Roman" w:cs="Times New Roman"/>
          <w:b/>
          <w:bCs/>
          <w:kern w:val="0"/>
          <w:sz w:val="27"/>
          <w:szCs w:val="27"/>
          <w:lang w:eastAsia="en-IN"/>
          <w14:ligatures w14:val="none"/>
        </w:rPr>
        <w:t xml:space="preserve"> </w:t>
      </w:r>
      <w:r w:rsidRPr="00982A3D">
        <w:rPr>
          <w:b/>
          <w:bCs/>
        </w:rPr>
        <w:t>Comprehensive Data Connectivity and Integration</w:t>
      </w:r>
    </w:p>
    <w:p w14:paraId="179646D5" w14:textId="77777777" w:rsidR="00982A3D" w:rsidRPr="00982A3D" w:rsidRDefault="00982A3D" w:rsidP="00982A3D">
      <w:pPr>
        <w:numPr>
          <w:ilvl w:val="0"/>
          <w:numId w:val="8"/>
        </w:numPr>
        <w:rPr>
          <w:b/>
          <w:bCs/>
        </w:rPr>
      </w:pPr>
      <w:r w:rsidRPr="00982A3D">
        <w:rPr>
          <w:b/>
          <w:bCs/>
        </w:rPr>
        <w:t>Benefit: Power BI connects to a wide variety of data sources, including cloud-based services (Azure, Salesforce), on-premises databases (SQL Server, Oracle), web services, and flat files (Excel, CSV). It can also integrate with other Microsoft tools like Excel, Azure, and Microsoft 365, as well as third-party applications.</w:t>
      </w:r>
    </w:p>
    <w:p w14:paraId="0BAE595B" w14:textId="22FB1E41" w:rsidR="00982A3D" w:rsidRDefault="00982A3D" w:rsidP="00982A3D">
      <w:pPr>
        <w:rPr>
          <w:b/>
          <w:bCs/>
        </w:rPr>
      </w:pPr>
      <w:r>
        <w:rPr>
          <w:b/>
          <w:bCs/>
        </w:rPr>
        <w:t>ANS 5:</w:t>
      </w:r>
    </w:p>
    <w:p w14:paraId="5CCECDFE" w14:textId="77777777" w:rsidR="004D6C3E" w:rsidRPr="004D6C3E" w:rsidRDefault="004D6C3E" w:rsidP="004D6C3E">
      <w:pPr>
        <w:rPr>
          <w:b/>
          <w:bCs/>
        </w:rPr>
      </w:pPr>
      <w:r w:rsidRPr="004D6C3E">
        <w:rPr>
          <w:b/>
          <w:bCs/>
        </w:rPr>
        <w:t>A Power BI Developer plays a crucial role in building, managing, and optimizing Power BI reports, dashboards, and data models, enabling organizations to make data-driven decisions. Here are the key responsibilities typically expected of a Power BI developer in the market:</w:t>
      </w:r>
    </w:p>
    <w:p w14:paraId="04C15DF2" w14:textId="5187E9EB" w:rsidR="004D6C3E" w:rsidRPr="004D6C3E" w:rsidRDefault="004D6C3E" w:rsidP="004D6C3E">
      <w:pPr>
        <w:pStyle w:val="ListParagraph"/>
        <w:numPr>
          <w:ilvl w:val="0"/>
          <w:numId w:val="9"/>
        </w:numPr>
        <w:rPr>
          <w:b/>
          <w:bCs/>
        </w:rPr>
      </w:pPr>
      <w:r w:rsidRPr="004D6C3E">
        <w:rPr>
          <w:b/>
          <w:bCs/>
        </w:rPr>
        <w:t>Data Modeling and Preparation</w:t>
      </w:r>
    </w:p>
    <w:p w14:paraId="1FAD2C44" w14:textId="1FC8A248" w:rsidR="004D6C3E" w:rsidRDefault="004D6C3E" w:rsidP="004D6C3E">
      <w:pPr>
        <w:pStyle w:val="ListParagraph"/>
        <w:numPr>
          <w:ilvl w:val="0"/>
          <w:numId w:val="9"/>
        </w:numPr>
        <w:rPr>
          <w:b/>
          <w:bCs/>
        </w:rPr>
      </w:pPr>
      <w:r w:rsidRPr="004D6C3E">
        <w:rPr>
          <w:b/>
          <w:bCs/>
        </w:rPr>
        <w:t>Report and Dashboard Development</w:t>
      </w:r>
    </w:p>
    <w:p w14:paraId="55988FED" w14:textId="128AA20D" w:rsidR="004D6C3E" w:rsidRDefault="004D6C3E" w:rsidP="004D6C3E">
      <w:pPr>
        <w:pStyle w:val="ListParagraph"/>
        <w:numPr>
          <w:ilvl w:val="0"/>
          <w:numId w:val="9"/>
        </w:numPr>
        <w:rPr>
          <w:b/>
          <w:bCs/>
        </w:rPr>
      </w:pPr>
      <w:r w:rsidRPr="004D6C3E">
        <w:rPr>
          <w:b/>
          <w:bCs/>
        </w:rPr>
        <w:t>DAX (Data Analysis Expressions) Implementation</w:t>
      </w:r>
    </w:p>
    <w:p w14:paraId="20715FF3" w14:textId="64A08B64" w:rsidR="004D6C3E" w:rsidRDefault="004D6C3E" w:rsidP="004D6C3E">
      <w:pPr>
        <w:pStyle w:val="ListParagraph"/>
        <w:numPr>
          <w:ilvl w:val="0"/>
          <w:numId w:val="9"/>
        </w:numPr>
        <w:rPr>
          <w:b/>
          <w:bCs/>
        </w:rPr>
      </w:pPr>
      <w:r w:rsidRPr="004D6C3E">
        <w:rPr>
          <w:b/>
          <w:bCs/>
        </w:rPr>
        <w:t>Data Integration and Connectivity</w:t>
      </w:r>
    </w:p>
    <w:p w14:paraId="428C10D9" w14:textId="52B1023F" w:rsidR="004D6C3E" w:rsidRPr="004D6C3E" w:rsidRDefault="004D6C3E" w:rsidP="004D6C3E">
      <w:pPr>
        <w:pStyle w:val="ListParagraph"/>
        <w:numPr>
          <w:ilvl w:val="0"/>
          <w:numId w:val="9"/>
        </w:numPr>
        <w:rPr>
          <w:b/>
          <w:bCs/>
        </w:rPr>
      </w:pPr>
      <w:r w:rsidRPr="004D6C3E">
        <w:rPr>
          <w:b/>
          <w:bCs/>
        </w:rPr>
        <w:t>Power BI Service Management</w:t>
      </w:r>
    </w:p>
    <w:p w14:paraId="379114A2" w14:textId="77777777" w:rsidR="004D6C3E" w:rsidRPr="00982A3D" w:rsidRDefault="004D6C3E" w:rsidP="00982A3D">
      <w:pPr>
        <w:rPr>
          <w:b/>
          <w:bCs/>
        </w:rPr>
      </w:pPr>
    </w:p>
    <w:p w14:paraId="210F508E" w14:textId="77777777" w:rsidR="00982A3D" w:rsidRDefault="00982A3D" w:rsidP="00982A3D"/>
    <w:sectPr w:rsidR="00982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57A02"/>
    <w:multiLevelType w:val="multilevel"/>
    <w:tmpl w:val="D1F6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30DAE"/>
    <w:multiLevelType w:val="hybridMultilevel"/>
    <w:tmpl w:val="98683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E7EFB"/>
    <w:multiLevelType w:val="multilevel"/>
    <w:tmpl w:val="490E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540ED"/>
    <w:multiLevelType w:val="multilevel"/>
    <w:tmpl w:val="0BA29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57422"/>
    <w:multiLevelType w:val="hybridMultilevel"/>
    <w:tmpl w:val="D0FCC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0D0F1F"/>
    <w:multiLevelType w:val="multilevel"/>
    <w:tmpl w:val="7ADCE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84F75"/>
    <w:multiLevelType w:val="multilevel"/>
    <w:tmpl w:val="E4D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95E60"/>
    <w:multiLevelType w:val="multilevel"/>
    <w:tmpl w:val="B7A2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65843"/>
    <w:multiLevelType w:val="hybridMultilevel"/>
    <w:tmpl w:val="EF80A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7361746">
    <w:abstractNumId w:val="1"/>
  </w:num>
  <w:num w:numId="2" w16cid:durableId="1374231909">
    <w:abstractNumId w:val="0"/>
  </w:num>
  <w:num w:numId="3" w16cid:durableId="1137183962">
    <w:abstractNumId w:val="5"/>
  </w:num>
  <w:num w:numId="4" w16cid:durableId="1348210092">
    <w:abstractNumId w:val="3"/>
  </w:num>
  <w:num w:numId="5" w16cid:durableId="1015301447">
    <w:abstractNumId w:val="4"/>
  </w:num>
  <w:num w:numId="6" w16cid:durableId="68040458">
    <w:abstractNumId w:val="2"/>
  </w:num>
  <w:num w:numId="7" w16cid:durableId="489760710">
    <w:abstractNumId w:val="6"/>
  </w:num>
  <w:num w:numId="8" w16cid:durableId="1072387863">
    <w:abstractNumId w:val="7"/>
  </w:num>
  <w:num w:numId="9" w16cid:durableId="380908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3D"/>
    <w:rsid w:val="004D6C3E"/>
    <w:rsid w:val="0069344F"/>
    <w:rsid w:val="00982A3D"/>
    <w:rsid w:val="00DD0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7EEA"/>
  <w15:chartTrackingRefBased/>
  <w15:docId w15:val="{91BAA553-7C95-47B8-925C-7F9923B5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82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3D"/>
    <w:pPr>
      <w:ind w:left="720"/>
      <w:contextualSpacing/>
    </w:pPr>
  </w:style>
  <w:style w:type="character" w:customStyle="1" w:styleId="Heading3Char">
    <w:name w:val="Heading 3 Char"/>
    <w:basedOn w:val="DefaultParagraphFont"/>
    <w:link w:val="Heading3"/>
    <w:uiPriority w:val="9"/>
    <w:semiHidden/>
    <w:rsid w:val="00982A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8467">
      <w:bodyDiv w:val="1"/>
      <w:marLeft w:val="0"/>
      <w:marRight w:val="0"/>
      <w:marTop w:val="0"/>
      <w:marBottom w:val="0"/>
      <w:divBdr>
        <w:top w:val="none" w:sz="0" w:space="0" w:color="auto"/>
        <w:left w:val="none" w:sz="0" w:space="0" w:color="auto"/>
        <w:bottom w:val="none" w:sz="0" w:space="0" w:color="auto"/>
        <w:right w:val="none" w:sz="0" w:space="0" w:color="auto"/>
      </w:divBdr>
      <w:divsChild>
        <w:div w:id="1258051587">
          <w:marLeft w:val="0"/>
          <w:marRight w:val="0"/>
          <w:marTop w:val="0"/>
          <w:marBottom w:val="0"/>
          <w:divBdr>
            <w:top w:val="none" w:sz="0" w:space="0" w:color="auto"/>
            <w:left w:val="none" w:sz="0" w:space="0" w:color="auto"/>
            <w:bottom w:val="none" w:sz="0" w:space="0" w:color="auto"/>
            <w:right w:val="none" w:sz="0" w:space="0" w:color="auto"/>
          </w:divBdr>
          <w:divsChild>
            <w:div w:id="1731272858">
              <w:marLeft w:val="0"/>
              <w:marRight w:val="0"/>
              <w:marTop w:val="0"/>
              <w:marBottom w:val="0"/>
              <w:divBdr>
                <w:top w:val="none" w:sz="0" w:space="0" w:color="auto"/>
                <w:left w:val="none" w:sz="0" w:space="0" w:color="auto"/>
                <w:bottom w:val="none" w:sz="0" w:space="0" w:color="auto"/>
                <w:right w:val="none" w:sz="0" w:space="0" w:color="auto"/>
              </w:divBdr>
              <w:divsChild>
                <w:div w:id="2134127729">
                  <w:marLeft w:val="0"/>
                  <w:marRight w:val="0"/>
                  <w:marTop w:val="0"/>
                  <w:marBottom w:val="0"/>
                  <w:divBdr>
                    <w:top w:val="none" w:sz="0" w:space="0" w:color="auto"/>
                    <w:left w:val="none" w:sz="0" w:space="0" w:color="auto"/>
                    <w:bottom w:val="none" w:sz="0" w:space="0" w:color="auto"/>
                    <w:right w:val="none" w:sz="0" w:space="0" w:color="auto"/>
                  </w:divBdr>
                  <w:divsChild>
                    <w:div w:id="1552884718">
                      <w:marLeft w:val="0"/>
                      <w:marRight w:val="0"/>
                      <w:marTop w:val="0"/>
                      <w:marBottom w:val="0"/>
                      <w:divBdr>
                        <w:top w:val="none" w:sz="0" w:space="0" w:color="auto"/>
                        <w:left w:val="none" w:sz="0" w:space="0" w:color="auto"/>
                        <w:bottom w:val="none" w:sz="0" w:space="0" w:color="auto"/>
                        <w:right w:val="none" w:sz="0" w:space="0" w:color="auto"/>
                      </w:divBdr>
                      <w:divsChild>
                        <w:div w:id="225263116">
                          <w:marLeft w:val="0"/>
                          <w:marRight w:val="0"/>
                          <w:marTop w:val="0"/>
                          <w:marBottom w:val="0"/>
                          <w:divBdr>
                            <w:top w:val="none" w:sz="0" w:space="0" w:color="auto"/>
                            <w:left w:val="none" w:sz="0" w:space="0" w:color="auto"/>
                            <w:bottom w:val="none" w:sz="0" w:space="0" w:color="auto"/>
                            <w:right w:val="none" w:sz="0" w:space="0" w:color="auto"/>
                          </w:divBdr>
                          <w:divsChild>
                            <w:div w:id="12480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5312">
      <w:bodyDiv w:val="1"/>
      <w:marLeft w:val="0"/>
      <w:marRight w:val="0"/>
      <w:marTop w:val="0"/>
      <w:marBottom w:val="0"/>
      <w:divBdr>
        <w:top w:val="none" w:sz="0" w:space="0" w:color="auto"/>
        <w:left w:val="none" w:sz="0" w:space="0" w:color="auto"/>
        <w:bottom w:val="none" w:sz="0" w:space="0" w:color="auto"/>
        <w:right w:val="none" w:sz="0" w:space="0" w:color="auto"/>
      </w:divBdr>
    </w:div>
    <w:div w:id="470711562">
      <w:bodyDiv w:val="1"/>
      <w:marLeft w:val="0"/>
      <w:marRight w:val="0"/>
      <w:marTop w:val="0"/>
      <w:marBottom w:val="0"/>
      <w:divBdr>
        <w:top w:val="none" w:sz="0" w:space="0" w:color="auto"/>
        <w:left w:val="none" w:sz="0" w:space="0" w:color="auto"/>
        <w:bottom w:val="none" w:sz="0" w:space="0" w:color="auto"/>
        <w:right w:val="none" w:sz="0" w:space="0" w:color="auto"/>
      </w:divBdr>
    </w:div>
    <w:div w:id="694117085">
      <w:bodyDiv w:val="1"/>
      <w:marLeft w:val="0"/>
      <w:marRight w:val="0"/>
      <w:marTop w:val="0"/>
      <w:marBottom w:val="0"/>
      <w:divBdr>
        <w:top w:val="none" w:sz="0" w:space="0" w:color="auto"/>
        <w:left w:val="none" w:sz="0" w:space="0" w:color="auto"/>
        <w:bottom w:val="none" w:sz="0" w:space="0" w:color="auto"/>
        <w:right w:val="none" w:sz="0" w:space="0" w:color="auto"/>
      </w:divBdr>
    </w:div>
    <w:div w:id="854269388">
      <w:bodyDiv w:val="1"/>
      <w:marLeft w:val="0"/>
      <w:marRight w:val="0"/>
      <w:marTop w:val="0"/>
      <w:marBottom w:val="0"/>
      <w:divBdr>
        <w:top w:val="none" w:sz="0" w:space="0" w:color="auto"/>
        <w:left w:val="none" w:sz="0" w:space="0" w:color="auto"/>
        <w:bottom w:val="none" w:sz="0" w:space="0" w:color="auto"/>
        <w:right w:val="none" w:sz="0" w:space="0" w:color="auto"/>
      </w:divBdr>
    </w:div>
    <w:div w:id="1256591401">
      <w:bodyDiv w:val="1"/>
      <w:marLeft w:val="0"/>
      <w:marRight w:val="0"/>
      <w:marTop w:val="0"/>
      <w:marBottom w:val="0"/>
      <w:divBdr>
        <w:top w:val="none" w:sz="0" w:space="0" w:color="auto"/>
        <w:left w:val="none" w:sz="0" w:space="0" w:color="auto"/>
        <w:bottom w:val="none" w:sz="0" w:space="0" w:color="auto"/>
        <w:right w:val="none" w:sz="0" w:space="0" w:color="auto"/>
      </w:divBdr>
      <w:divsChild>
        <w:div w:id="862405955">
          <w:marLeft w:val="0"/>
          <w:marRight w:val="0"/>
          <w:marTop w:val="0"/>
          <w:marBottom w:val="0"/>
          <w:divBdr>
            <w:top w:val="none" w:sz="0" w:space="0" w:color="auto"/>
            <w:left w:val="none" w:sz="0" w:space="0" w:color="auto"/>
            <w:bottom w:val="none" w:sz="0" w:space="0" w:color="auto"/>
            <w:right w:val="none" w:sz="0" w:space="0" w:color="auto"/>
          </w:divBdr>
          <w:divsChild>
            <w:div w:id="616722161">
              <w:marLeft w:val="0"/>
              <w:marRight w:val="0"/>
              <w:marTop w:val="0"/>
              <w:marBottom w:val="0"/>
              <w:divBdr>
                <w:top w:val="none" w:sz="0" w:space="0" w:color="auto"/>
                <w:left w:val="none" w:sz="0" w:space="0" w:color="auto"/>
                <w:bottom w:val="none" w:sz="0" w:space="0" w:color="auto"/>
                <w:right w:val="none" w:sz="0" w:space="0" w:color="auto"/>
              </w:divBdr>
              <w:divsChild>
                <w:div w:id="183981680">
                  <w:marLeft w:val="0"/>
                  <w:marRight w:val="0"/>
                  <w:marTop w:val="0"/>
                  <w:marBottom w:val="0"/>
                  <w:divBdr>
                    <w:top w:val="none" w:sz="0" w:space="0" w:color="auto"/>
                    <w:left w:val="none" w:sz="0" w:space="0" w:color="auto"/>
                    <w:bottom w:val="none" w:sz="0" w:space="0" w:color="auto"/>
                    <w:right w:val="none" w:sz="0" w:space="0" w:color="auto"/>
                  </w:divBdr>
                  <w:divsChild>
                    <w:div w:id="1045718383">
                      <w:marLeft w:val="0"/>
                      <w:marRight w:val="0"/>
                      <w:marTop w:val="0"/>
                      <w:marBottom w:val="0"/>
                      <w:divBdr>
                        <w:top w:val="none" w:sz="0" w:space="0" w:color="auto"/>
                        <w:left w:val="none" w:sz="0" w:space="0" w:color="auto"/>
                        <w:bottom w:val="none" w:sz="0" w:space="0" w:color="auto"/>
                        <w:right w:val="none" w:sz="0" w:space="0" w:color="auto"/>
                      </w:divBdr>
                      <w:divsChild>
                        <w:div w:id="449518409">
                          <w:marLeft w:val="0"/>
                          <w:marRight w:val="0"/>
                          <w:marTop w:val="0"/>
                          <w:marBottom w:val="0"/>
                          <w:divBdr>
                            <w:top w:val="none" w:sz="0" w:space="0" w:color="auto"/>
                            <w:left w:val="none" w:sz="0" w:space="0" w:color="auto"/>
                            <w:bottom w:val="none" w:sz="0" w:space="0" w:color="auto"/>
                            <w:right w:val="none" w:sz="0" w:space="0" w:color="auto"/>
                          </w:divBdr>
                          <w:divsChild>
                            <w:div w:id="7981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510110">
      <w:bodyDiv w:val="1"/>
      <w:marLeft w:val="0"/>
      <w:marRight w:val="0"/>
      <w:marTop w:val="0"/>
      <w:marBottom w:val="0"/>
      <w:divBdr>
        <w:top w:val="none" w:sz="0" w:space="0" w:color="auto"/>
        <w:left w:val="none" w:sz="0" w:space="0" w:color="auto"/>
        <w:bottom w:val="none" w:sz="0" w:space="0" w:color="auto"/>
        <w:right w:val="none" w:sz="0" w:space="0" w:color="auto"/>
      </w:divBdr>
      <w:divsChild>
        <w:div w:id="1274283047">
          <w:marLeft w:val="0"/>
          <w:marRight w:val="0"/>
          <w:marTop w:val="0"/>
          <w:marBottom w:val="0"/>
          <w:divBdr>
            <w:top w:val="none" w:sz="0" w:space="0" w:color="auto"/>
            <w:left w:val="none" w:sz="0" w:space="0" w:color="auto"/>
            <w:bottom w:val="none" w:sz="0" w:space="0" w:color="auto"/>
            <w:right w:val="none" w:sz="0" w:space="0" w:color="auto"/>
          </w:divBdr>
          <w:divsChild>
            <w:div w:id="1962835495">
              <w:marLeft w:val="0"/>
              <w:marRight w:val="0"/>
              <w:marTop w:val="0"/>
              <w:marBottom w:val="0"/>
              <w:divBdr>
                <w:top w:val="none" w:sz="0" w:space="0" w:color="auto"/>
                <w:left w:val="none" w:sz="0" w:space="0" w:color="auto"/>
                <w:bottom w:val="none" w:sz="0" w:space="0" w:color="auto"/>
                <w:right w:val="none" w:sz="0" w:space="0" w:color="auto"/>
              </w:divBdr>
              <w:divsChild>
                <w:div w:id="551117520">
                  <w:marLeft w:val="0"/>
                  <w:marRight w:val="0"/>
                  <w:marTop w:val="0"/>
                  <w:marBottom w:val="0"/>
                  <w:divBdr>
                    <w:top w:val="none" w:sz="0" w:space="0" w:color="auto"/>
                    <w:left w:val="none" w:sz="0" w:space="0" w:color="auto"/>
                    <w:bottom w:val="none" w:sz="0" w:space="0" w:color="auto"/>
                    <w:right w:val="none" w:sz="0" w:space="0" w:color="auto"/>
                  </w:divBdr>
                  <w:divsChild>
                    <w:div w:id="1829516369">
                      <w:marLeft w:val="0"/>
                      <w:marRight w:val="0"/>
                      <w:marTop w:val="0"/>
                      <w:marBottom w:val="0"/>
                      <w:divBdr>
                        <w:top w:val="none" w:sz="0" w:space="0" w:color="auto"/>
                        <w:left w:val="none" w:sz="0" w:space="0" w:color="auto"/>
                        <w:bottom w:val="none" w:sz="0" w:space="0" w:color="auto"/>
                        <w:right w:val="none" w:sz="0" w:space="0" w:color="auto"/>
                      </w:divBdr>
                      <w:divsChild>
                        <w:div w:id="738334157">
                          <w:marLeft w:val="0"/>
                          <w:marRight w:val="0"/>
                          <w:marTop w:val="0"/>
                          <w:marBottom w:val="0"/>
                          <w:divBdr>
                            <w:top w:val="none" w:sz="0" w:space="0" w:color="auto"/>
                            <w:left w:val="none" w:sz="0" w:space="0" w:color="auto"/>
                            <w:bottom w:val="none" w:sz="0" w:space="0" w:color="auto"/>
                            <w:right w:val="none" w:sz="0" w:space="0" w:color="auto"/>
                          </w:divBdr>
                          <w:divsChild>
                            <w:div w:id="1747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878217">
      <w:bodyDiv w:val="1"/>
      <w:marLeft w:val="0"/>
      <w:marRight w:val="0"/>
      <w:marTop w:val="0"/>
      <w:marBottom w:val="0"/>
      <w:divBdr>
        <w:top w:val="none" w:sz="0" w:space="0" w:color="auto"/>
        <w:left w:val="none" w:sz="0" w:space="0" w:color="auto"/>
        <w:bottom w:val="none" w:sz="0" w:space="0" w:color="auto"/>
        <w:right w:val="none" w:sz="0" w:space="0" w:color="auto"/>
      </w:divBdr>
    </w:div>
    <w:div w:id="1540782695">
      <w:bodyDiv w:val="1"/>
      <w:marLeft w:val="0"/>
      <w:marRight w:val="0"/>
      <w:marTop w:val="0"/>
      <w:marBottom w:val="0"/>
      <w:divBdr>
        <w:top w:val="none" w:sz="0" w:space="0" w:color="auto"/>
        <w:left w:val="none" w:sz="0" w:space="0" w:color="auto"/>
        <w:bottom w:val="none" w:sz="0" w:space="0" w:color="auto"/>
        <w:right w:val="none" w:sz="0" w:space="0" w:color="auto"/>
      </w:divBdr>
      <w:divsChild>
        <w:div w:id="107747132">
          <w:marLeft w:val="0"/>
          <w:marRight w:val="0"/>
          <w:marTop w:val="0"/>
          <w:marBottom w:val="0"/>
          <w:divBdr>
            <w:top w:val="none" w:sz="0" w:space="0" w:color="auto"/>
            <w:left w:val="none" w:sz="0" w:space="0" w:color="auto"/>
            <w:bottom w:val="none" w:sz="0" w:space="0" w:color="auto"/>
            <w:right w:val="none" w:sz="0" w:space="0" w:color="auto"/>
          </w:divBdr>
          <w:divsChild>
            <w:div w:id="305166902">
              <w:marLeft w:val="0"/>
              <w:marRight w:val="0"/>
              <w:marTop w:val="0"/>
              <w:marBottom w:val="0"/>
              <w:divBdr>
                <w:top w:val="none" w:sz="0" w:space="0" w:color="auto"/>
                <w:left w:val="none" w:sz="0" w:space="0" w:color="auto"/>
                <w:bottom w:val="none" w:sz="0" w:space="0" w:color="auto"/>
                <w:right w:val="none" w:sz="0" w:space="0" w:color="auto"/>
              </w:divBdr>
              <w:divsChild>
                <w:div w:id="181357097">
                  <w:marLeft w:val="0"/>
                  <w:marRight w:val="0"/>
                  <w:marTop w:val="0"/>
                  <w:marBottom w:val="0"/>
                  <w:divBdr>
                    <w:top w:val="none" w:sz="0" w:space="0" w:color="auto"/>
                    <w:left w:val="none" w:sz="0" w:space="0" w:color="auto"/>
                    <w:bottom w:val="none" w:sz="0" w:space="0" w:color="auto"/>
                    <w:right w:val="none" w:sz="0" w:space="0" w:color="auto"/>
                  </w:divBdr>
                  <w:divsChild>
                    <w:div w:id="318656524">
                      <w:marLeft w:val="0"/>
                      <w:marRight w:val="0"/>
                      <w:marTop w:val="0"/>
                      <w:marBottom w:val="0"/>
                      <w:divBdr>
                        <w:top w:val="none" w:sz="0" w:space="0" w:color="auto"/>
                        <w:left w:val="none" w:sz="0" w:space="0" w:color="auto"/>
                        <w:bottom w:val="none" w:sz="0" w:space="0" w:color="auto"/>
                        <w:right w:val="none" w:sz="0" w:space="0" w:color="auto"/>
                      </w:divBdr>
                      <w:divsChild>
                        <w:div w:id="412703103">
                          <w:marLeft w:val="0"/>
                          <w:marRight w:val="0"/>
                          <w:marTop w:val="0"/>
                          <w:marBottom w:val="0"/>
                          <w:divBdr>
                            <w:top w:val="none" w:sz="0" w:space="0" w:color="auto"/>
                            <w:left w:val="none" w:sz="0" w:space="0" w:color="auto"/>
                            <w:bottom w:val="none" w:sz="0" w:space="0" w:color="auto"/>
                            <w:right w:val="none" w:sz="0" w:space="0" w:color="auto"/>
                          </w:divBdr>
                          <w:divsChild>
                            <w:div w:id="11343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272464">
      <w:bodyDiv w:val="1"/>
      <w:marLeft w:val="0"/>
      <w:marRight w:val="0"/>
      <w:marTop w:val="0"/>
      <w:marBottom w:val="0"/>
      <w:divBdr>
        <w:top w:val="none" w:sz="0" w:space="0" w:color="auto"/>
        <w:left w:val="none" w:sz="0" w:space="0" w:color="auto"/>
        <w:bottom w:val="none" w:sz="0" w:space="0" w:color="auto"/>
        <w:right w:val="none" w:sz="0" w:space="0" w:color="auto"/>
      </w:divBdr>
    </w:div>
    <w:div w:id="1670059690">
      <w:bodyDiv w:val="1"/>
      <w:marLeft w:val="0"/>
      <w:marRight w:val="0"/>
      <w:marTop w:val="0"/>
      <w:marBottom w:val="0"/>
      <w:divBdr>
        <w:top w:val="none" w:sz="0" w:space="0" w:color="auto"/>
        <w:left w:val="none" w:sz="0" w:space="0" w:color="auto"/>
        <w:bottom w:val="none" w:sz="0" w:space="0" w:color="auto"/>
        <w:right w:val="none" w:sz="0" w:space="0" w:color="auto"/>
      </w:divBdr>
    </w:div>
    <w:div w:id="16719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goswami</dc:creator>
  <cp:keywords/>
  <dc:description/>
  <cp:lastModifiedBy>Rohini goswami</cp:lastModifiedBy>
  <cp:revision>1</cp:revision>
  <dcterms:created xsi:type="dcterms:W3CDTF">2024-09-24T19:44:00Z</dcterms:created>
  <dcterms:modified xsi:type="dcterms:W3CDTF">2024-09-24T19:57:00Z</dcterms:modified>
</cp:coreProperties>
</file>