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6452" w14:textId="77777777"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14:paraId="5C3462F2" w14:textId="77777777"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firstRow="1" w:lastRow="0" w:firstColumn="1" w:lastColumn="0" w:noHBand="0" w:noVBand="1"/>
      </w:tblPr>
      <w:tblGrid>
        <w:gridCol w:w="4788"/>
        <w:gridCol w:w="4788"/>
      </w:tblGrid>
      <w:tr w:rsidR="00553BE3" w14:paraId="3815E1C8" w14:textId="77777777" w:rsidTr="00006E34">
        <w:trPr>
          <w:trHeight w:val="563"/>
        </w:trPr>
        <w:tc>
          <w:tcPr>
            <w:tcW w:w="4788" w:type="dxa"/>
          </w:tcPr>
          <w:p w14:paraId="60C4D0DA" w14:textId="77777777" w:rsidR="00553BE3" w:rsidRPr="00943AD5" w:rsidRDefault="00553BE3" w:rsidP="00006E34">
            <w:pPr>
              <w:rPr>
                <w:b/>
                <w:bCs/>
                <w:sz w:val="20"/>
                <w:szCs w:val="20"/>
                <w:lang w:val="en-IN"/>
              </w:rPr>
            </w:pPr>
            <w:r w:rsidRPr="00943AD5">
              <w:rPr>
                <w:b/>
                <w:bCs/>
                <w:sz w:val="20"/>
                <w:szCs w:val="20"/>
                <w:lang w:val="en-IN"/>
              </w:rPr>
              <w:t>TEAM ID</w:t>
            </w:r>
          </w:p>
        </w:tc>
        <w:tc>
          <w:tcPr>
            <w:tcW w:w="4788" w:type="dxa"/>
          </w:tcPr>
          <w:p w14:paraId="798D2D75" w14:textId="7E7D87A1" w:rsidR="00553BE3" w:rsidRDefault="002C7B22" w:rsidP="00006E34">
            <w:pPr>
              <w:rPr>
                <w:b/>
                <w:bCs/>
                <w:sz w:val="28"/>
                <w:szCs w:val="28"/>
                <w:lang w:val="en-IN"/>
              </w:rPr>
            </w:pPr>
            <w:r>
              <w:rPr>
                <w:rFonts w:ascii="Verdana" w:hAnsi="Verdana"/>
                <w:color w:val="222222"/>
                <w:sz w:val="20"/>
                <w:szCs w:val="20"/>
                <w:shd w:val="clear" w:color="auto" w:fill="FFFFFF"/>
              </w:rPr>
              <w:t>PNT2022TMID38887</w:t>
            </w:r>
          </w:p>
        </w:tc>
      </w:tr>
      <w:tr w:rsidR="00553BE3" w:rsidRPr="00943AD5" w14:paraId="47C23DD6" w14:textId="77777777" w:rsidTr="00006E34">
        <w:tc>
          <w:tcPr>
            <w:tcW w:w="4788" w:type="dxa"/>
          </w:tcPr>
          <w:p w14:paraId="3A838E4C" w14:textId="77777777"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14:paraId="63F6CEE0" w14:textId="77777777"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14:paraId="0E6B5C57" w14:textId="77777777" w:rsidR="00553BE3" w:rsidRPr="00943AD5" w:rsidRDefault="00553BE3" w:rsidP="00006E34">
            <w:pPr>
              <w:rPr>
                <w:b/>
                <w:bCs/>
                <w:sz w:val="20"/>
                <w:szCs w:val="20"/>
                <w:lang w:val="en-IN"/>
              </w:rPr>
            </w:pPr>
          </w:p>
        </w:tc>
      </w:tr>
    </w:tbl>
    <w:p w14:paraId="01CB187B" w14:textId="77777777" w:rsidR="00553BE3" w:rsidRDefault="00553BE3" w:rsidP="00553BE3">
      <w:pPr>
        <w:spacing w:after="0"/>
        <w:rPr>
          <w:b/>
          <w:bCs/>
          <w:sz w:val="24"/>
          <w:szCs w:val="24"/>
          <w:lang w:val="en-IN"/>
        </w:rPr>
      </w:pPr>
    </w:p>
    <w:p w14:paraId="6776E313" w14:textId="77777777" w:rsidR="00553BE3" w:rsidRDefault="00553BE3" w:rsidP="00553BE3">
      <w:pPr>
        <w:spacing w:after="0"/>
        <w:rPr>
          <w:b/>
          <w:bCs/>
          <w:sz w:val="24"/>
          <w:szCs w:val="24"/>
          <w:lang w:val="en-IN"/>
        </w:rPr>
      </w:pPr>
    </w:p>
    <w:p w14:paraId="56F2392E" w14:textId="77777777" w:rsidR="0050009D" w:rsidRPr="000B5C2D" w:rsidRDefault="0050009D">
      <w:pPr>
        <w:rPr>
          <w:rFonts w:ascii="Arial" w:hAnsi="Arial" w:cs="Arial"/>
          <w:b/>
          <w:bCs/>
          <w:u w:val="single"/>
          <w:lang w:val="en-IN"/>
        </w:rPr>
      </w:pPr>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
    <w:p w14:paraId="25886C0F" w14:textId="77777777"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The main aim of the project is to building a model which is used for classifying the fruit, vegetables, spinach, fish, meat, Green leafy vegetables etc….. depends on the different characteristics like colour, shape, texture etc. Here the user can capture the images of different fruits, vegetables, spinach, Green leafy vegetables, fish, meat , etc.. and then the image will be sent the trained model. The model analyses the image and detect the nutrition based on the fruits like (Sugar, Fibre, Protein, Calories, etc.).</w:t>
      </w:r>
    </w:p>
    <w:p w14:paraId="7DA646D3" w14:textId="77777777"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14:paraId="6EF80283" w14:textId="77777777"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14:paraId="3B855127"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14:paraId="04871EDC"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14:paraId="4EB7A1A8" w14:textId="77777777" w:rsidR="0050009D" w:rsidRDefault="0050009D">
      <w:pPr>
        <w:rPr>
          <w:rFonts w:ascii="Arial" w:hAnsi="Arial" w:cs="Arial"/>
          <w:b/>
          <w:bCs/>
          <w:u w:val="single"/>
          <w:lang w:val="en-IN"/>
        </w:rPr>
      </w:pPr>
      <w:r w:rsidRPr="0050009D">
        <w:rPr>
          <w:rFonts w:ascii="Arial" w:hAnsi="Arial" w:cs="Arial"/>
          <w:b/>
          <w:bCs/>
          <w:u w:val="single"/>
          <w:lang w:val="en-IN"/>
        </w:rPr>
        <w:t>OBJECTIVES:</w:t>
      </w:r>
    </w:p>
    <w:p w14:paraId="75C18BA9"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14:paraId="1D17C63C"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14:paraId="341CBEBE"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14:paraId="4DCE5BC9" w14:textId="77777777"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14:paraId="00A402EB" w14:textId="77777777"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14:paraId="2F109D21" w14:textId="77777777"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14:paraId="2B68D7D4" w14:textId="77777777" w:rsidR="000B5C2D" w:rsidRDefault="000B5C2D" w:rsidP="000B5C2D">
      <w:pPr>
        <w:shd w:val="clear" w:color="auto" w:fill="FFFFFF"/>
        <w:spacing w:after="100" w:line="240" w:lineRule="auto"/>
        <w:ind w:left="284"/>
        <w:rPr>
          <w:rFonts w:ascii="Arial" w:hAnsi="Arial" w:cs="Arial"/>
          <w:b/>
          <w:bCs/>
          <w:u w:val="single"/>
          <w:lang w:val="en-IN"/>
        </w:rPr>
      </w:pPr>
    </w:p>
    <w:p w14:paraId="702CA103" w14:textId="77777777" w:rsidR="0050009D" w:rsidRDefault="00000000"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w14:anchorId="303A87D2">
          <v:shapetype id="_x0000_t202" coordsize="21600,21600" o:spt="202" path="m,l,21600r21600,l21600,xe">
            <v:stroke joinstyle="miter"/>
            <v:path gradientshapeok="t" o:connecttype="rect"/>
          </v:shapetype>
          <v:shape id="_x0000_s1038" type="#_x0000_t202" style="position:absolute;left:0;text-align:left;margin-left:367.8pt;margin-top:11.25pt;width:146.1pt;height:92.45pt;z-index:251664384">
            <v:textbox>
              <w:txbxContent>
                <w:p w14:paraId="05FE308A" w14:textId="77777777" w:rsidR="009D29E7" w:rsidRDefault="009D29E7">
                  <w:pPr>
                    <w:rPr>
                      <w:lang w:val="en-IN"/>
                    </w:rPr>
                  </w:pPr>
                  <w:r>
                    <w:rPr>
                      <w:lang w:val="en-IN"/>
                    </w:rPr>
                    <w:t>-Food Types</w:t>
                  </w:r>
                </w:p>
                <w:p w14:paraId="0398C852" w14:textId="77777777" w:rsidR="009D29E7" w:rsidRDefault="009D29E7">
                  <w:pPr>
                    <w:rPr>
                      <w:lang w:val="en-IN"/>
                    </w:rPr>
                  </w:pPr>
                  <w:r>
                    <w:rPr>
                      <w:lang w:val="en-IN"/>
                    </w:rPr>
                    <w:t>-</w:t>
                  </w:r>
                  <w:r w:rsidR="006B6745">
                    <w:rPr>
                      <w:lang w:val="en-IN"/>
                    </w:rPr>
                    <w:t>The area of the food types should be Estimated (Area estimation)</w:t>
                  </w:r>
                </w:p>
                <w:p w14:paraId="1749AF62" w14:textId="77777777" w:rsidR="009D29E7" w:rsidRDefault="009D29E7">
                  <w:pPr>
                    <w:rPr>
                      <w:lang w:val="en-IN"/>
                    </w:rPr>
                  </w:pPr>
                </w:p>
                <w:p w14:paraId="00DA01EC" w14:textId="77777777" w:rsidR="009D29E7" w:rsidRPr="009D29E7" w:rsidRDefault="009D29E7">
                  <w:pPr>
                    <w:rPr>
                      <w:lang w:val="en-IN"/>
                    </w:rPr>
                  </w:pPr>
                </w:p>
              </w:txbxContent>
            </v:textbox>
          </v:shape>
        </w:pict>
      </w:r>
      <w:r>
        <w:rPr>
          <w:rFonts w:ascii="Arial" w:hAnsi="Arial" w:cs="Arial"/>
          <w:b/>
          <w:bCs/>
          <w:noProof/>
          <w:u w:val="single"/>
        </w:rPr>
        <w:pict w14:anchorId="507953C3">
          <v:rect id="_x0000_s1030" style="position:absolute;left:0;text-align:left;margin-left:367.8pt;margin-top:11.25pt;width:146.1pt;height:92.45pt;z-index:251658240"/>
        </w:pic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14:paraId="7B29F319" w14:textId="77777777" w:rsidR="009D29E7" w:rsidRDefault="009D29E7" w:rsidP="000B5C2D">
      <w:pPr>
        <w:shd w:val="clear" w:color="auto" w:fill="FFFFFF"/>
        <w:spacing w:after="100" w:line="240" w:lineRule="auto"/>
        <w:ind w:left="284"/>
        <w:rPr>
          <w:rFonts w:ascii="Arial" w:hAnsi="Arial" w:cs="Arial"/>
          <w:b/>
          <w:bCs/>
          <w:u w:val="single"/>
          <w:lang w:val="en-IN"/>
        </w:rPr>
      </w:pPr>
    </w:p>
    <w:p w14:paraId="13600A2F" w14:textId="77777777" w:rsidR="009D29E7" w:rsidRDefault="00000000"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w14:anchorId="598F3CD3">
          <v:shape id="_x0000_s1047" type="#_x0000_t202" style="position:absolute;left:0;text-align:left;margin-left:213.2pt;margin-top:7.05pt;width:91.7pt;height:31.1pt;z-index:251673600">
            <v:textbox>
              <w:txbxContent>
                <w:p w14:paraId="7804E14D" w14:textId="77777777" w:rsidR="00796AF3" w:rsidRPr="00796AF3" w:rsidRDefault="00796AF3">
                  <w:pPr>
                    <w:rPr>
                      <w:lang w:val="en-IN"/>
                    </w:rPr>
                  </w:pPr>
                  <w:r>
                    <w:rPr>
                      <w:lang w:val="en-IN"/>
                    </w:rPr>
                    <w:t xml:space="preserve">   Input Image</w:t>
                  </w:r>
                </w:p>
              </w:txbxContent>
            </v:textbox>
          </v:shape>
        </w:pict>
      </w:r>
    </w:p>
    <w:p w14:paraId="6673698A" w14:textId="77777777"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14:paraId="74A4C35F" w14:textId="77777777" w:rsidR="00796AF3" w:rsidRDefault="00796AF3" w:rsidP="00796AF3">
      <w:pPr>
        <w:shd w:val="clear" w:color="auto" w:fill="FFFFFF"/>
        <w:spacing w:after="100" w:line="240" w:lineRule="auto"/>
        <w:ind w:left="-284"/>
        <w:rPr>
          <w:rFonts w:ascii="Arial" w:hAnsi="Arial" w:cs="Arial"/>
          <w:b/>
          <w:bCs/>
          <w:u w:val="single"/>
          <w:lang w:val="en-IN"/>
        </w:rPr>
      </w:pPr>
    </w:p>
    <w:p w14:paraId="6FE81775" w14:textId="77777777" w:rsidR="00025E8C" w:rsidRDefault="00000000"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w:pict w14:anchorId="671D5473">
          <v:shapetype id="_x0000_t32" coordsize="21600,21600" o:spt="32" o:oned="t" path="m,l21600,21600e" filled="f">
            <v:path arrowok="t" fillok="f" o:connecttype="none"/>
            <o:lock v:ext="edit" shapetype="t"/>
          </v:shapetype>
          <v:shape id="_x0000_s1048" type="#_x0000_t32" style="position:absolute;left:0;text-align:left;margin-left:309.15pt;margin-top:15.45pt;width:79.1pt;height:174.4pt;flip:y;z-index:251674624" o:connectortype="straight">
            <v:stroke endarrow="block"/>
          </v:shape>
        </w:pict>
      </w:r>
      <w:r>
        <w:rPr>
          <w:rFonts w:ascii="Arial" w:eastAsia="Times New Roman" w:hAnsi="Arial" w:cs="Arial"/>
          <w:noProof/>
          <w:color w:val="222222"/>
          <w:sz w:val="24"/>
          <w:szCs w:val="24"/>
        </w:rPr>
        <w:pict w14:anchorId="6B3DABE6">
          <v:shape id="_x0000_s1050" type="#_x0000_t32" style="position:absolute;left:0;text-align:left;margin-left:439.05pt;margin-top:15.45pt;width:49.4pt;height:84.05pt;z-index:251676672" o:connectortype="straight">
            <v:stroke endarrow="block"/>
          </v:shape>
        </w:pict>
      </w:r>
      <w:r>
        <w:rPr>
          <w:rFonts w:ascii="Arial" w:eastAsia="Times New Roman" w:hAnsi="Arial" w:cs="Arial"/>
          <w:noProof/>
          <w:color w:val="222222"/>
          <w:sz w:val="24"/>
          <w:szCs w:val="24"/>
        </w:rPr>
        <w:pict w14:anchorId="37F87484">
          <v:shape id="_x0000_s1046" type="#_x0000_t202" style="position:absolute;left:0;text-align:left;margin-left:-23.95pt;margin-top:103.35pt;width:88.2pt;height:33.15pt;z-index:251672576">
            <v:textbox>
              <w:txbxContent>
                <w:p w14:paraId="49C4F99D"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24A8E9F5" w14:textId="77777777" w:rsidR="00796AF3" w:rsidRPr="00796AF3" w:rsidRDefault="00796AF3">
                  <w:pPr>
                    <w:rPr>
                      <w:lang w:val="en-IN"/>
                    </w:rPr>
                  </w:pPr>
                  <w:r>
                    <w:rPr>
                      <w:lang w:val="en-IN"/>
                    </w:rPr>
                    <w:t>c</w:t>
                  </w:r>
                </w:p>
              </w:txbxContent>
            </v:textbox>
          </v:shape>
        </w:pict>
      </w:r>
      <w:r>
        <w:rPr>
          <w:rFonts w:ascii="Arial" w:eastAsia="Times New Roman" w:hAnsi="Arial" w:cs="Arial"/>
          <w:noProof/>
          <w:color w:val="222222"/>
          <w:sz w:val="24"/>
          <w:szCs w:val="24"/>
        </w:rPr>
        <w:pict w14:anchorId="519ABD66">
          <v:shape id="_x0000_s1039" type="#_x0000_t202" style="position:absolute;left:0;text-align:left;margin-left:410.1pt;margin-top:103.35pt;width:102.35pt;height:71.25pt;z-index:251665408">
            <v:textbox>
              <w:txbxContent>
                <w:p w14:paraId="2821B473"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w:r>
      <w:r>
        <w:rPr>
          <w:rFonts w:ascii="Arial" w:eastAsia="Times New Roman" w:hAnsi="Arial" w:cs="Arial"/>
          <w:noProof/>
          <w:color w:val="222222"/>
          <w:sz w:val="24"/>
          <w:szCs w:val="24"/>
        </w:rPr>
        <w:pict w14:anchorId="3860DCE7">
          <v:rect id="_x0000_s1034" style="position:absolute;left:0;text-align:left;margin-left:410.1pt;margin-top:103.35pt;width:100.2pt;height:71.25pt;z-index:251662336"/>
        </w:pic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rPr>
        <w:drawing>
          <wp:inline distT="0" distB="0" distL="0" distR="0" wp14:anchorId="77076481" wp14:editId="71A799DA">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rPr>
        <w:drawing>
          <wp:inline distT="0" distB="0" distL="0" distR="0" wp14:anchorId="45C63D1A" wp14:editId="6122E07D">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14:paraId="35D8DEC3" w14:textId="77777777" w:rsidR="00025E8C"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120B17A5">
          <v:shape id="_x0000_s1045" type="#_x0000_t202" style="position:absolute;margin-left:225.2pt;margin-top:9.15pt;width:91.05pt;height:30.7pt;z-index:251671552">
            <v:textbox>
              <w:txbxContent>
                <w:p w14:paraId="189C6156" w14:textId="77777777" w:rsidR="00796AF3" w:rsidRPr="00796AF3" w:rsidRDefault="00796AF3">
                  <w:pPr>
                    <w:rPr>
                      <w:lang w:val="en-IN"/>
                    </w:rPr>
                  </w:pPr>
                  <w:r>
                    <w:rPr>
                      <w:lang w:val="en-IN"/>
                    </w:rPr>
                    <w:t xml:space="preserve">         Server</w:t>
                  </w:r>
                </w:p>
              </w:txbxContent>
            </v:textbox>
          </v:shape>
        </w:pict>
      </w:r>
      <w:r>
        <w:rPr>
          <w:rFonts w:ascii="Arial" w:eastAsia="Times New Roman" w:hAnsi="Arial" w:cs="Arial"/>
          <w:noProof/>
          <w:color w:val="222222"/>
          <w:sz w:val="24"/>
          <w:szCs w:val="24"/>
        </w:rPr>
        <w:pict w14:anchorId="4E96CE90">
          <v:shape id="_x0000_s1052" type="#_x0000_t32" style="position:absolute;margin-left:80.45pt;margin-top:16.55pt;width:124.25pt;height:0;z-index:251678720" o:connectortype="straight">
            <v:stroke endarrow="block"/>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14:paraId="5BE6B109"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0A7F37F1">
          <v:shape id="_x0000_s1053" type="#_x0000_t32" style="position:absolute;margin-left:80.45pt;margin-top:12.9pt;width:124.25pt;height:.05pt;flip:x;z-index:251679744" o:connectortype="straight">
            <v:stroke endarrow="block"/>
          </v:shape>
        </w:pict>
      </w:r>
      <w:r w:rsidR="00025E8C">
        <w:rPr>
          <w:rFonts w:ascii="Arial" w:eastAsia="Times New Roman" w:hAnsi="Arial" w:cs="Arial"/>
          <w:color w:val="222222"/>
          <w:sz w:val="24"/>
          <w:szCs w:val="24"/>
        </w:rPr>
        <w:t xml:space="preserve">                                                             </w:t>
      </w:r>
    </w:p>
    <w:p w14:paraId="3C228A13"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1417D2A5"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4D91D2EB">
          <v:shape id="_x0000_s1042" type="#_x0000_t202" style="position:absolute;margin-left:-52.9pt;margin-top:11pt;width:247pt;height:201.45pt;z-index:251668480">
            <v:textbox style="mso-next-textbox:#_x0000_s1042">
              <w:txbxContent>
                <w:p w14:paraId="687B64B7"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60D3B78A" w14:textId="77777777" w:rsidR="006B6745" w:rsidRDefault="006B6745" w:rsidP="006B6745">
                  <w:pPr>
                    <w:spacing w:after="0"/>
                    <w:rPr>
                      <w:lang w:val="en-IN"/>
                    </w:rPr>
                  </w:pPr>
                  <w:r>
                    <w:rPr>
                      <w:lang w:val="en-IN"/>
                    </w:rPr>
                    <w:t xml:space="preserve">                                      +</w:t>
                  </w:r>
                </w:p>
                <w:p w14:paraId="35351B06" w14:textId="77777777" w:rsidR="006B6745" w:rsidRDefault="006B6745" w:rsidP="006B6745">
                  <w:pPr>
                    <w:spacing w:after="0"/>
                    <w:rPr>
                      <w:lang w:val="en-IN"/>
                    </w:rPr>
                  </w:pPr>
                  <w:r>
                    <w:rPr>
                      <w:lang w:val="en-IN"/>
                    </w:rPr>
                    <w:t xml:space="preserve">                                OUTPUT</w:t>
                  </w:r>
                </w:p>
                <w:p w14:paraId="515A929D" w14:textId="77777777" w:rsidR="006B6745" w:rsidRDefault="006B6745">
                  <w:pPr>
                    <w:rPr>
                      <w:lang w:val="en-IN"/>
                    </w:rPr>
                  </w:pPr>
                  <w:r>
                    <w:rPr>
                      <w:lang w:val="en-IN"/>
                    </w:rPr>
                    <w:t xml:space="preserve">                          </w:t>
                  </w:r>
                  <w:r w:rsidRPr="006B6745">
                    <w:rPr>
                      <w:noProof/>
                    </w:rPr>
                    <w:drawing>
                      <wp:inline distT="0" distB="0" distL="0" distR="0" wp14:anchorId="67588FD5" wp14:editId="4B92C927">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1AB77E49" w14:textId="77777777" w:rsidR="006B6745" w:rsidRDefault="006B6745">
                  <w:pPr>
                    <w:rPr>
                      <w:lang w:val="en-IN"/>
                    </w:rPr>
                  </w:pPr>
                </w:p>
                <w:p w14:paraId="0C74638E" w14:textId="77777777" w:rsidR="006B6745" w:rsidRDefault="006B6745">
                  <w:pPr>
                    <w:rPr>
                      <w:lang w:val="en-IN"/>
                    </w:rPr>
                  </w:pPr>
                </w:p>
                <w:p w14:paraId="681BF86E" w14:textId="77777777" w:rsidR="006B6745" w:rsidRDefault="006B6745">
                  <w:pPr>
                    <w:rPr>
                      <w:lang w:val="en-IN"/>
                    </w:rPr>
                  </w:pPr>
                  <w:r>
                    <w:rPr>
                      <w:lang w:val="en-IN"/>
                    </w:rPr>
                    <w:t xml:space="preserve">                                                               </w:t>
                  </w:r>
                </w:p>
                <w:p w14:paraId="1416767F" w14:textId="77777777" w:rsidR="006B6745" w:rsidRPr="006B6745" w:rsidRDefault="006B6745">
                  <w:pPr>
                    <w:rPr>
                      <w:lang w:val="en-IN"/>
                    </w:rPr>
                  </w:pPr>
                </w:p>
              </w:txbxContent>
            </v:textbox>
          </v:shape>
        </w:pict>
      </w:r>
      <w:r>
        <w:rPr>
          <w:rFonts w:ascii="Arial" w:eastAsia="Times New Roman" w:hAnsi="Arial" w:cs="Arial"/>
          <w:noProof/>
          <w:color w:val="222222"/>
          <w:sz w:val="24"/>
          <w:szCs w:val="24"/>
        </w:rPr>
        <w:pict w14:anchorId="6E556E50">
          <v:shape id="_x0000_s1049" type="#_x0000_t32" style="position:absolute;margin-left:316.25pt;margin-top:110.85pt;width:51.55pt;height:18.3pt;z-index:251675648" o:connectortype="straight">
            <v:stroke endarrow="block"/>
          </v:shape>
        </w:pict>
      </w:r>
      <w:r>
        <w:rPr>
          <w:rFonts w:ascii="Arial" w:eastAsia="Times New Roman" w:hAnsi="Arial" w:cs="Arial"/>
          <w:noProof/>
          <w:color w:val="222222"/>
          <w:sz w:val="24"/>
          <w:szCs w:val="24"/>
        </w:rPr>
        <w:pict w14:anchorId="5E75F74F">
          <v:rect id="_x0000_s1035" style="position:absolute;margin-left:-52.9pt;margin-top:11pt;width:241.4pt;height:118.15pt;z-index:251663360"/>
        </w:pict>
      </w:r>
      <w:r>
        <w:rPr>
          <w:rFonts w:ascii="Arial" w:eastAsia="Times New Roman" w:hAnsi="Arial" w:cs="Arial"/>
          <w:noProof/>
          <w:color w:val="222222"/>
          <w:sz w:val="24"/>
          <w:szCs w:val="24"/>
        </w:rPr>
        <w:pict w14:anchorId="6E9D8277">
          <v:shape id="_x0000_s1040" type="#_x0000_t202" style="position:absolute;margin-left:367.8pt;margin-top:81.25pt;width:136.25pt;height:83.3pt;z-index:251666432">
            <v:textbox style="mso-next-textbox:#_x0000_s1040">
              <w:txbxContent>
                <w:p w14:paraId="0F5C1727" w14:textId="77777777" w:rsidR="009D29E7" w:rsidRDefault="009D29E7">
                  <w:pPr>
                    <w:rPr>
                      <w:lang w:val="en-IN"/>
                    </w:rPr>
                  </w:pPr>
                  <w:r>
                    <w:rPr>
                      <w:lang w:val="en-IN"/>
                    </w:rPr>
                    <w:t>-Visual Characterization</w:t>
                  </w:r>
                </w:p>
                <w:p w14:paraId="5AF0E020" w14:textId="77777777"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w:r>
      <w:r>
        <w:rPr>
          <w:rFonts w:ascii="Arial" w:eastAsia="Times New Roman" w:hAnsi="Arial" w:cs="Arial"/>
          <w:noProof/>
          <w:color w:val="222222"/>
          <w:sz w:val="24"/>
          <w:szCs w:val="24"/>
        </w:rPr>
        <w:pict w14:anchorId="2BA2F73C">
          <v:rect id="_x0000_s1032" style="position:absolute;margin-left:367.8pt;margin-top:81.25pt;width:136.25pt;height:83.3pt;z-index:251660288"/>
        </w:pict>
      </w:r>
      <w:r w:rsidR="009D29E7">
        <w:rPr>
          <w:rFonts w:ascii="Arial" w:eastAsia="Times New Roman" w:hAnsi="Arial" w:cs="Arial"/>
          <w:color w:val="222222"/>
          <w:sz w:val="24"/>
          <w:szCs w:val="24"/>
        </w:rPr>
        <w:t xml:space="preserve">                                                               </w:t>
      </w:r>
      <w:r w:rsidR="009D29E7">
        <w:rPr>
          <w:noProof/>
        </w:rPr>
        <w:drawing>
          <wp:inline distT="0" distB="0" distL="0" distR="0" wp14:anchorId="25F370C5" wp14:editId="073A0359">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14:paraId="70F8D250"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579F0F46">
          <v:shape id="_x0000_s1051" type="#_x0000_t32" style="position:absolute;margin-left:336.75pt;margin-top:8.45pt;width:64.2pt;height:66.5pt;flip:x;z-index:251677696" o:connectortype="straight">
            <v:stroke endarrow="block"/>
          </v:shape>
        </w:pict>
      </w:r>
    </w:p>
    <w:p w14:paraId="14A9471E"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3D1A0DB6"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2B8CC15B" w14:textId="77777777" w:rsidR="009D29E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0C19D523">
          <v:shape id="_x0000_s1054" type="#_x0000_t32" style="position:absolute;margin-left:64.25pt;margin-top:0;width:0;height:67.1pt;z-index:251680768" o:connectortype="straight">
            <v:stroke endarrow="block"/>
          </v:shape>
        </w:pict>
      </w:r>
      <w:r>
        <w:rPr>
          <w:rFonts w:ascii="Arial" w:eastAsia="Times New Roman" w:hAnsi="Arial" w:cs="Arial"/>
          <w:noProof/>
          <w:color w:val="222222"/>
          <w:sz w:val="24"/>
          <w:szCs w:val="24"/>
        </w:rPr>
        <w:pict w14:anchorId="561257FC">
          <v:rect id="_x0000_s1033" style="position:absolute;margin-left:288.05pt;margin-top:18.6pt;width:92.5pt;height:52.25pt;z-index:251661312"/>
        </w:pict>
      </w:r>
      <w:r>
        <w:rPr>
          <w:rFonts w:ascii="Arial" w:eastAsia="Times New Roman" w:hAnsi="Arial" w:cs="Arial"/>
          <w:noProof/>
          <w:color w:val="222222"/>
          <w:sz w:val="24"/>
          <w:szCs w:val="24"/>
        </w:rPr>
        <w:pict w14:anchorId="18C64833">
          <v:shape id="_x0000_s1041" type="#_x0000_t202" style="position:absolute;margin-left:288.05pt;margin-top:18.6pt;width:92.5pt;height:52.25pt;z-index:251667456">
            <v:textbox>
              <w:txbxContent>
                <w:p w14:paraId="6B6E78EF" w14:textId="77777777" w:rsidR="009D29E7" w:rsidRPr="009D29E7" w:rsidRDefault="009D29E7">
                  <w:pPr>
                    <w:rPr>
                      <w:lang w:val="en-IN"/>
                    </w:rPr>
                  </w:pPr>
                  <w:r>
                    <w:rPr>
                      <w:lang w:val="en-IN"/>
                    </w:rPr>
                    <w:t>Research Community</w:t>
                  </w:r>
                </w:p>
              </w:txbxContent>
            </v:textbox>
          </v:shape>
        </w:pict>
      </w:r>
    </w:p>
    <w:p w14:paraId="51E2896A" w14:textId="77777777"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14:paraId="7ABE7AAD" w14:textId="77777777"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78753083" w14:textId="77777777" w:rsidR="00BD63F7" w:rsidRDefault="00000000"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w14:anchorId="09CC845A">
          <v:shape id="_x0000_s1056" type="#_x0000_t202" style="position:absolute;margin-left:7.85pt;margin-top:10.7pt;width:116.45pt;height:48.7pt;z-index:251681792">
            <v:textbox>
              <w:txbxContent>
                <w:p w14:paraId="2A43CD61" w14:textId="77777777" w:rsidR="00D81012" w:rsidRPr="00D81012" w:rsidRDefault="00D81012">
                  <w:pPr>
                    <w:rPr>
                      <w:lang w:val="en-IN"/>
                    </w:rPr>
                  </w:pPr>
                  <w:r>
                    <w:rPr>
                      <w:lang w:val="en-IN"/>
                    </w:rPr>
                    <w:t>User Confirmation and Adjustment</w:t>
                  </w:r>
                </w:p>
              </w:txbxContent>
            </v:textbox>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14:paraId="42D3008F"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14:paraId="33C9483D"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4BE52147" w14:textId="77777777"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151550">
    <w:abstractNumId w:val="1"/>
  </w:num>
  <w:num w:numId="2" w16cid:durableId="658266249">
    <w:abstractNumId w:val="0"/>
  </w:num>
  <w:num w:numId="3" w16cid:durableId="66047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009D"/>
    <w:rsid w:val="00025E8C"/>
    <w:rsid w:val="000B40A0"/>
    <w:rsid w:val="000B5C2D"/>
    <w:rsid w:val="002C7B22"/>
    <w:rsid w:val="0050009D"/>
    <w:rsid w:val="00553BE3"/>
    <w:rsid w:val="005C545A"/>
    <w:rsid w:val="00633469"/>
    <w:rsid w:val="006B6745"/>
    <w:rsid w:val="00796AF3"/>
    <w:rsid w:val="008977CE"/>
    <w:rsid w:val="008F67FC"/>
    <w:rsid w:val="009D29E7"/>
    <w:rsid w:val="00AE4415"/>
    <w:rsid w:val="00BD63F7"/>
    <w:rsid w:val="00D337A6"/>
    <w:rsid w:val="00D8101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3"/>
        <o:r id="V:Rule2" type="connector" idref="#_x0000_s1052"/>
        <o:r id="V:Rule3" type="connector" idref="#_x0000_s1051"/>
        <o:r id="V:Rule4" type="connector" idref="#_x0000_s1050"/>
        <o:r id="V:Rule5" type="connector" idref="#_x0000_s1049"/>
        <o:r id="V:Rule6" type="connector" idref="#_x0000_s1048"/>
        <o:r id="V:Rule7" type="connector" idref="#_x0000_s1054"/>
      </o:rules>
    </o:shapelayout>
  </w:shapeDefaults>
  <w:decimalSymbol w:val="."/>
  <w:listSeparator w:val=","/>
  <w14:docId w14:val="61FA0421"/>
  <w15:docId w15:val="{F0742362-DA29-47A1-960E-C84D391C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Arun kumar</cp:lastModifiedBy>
  <cp:revision>4</cp:revision>
  <dcterms:created xsi:type="dcterms:W3CDTF">2022-10-09T08:13:00Z</dcterms:created>
  <dcterms:modified xsi:type="dcterms:W3CDTF">2022-11-21T10:14:00Z</dcterms:modified>
</cp:coreProperties>
</file>