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APPLICATION U/S 125 CR. P. C.</w:t>
      </w:r>
    </w:p>
    <w:p>
      <w:pPr>
        <w:pStyle w:val="BodyText"/>
      </w:pPr>
      <w:r>
        <w:t xml:space="preserve">IN THE COURT OF SH.......................... MM................... NEW DELHI</w:t>
      </w:r>
    </w:p>
    <w:p>
      <w:pPr>
        <w:pStyle w:val="BodyText"/>
      </w:pPr>
      <w:r>
        <w:t xml:space="preserve">In re: -</w:t>
      </w:r>
    </w:p>
    <w:p>
      <w:pPr>
        <w:pStyle w:val="BodyText"/>
      </w:pPr>
      <w:r>
        <w:t xml:space="preserve">Smt. Radha Sharma....................................... Petitioner</w:t>
      </w:r>
    </w:p>
    <w:p>
      <w:pPr>
        <w:pStyle w:val="BodyText"/>
      </w:pPr>
      <w:r>
        <w:t xml:space="preserve">versus</w:t>
      </w:r>
    </w:p>
    <w:p>
      <w:pPr>
        <w:pStyle w:val="BodyText"/>
      </w:pPr>
      <w:r>
        <w:t xml:space="preserve">Srikanta Sharma......................................... Respondent</w:t>
      </w:r>
    </w:p>
    <w:p>
      <w:pPr>
        <w:pStyle w:val="BodyText"/>
      </w:pPr>
      <w:r>
        <w:t xml:space="preserve">U/S 125</w:t>
      </w:r>
    </w:p>
    <w:p>
      <w:pPr>
        <w:pStyle w:val="BodyText"/>
      </w:pPr>
      <w:r>
        <w:t xml:space="preserve">PS — RK Puran</w:t>
      </w:r>
    </w:p>
    <w:p>
      <w:pPr>
        <w:pStyle w:val="BodyText"/>
      </w:pPr>
      <w:r>
        <w:t xml:space="preserve">Date of Hearing.........................</w:t>
      </w:r>
    </w:p>
    <w:p>
      <w:pPr>
        <w:pStyle w:val="BodyText"/>
      </w:pPr>
      <w:r>
        <w:rPr>
          <w:b/>
          <w:bCs/>
        </w:rPr>
        <w:t xml:space="preserve">Most respectfully showeth: -</w:t>
      </w:r>
    </w:p>
    <w:p>
      <w:pPr>
        <w:pStyle w:val="BodyText"/>
      </w:pPr>
      <w:r>
        <w:t xml:space="preserve">1. That petitioner is legally wedded wife of Respondent having solemnised the marriage in the year 1985 at Ramkrishnan Hall, and presently residing within the jurisdiction of this Hon’ble court with her 8 years old son born out of the said wedlock.</w:t>
      </w:r>
    </w:p>
    <w:p>
      <w:pPr>
        <w:pStyle w:val="BodyText"/>
      </w:pPr>
      <w:r>
        <w:t xml:space="preserve">2. That Respondent has recently started living separately with his official lady colleague, leaving petitioner and her son without any means and support to maintain thumselves.</w:t>
      </w:r>
    </w:p>
    <w:p>
      <w:pPr>
        <w:pStyle w:val="BodyText"/>
      </w:pPr>
      <w:r>
        <w:t xml:space="preserve">3. That respondent has taken different device and method including indecent character against the petitioner before the said lady colleague (xyz) and had no affection of the son and petitioner wife.</w:t>
      </w:r>
    </w:p>
    <w:p>
      <w:pPr>
        <w:pStyle w:val="BodyText"/>
      </w:pPr>
      <w:r>
        <w:t xml:space="preserve">4. That petitioner is managing herself and her son by manual work carried out by going to different family and presently at a distressful condition.</w:t>
      </w:r>
    </w:p>
    <w:p>
      <w:pPr>
        <w:pStyle w:val="BodyText"/>
      </w:pPr>
      <w:r>
        <w:t xml:space="preserve">5. That respondent being a govt. servant is in receipt of Rs. 8, 000/- pm and has no any other obligation except that of lady colleague to whom respondent showers his earning.</w:t>
      </w:r>
    </w:p>
    <w:p>
      <w:pPr>
        <w:pStyle w:val="BodyText"/>
      </w:pPr>
      <w:r>
        <w:t xml:space="preserve">6. That respondent owns his own house worth Rs. 5-6 lakh besides in receipts of 3, 0007- p. m. as a rent out of his property (house rent from his own house rented to other by staying at govt. accommodation).</w:t>
      </w:r>
    </w:p>
    <w:p>
      <w:pPr>
        <w:pStyle w:val="BodyText"/>
      </w:pPr>
      <w:r>
        <w:rPr>
          <w:b/>
          <w:bCs/>
        </w:rPr>
        <w:t xml:space="preserve">PRAYER</w:t>
      </w:r>
    </w:p>
    <w:p>
      <w:pPr>
        <w:pStyle w:val="BodyText"/>
      </w:pPr>
      <w:r>
        <w:t xml:space="preserve">It is most-humbly prayed that in the circumstances the respondent be ordered to make a monthly allowance of Rs. 2, 000/- to the petitioner and Rs. 1000/- for the son for the maintenance of his wife and children be passed or any other relief as this Hon’ble court deem fit from the date of this application.</w:t>
      </w:r>
    </w:p>
    <w:p>
      <w:pPr>
        <w:pStyle w:val="BodyText"/>
      </w:pPr>
      <w:r>
        <w:t xml:space="preserve">Applicant/petitioner</w:t>
      </w:r>
    </w:p>
    <w:p>
      <w:pPr>
        <w:pStyle w:val="BodyText"/>
      </w:pPr>
      <w:r>
        <w:t xml:space="preserve">Date:</w:t>
      </w:r>
    </w:p>
    <w:p>
      <w:pPr>
        <w:pStyle w:val="BodyText"/>
      </w:pPr>
      <w:r>
        <w:t xml:space="preserve">Place: Through Counsel</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2026-02-12T08:42:34Z</dcterms:created>
  <dcterms:modified xsi:type="dcterms:W3CDTF">2026-02-12T08:42:34Z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