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PETITION FOR REGISTRATION OF MARRIAGE</w:t>
      </w:r>
    </w:p>
    <w:p>
      <w:pPr>
        <w:pStyle w:val="BodyText"/>
      </w:pPr>
      <w:r>
        <w:t xml:space="preserve">IN THE DISTRICT COURT AT....................</w:t>
      </w:r>
    </w:p>
    <w:p>
      <w:pPr>
        <w:pStyle w:val="BodyText"/>
      </w:pPr>
      <w:r>
        <w:t xml:space="preserve">........................................................................ Petitioner</w:t>
      </w:r>
    </w:p>
    <w:p>
      <w:pPr>
        <w:pStyle w:val="BodyText"/>
      </w:pPr>
      <w:r>
        <w:rPr>
          <w:i/>
          <w:iCs/>
        </w:rPr>
        <w:t xml:space="preserve">versus</w:t>
      </w:r>
      <w:r>
        <w:rPr>
          <w:i/>
          <w:iCs/>
        </w:rPr>
        <w:t xml:space="preserve"> </w:t>
      </w:r>
    </w:p>
    <w:p>
      <w:pPr>
        <w:pStyle w:val="BodyText"/>
      </w:pPr>
      <w:r>
        <w:t xml:space="preserve">..................................................................... Respondent</w:t>
      </w:r>
    </w:p>
    <w:p>
      <w:pPr>
        <w:pStyle w:val="BodyText"/>
      </w:pPr>
      <w:r>
        <w:t xml:space="preserve">Petition under Section 24(2) of the Special Marriage Act, 1954 (No. 43 of 1954) for having the registration of a marriage under Chapter III of the Act declared to be of no effect.</w:t>
      </w:r>
    </w:p>
    <w:p>
      <w:pPr>
        <w:pStyle w:val="BodyText"/>
      </w:pPr>
      <w:r>
        <w:t xml:space="preserve">The petitioner prays as follows: —</w:t>
      </w:r>
    </w:p>
    <w:p>
      <w:pPr>
        <w:pStyle w:val="BodyText"/>
      </w:pPr>
      <w:r>
        <w:t xml:space="preserve">1. The petitioner is the husband/wife of the respondent.</w:t>
      </w:r>
    </w:p>
    <w:p>
      <w:pPr>
        <w:pStyle w:val="BodyText"/>
      </w:pPr>
      <w:r>
        <w:t xml:space="preserve">The marriage between the parties was registered under Chapter III of the Act by the Marriage Officer of.................... at.................... on.................... and it may be deemed to be a marriage solemnized under the Act by virtue of the provisions of Section 18. A certified copy of the certificate of marriage is attached with this petition.</w:t>
      </w:r>
    </w:p>
    <w:p>
      <w:pPr>
        <w:pStyle w:val="BodyText"/>
      </w:pPr>
      <w:r>
        <w:t xml:space="preserve">2. The status and place of residence of the parties to the marriage before the marriage and at the time of filing the petition were as follows:</w:t>
      </w:r>
    </w:p>
    <w:p>
      <w:pPr>
        <w:pStyle w:val="BodyText"/>
      </w:pPr>
      <w:r>
        <w:t xml:space="preserve">Husband Wife</w:t>
      </w:r>
    </w:p>
    <w:p>
      <w:pPr>
        <w:pStyle w:val="BodyText"/>
      </w:pPr>
      <w:r>
        <w:t xml:space="preserve">Status Status</w:t>
      </w:r>
    </w:p>
    <w:p>
      <w:pPr>
        <w:pStyle w:val="BodyText"/>
      </w:pPr>
      <w:r>
        <w:t xml:space="preserve">Age Age</w:t>
      </w:r>
    </w:p>
    <w:p>
      <w:pPr>
        <w:pStyle w:val="BodyText"/>
      </w:pPr>
      <w:r>
        <w:t xml:space="preserve">Place of Residence Place of Residence</w:t>
      </w:r>
    </w:p>
    <w:p>
      <w:pPr>
        <w:pStyle w:val="BodyText"/>
      </w:pPr>
      <w:r>
        <w:t xml:space="preserve">(i) Before marriage</w:t>
      </w:r>
    </w:p>
    <w:p>
      <w:pPr>
        <w:pStyle w:val="BodyText"/>
      </w:pPr>
      <w:r>
        <w:t xml:space="preserve">(ii) At the time of filing the petition</w:t>
      </w:r>
    </w:p>
    <w:p>
      <w:pPr>
        <w:pStyle w:val="BodyText"/>
      </w:pPr>
      <w:r>
        <w:t xml:space="preserve">3. (In this paragraph state the names of the children, if any, of the marriage together with their sex, dates of birth or ages).</w:t>
      </w:r>
    </w:p>
    <w:p>
      <w:pPr>
        <w:pStyle w:val="BodyText"/>
      </w:pPr>
      <w:r>
        <w:t xml:space="preserve">4. (State here one or more of the statutory grounds on which relief is sought. Facts on which the claim to relief is founded should be stated as distinctly as the nature of the case permits).</w:t>
      </w:r>
    </w:p>
    <w:p>
      <w:pPr>
        <w:pStyle w:val="BodyText"/>
      </w:pPr>
      <w:r>
        <w:t xml:space="preserve">5. There has not been any previous proceedings with regard to the marriage by or on behalf of the parties.</w:t>
      </w:r>
    </w:p>
    <w:p>
      <w:pPr>
        <w:pStyle w:val="BodyText"/>
      </w:pPr>
      <w:r>
        <w:t xml:space="preserve">OR</w:t>
      </w:r>
    </w:p>
    <w:p>
      <w:pPr>
        <w:pStyle w:val="BodyText"/>
      </w:pPr>
      <w:r>
        <w:t xml:space="preserve">There have been the following previous proceedings with regard to the marriage by or on behalf of the parties: —</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FirstParagraph"/>
            </w:pPr>
            <w:r>
              <w:t xml:space="preserve">Serial No.</w:t>
            </w:r>
          </w:p>
        </w:tc>
        <w:tc>
          <w:tcPr/>
          <w:p>
            <w:pPr>
              <w:pStyle w:val="BodyText"/>
            </w:pPr>
            <w:r>
              <w:t xml:space="preserve">Name of Parties</w:t>
            </w:r>
          </w:p>
        </w:tc>
        <w:tc>
          <w:tcPr/>
          <w:p>
            <w:pPr>
              <w:pStyle w:val="BodyText"/>
            </w:pPr>
            <w:r>
              <w:t xml:space="preserve">Name of Proceedings with section of the Act</w:t>
            </w:r>
          </w:p>
        </w:tc>
        <w:tc>
          <w:tcPr/>
          <w:p>
            <w:pPr>
              <w:pStyle w:val="BodyText"/>
            </w:pPr>
            <w:r>
              <w:t xml:space="preserve">Number and date and year of the case</w:t>
            </w:r>
          </w:p>
        </w:tc>
        <w:tc>
          <w:tcPr/>
          <w:p>
            <w:pPr>
              <w:pStyle w:val="BodyText"/>
            </w:pPr>
            <w:r>
              <w:t xml:space="preserve">Name and location of the court</w:t>
            </w:r>
          </w:p>
        </w:tc>
        <w:tc>
          <w:tcPr/>
          <w:p>
            <w:pPr>
              <w:pStyle w:val="BodyText"/>
            </w:pPr>
            <w:r>
              <w:t xml:space="preserve">Result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6. There has not been any unnecessary or improper delay in filing this petition.</w:t>
      </w:r>
    </w:p>
    <w:p>
      <w:pPr>
        <w:pStyle w:val="BodyText"/>
      </w:pPr>
      <w:r>
        <w:t xml:space="preserve">7. The petition is not presented in collusion with the respondent.</w:t>
      </w:r>
    </w:p>
    <w:p>
      <w:pPr>
        <w:pStyle w:val="BodyText"/>
      </w:pPr>
      <w:r>
        <w:t xml:space="preserve">8. There is no other legal ground why the relief should not be granted.</w:t>
      </w:r>
    </w:p>
    <w:p>
      <w:pPr>
        <w:pStyle w:val="BodyText"/>
      </w:pPr>
      <w:r>
        <w:t xml:space="preserve">9. The marriage was solemnized at....................... The parties last resided together at....................... The Parties are now residing at..................... (within the local limits of the ordinary original jurisdiction of this Court).</w:t>
      </w:r>
    </w:p>
    <w:p>
      <w:pPr>
        <w:pStyle w:val="BodyText"/>
      </w:pPr>
      <w:r>
        <w:t xml:space="preserve">10. The petitioner submits that this Hon’ble Court has jurisdiction to entertain this petition.</w:t>
      </w:r>
    </w:p>
    <w:p>
      <w:pPr>
        <w:pStyle w:val="BodyText"/>
      </w:pPr>
      <w:r>
        <w:t xml:space="preserve">11. The petitioner, therefore, prays that the registration of the said marriage under Chapter III of the Act may be declared by Court to be of no effect.</w:t>
      </w:r>
    </w:p>
    <w:p>
      <w:pPr>
        <w:pStyle w:val="BodyText"/>
      </w:pPr>
      <w:r>
        <w:t xml:space="preserve">Petitioner</w:t>
      </w:r>
    </w:p>
    <w:p>
      <w:pPr>
        <w:pStyle w:val="BodyText"/>
      </w:pPr>
      <w:r>
        <w:rPr>
          <w:b/>
          <w:bCs/>
        </w:rPr>
        <w:t xml:space="preserve">VERIFICATION</w:t>
      </w:r>
    </w:p>
    <w:p>
      <w:pPr>
        <w:pStyle w:val="BodyText"/>
      </w:pPr>
      <w:r>
        <w:t xml:space="preserve">The abbvenamed petitioner states on solemn affirmation that Paras................. to.................... of the petition are true to the petitioner’s knowledge and paras .................... to.................... are true to the petitioner’s information received and believed to be true by him.</w:t>
      </w:r>
    </w:p>
    <w:p>
      <w:pPr>
        <w:pStyle w:val="BodyText"/>
      </w:pPr>
      <w:r>
        <w:t xml:space="preserve">Verified on this................. day of.................... 19.................... at....................</w:t>
      </w:r>
    </w:p>
    <w:p>
      <w:pPr>
        <w:pStyle w:val="BodyText"/>
      </w:pPr>
      <w:r>
        <w:t xml:space="preserve">Place....................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2026-02-12T08:43:06Z</dcterms:created>
  <dcterms:modified xsi:type="dcterms:W3CDTF">2026-02-12T08:43:06Z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