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14FCC" w14:textId="77777777" w:rsidR="006257DD" w:rsidRPr="00A410C4" w:rsidRDefault="00000000">
      <w:pPr>
        <w:spacing w:before="120" w:after="40"/>
        <w:jc w:val="center"/>
        <w:rPr>
          <w:rFonts w:ascii="Times New Roman" w:hAnsi="Times New Roman" w:cs="Times New Roman"/>
          <w:color w:val="5B9BD5" w:themeColor="accent5"/>
          <w:sz w:val="36"/>
          <w:szCs w:val="36"/>
        </w:rPr>
      </w:pPr>
      <w:r w:rsidRPr="00A410C4">
        <w:rPr>
          <w:rFonts w:ascii="Times New Roman" w:hAnsi="Times New Roman" w:cs="Times New Roman"/>
          <w:b/>
          <w:bCs/>
          <w:color w:val="5B9BD5" w:themeColor="accent5"/>
          <w:sz w:val="36"/>
          <w:szCs w:val="36"/>
        </w:rPr>
        <w:t>A PROJECT REPORT</w:t>
      </w:r>
    </w:p>
    <w:p w14:paraId="28EF3953" w14:textId="77777777" w:rsidR="006257DD" w:rsidRPr="00A410C4" w:rsidRDefault="00000000">
      <w:pPr>
        <w:spacing w:before="40" w:after="40"/>
        <w:jc w:val="center"/>
        <w:rPr>
          <w:rFonts w:ascii="Times New Roman" w:hAnsi="Times New Roman" w:cs="Times New Roman"/>
          <w:color w:val="5B9BD5" w:themeColor="accent5"/>
          <w:sz w:val="36"/>
          <w:szCs w:val="36"/>
        </w:rPr>
      </w:pPr>
      <w:r w:rsidRPr="00A410C4">
        <w:rPr>
          <w:rFonts w:ascii="Times New Roman" w:hAnsi="Times New Roman" w:cs="Times New Roman"/>
          <w:color w:val="5B9BD5" w:themeColor="accent5"/>
          <w:sz w:val="36"/>
          <w:szCs w:val="36"/>
        </w:rPr>
        <w:t>ON</w:t>
      </w:r>
    </w:p>
    <w:p w14:paraId="7C76F47F" w14:textId="77777777" w:rsidR="006257DD" w:rsidRPr="00A410C4" w:rsidRDefault="006257DD">
      <w:pPr>
        <w:rPr>
          <w:rFonts w:ascii="Times New Roman" w:hAnsi="Times New Roman" w:cs="Times New Roman"/>
        </w:rPr>
      </w:pPr>
    </w:p>
    <w:p w14:paraId="7A8EBA0C" w14:textId="77777777" w:rsidR="006257DD" w:rsidRPr="00A410C4" w:rsidRDefault="00000000">
      <w:pPr>
        <w:spacing w:before="40" w:after="20"/>
        <w:jc w:val="center"/>
        <w:rPr>
          <w:rFonts w:ascii="Times New Roman" w:hAnsi="Times New Roman" w:cs="Times New Roman"/>
        </w:rPr>
      </w:pPr>
      <w:r w:rsidRPr="00A410C4">
        <w:rPr>
          <w:rFonts w:ascii="Times New Roman" w:hAnsi="Times New Roman" w:cs="Times New Roman"/>
          <w:b/>
          <w:bCs/>
          <w:color w:val="000000"/>
          <w:sz w:val="30"/>
          <w:szCs w:val="30"/>
        </w:rPr>
        <w:t>TENDER DOCUMENT COMPLIANCE ANALYZER</w:t>
      </w:r>
    </w:p>
    <w:p w14:paraId="50845FC3" w14:textId="77777777" w:rsidR="006257DD" w:rsidRPr="00A410C4" w:rsidRDefault="00000000">
      <w:pPr>
        <w:spacing w:before="20" w:after="60"/>
        <w:jc w:val="center"/>
        <w:rPr>
          <w:rFonts w:ascii="Times New Roman" w:hAnsi="Times New Roman" w:cs="Times New Roman"/>
        </w:rPr>
      </w:pPr>
      <w:r w:rsidRPr="00A410C4">
        <w:rPr>
          <w:rFonts w:ascii="Times New Roman" w:hAnsi="Times New Roman" w:cs="Times New Roman"/>
          <w:b/>
          <w:bCs/>
          <w:color w:val="000000"/>
          <w:sz w:val="26"/>
          <w:szCs w:val="26"/>
        </w:rPr>
        <w:t>(</w:t>
      </w:r>
      <w:proofErr w:type="spellStart"/>
      <w:r w:rsidRPr="00A410C4">
        <w:rPr>
          <w:rFonts w:ascii="Times New Roman" w:hAnsi="Times New Roman" w:cs="Times New Roman"/>
          <w:b/>
          <w:bCs/>
          <w:color w:val="000000"/>
          <w:sz w:val="26"/>
          <w:szCs w:val="26"/>
        </w:rPr>
        <w:t>TenderCheck</w:t>
      </w:r>
      <w:proofErr w:type="spellEnd"/>
      <w:r w:rsidRPr="00A410C4">
        <w:rPr>
          <w:rFonts w:ascii="Times New Roman" w:hAnsi="Times New Roman" w:cs="Times New Roman"/>
          <w:b/>
          <w:bCs/>
          <w:color w:val="000000"/>
          <w:sz w:val="26"/>
          <w:szCs w:val="26"/>
        </w:rPr>
        <w:t>)</w:t>
      </w:r>
    </w:p>
    <w:p w14:paraId="015A89FF" w14:textId="77777777" w:rsidR="006257DD" w:rsidRPr="00A410C4" w:rsidRDefault="006257DD">
      <w:pPr>
        <w:rPr>
          <w:rFonts w:ascii="Times New Roman" w:hAnsi="Times New Roman" w:cs="Times New Roman"/>
        </w:rPr>
      </w:pPr>
    </w:p>
    <w:p w14:paraId="096C9A10" w14:textId="77777777" w:rsidR="006257DD" w:rsidRPr="00A410C4" w:rsidRDefault="00000000">
      <w:pPr>
        <w:spacing w:before="80" w:after="40"/>
        <w:jc w:val="center"/>
        <w:rPr>
          <w:rFonts w:ascii="Times New Roman" w:hAnsi="Times New Roman" w:cs="Times New Roman"/>
        </w:rPr>
      </w:pPr>
      <w:r w:rsidRPr="00A410C4">
        <w:rPr>
          <w:rFonts w:ascii="Times New Roman" w:hAnsi="Times New Roman" w:cs="Times New Roman"/>
          <w:color w:val="000000"/>
          <w:sz w:val="22"/>
          <w:szCs w:val="22"/>
        </w:rPr>
        <w:t xml:space="preserve">Submitted in Partial </w:t>
      </w:r>
      <w:proofErr w:type="spellStart"/>
      <w:r w:rsidRPr="00A410C4">
        <w:rPr>
          <w:rFonts w:ascii="Times New Roman" w:hAnsi="Times New Roman" w:cs="Times New Roman"/>
          <w:color w:val="000000"/>
          <w:sz w:val="22"/>
          <w:szCs w:val="22"/>
        </w:rPr>
        <w:t>Fulfillment</w:t>
      </w:r>
      <w:proofErr w:type="spellEnd"/>
      <w:r w:rsidRPr="00A410C4">
        <w:rPr>
          <w:rFonts w:ascii="Times New Roman" w:hAnsi="Times New Roman" w:cs="Times New Roman"/>
          <w:color w:val="000000"/>
          <w:sz w:val="22"/>
          <w:szCs w:val="22"/>
        </w:rPr>
        <w:t xml:space="preserve"> of the requirement for the award of the degree</w:t>
      </w:r>
    </w:p>
    <w:p w14:paraId="265F018D" w14:textId="77777777" w:rsidR="006257DD" w:rsidRPr="00A410C4" w:rsidRDefault="006257DD">
      <w:pPr>
        <w:rPr>
          <w:rFonts w:ascii="Times New Roman" w:hAnsi="Times New Roman" w:cs="Times New Roman"/>
        </w:rPr>
      </w:pPr>
    </w:p>
    <w:p w14:paraId="25CB43DF" w14:textId="77777777" w:rsidR="006257DD" w:rsidRPr="00A410C4" w:rsidRDefault="00000000">
      <w:pPr>
        <w:spacing w:before="20" w:after="20"/>
        <w:jc w:val="center"/>
        <w:rPr>
          <w:rFonts w:ascii="Times New Roman" w:hAnsi="Times New Roman" w:cs="Times New Roman"/>
          <w:sz w:val="36"/>
          <w:szCs w:val="36"/>
        </w:rPr>
      </w:pPr>
      <w:r w:rsidRPr="00A410C4">
        <w:rPr>
          <w:rFonts w:ascii="Times New Roman" w:hAnsi="Times New Roman" w:cs="Times New Roman"/>
          <w:b/>
          <w:bCs/>
          <w:color w:val="C00000"/>
          <w:sz w:val="36"/>
          <w:szCs w:val="36"/>
        </w:rPr>
        <w:t>Bachelor of Engineering</w:t>
      </w:r>
    </w:p>
    <w:p w14:paraId="01F78257" w14:textId="77777777" w:rsidR="006257DD" w:rsidRPr="00A410C4" w:rsidRDefault="00000000">
      <w:pPr>
        <w:spacing w:before="10" w:after="10"/>
        <w:jc w:val="center"/>
        <w:rPr>
          <w:rFonts w:ascii="Times New Roman" w:hAnsi="Times New Roman" w:cs="Times New Roman"/>
        </w:rPr>
      </w:pPr>
      <w:r w:rsidRPr="00A410C4">
        <w:rPr>
          <w:rFonts w:ascii="Times New Roman" w:hAnsi="Times New Roman" w:cs="Times New Roman"/>
          <w:i/>
          <w:iCs/>
          <w:color w:val="000000"/>
        </w:rPr>
        <w:t>In</w:t>
      </w:r>
    </w:p>
    <w:p w14:paraId="0F5007E8" w14:textId="77777777" w:rsidR="006257DD" w:rsidRPr="00A410C4" w:rsidRDefault="00000000">
      <w:pPr>
        <w:spacing w:before="10" w:after="60"/>
        <w:jc w:val="center"/>
        <w:rPr>
          <w:rFonts w:ascii="Times New Roman" w:hAnsi="Times New Roman" w:cs="Times New Roman"/>
          <w:color w:val="5B9BD5" w:themeColor="accent5"/>
          <w:sz w:val="32"/>
          <w:szCs w:val="32"/>
        </w:rPr>
      </w:pPr>
      <w:r w:rsidRPr="00A410C4">
        <w:rPr>
          <w:rFonts w:ascii="Times New Roman" w:hAnsi="Times New Roman" w:cs="Times New Roman"/>
          <w:b/>
          <w:bCs/>
          <w:color w:val="5B9BD5" w:themeColor="accent5"/>
          <w:sz w:val="32"/>
          <w:szCs w:val="32"/>
        </w:rPr>
        <w:t>COMPUTER SCIENCE AND ENGINEERING (DATA SCIENCE)</w:t>
      </w:r>
    </w:p>
    <w:p w14:paraId="0C4C0546" w14:textId="77777777" w:rsidR="006257DD" w:rsidRPr="00A410C4" w:rsidRDefault="006257DD">
      <w:pPr>
        <w:rPr>
          <w:rFonts w:ascii="Times New Roman" w:hAnsi="Times New Roman" w:cs="Times New Roman"/>
        </w:rPr>
      </w:pPr>
    </w:p>
    <w:p w14:paraId="5B7300D1" w14:textId="77777777" w:rsidR="006257DD" w:rsidRPr="00A410C4" w:rsidRDefault="00000000">
      <w:pPr>
        <w:spacing w:before="20" w:after="20"/>
        <w:jc w:val="center"/>
        <w:rPr>
          <w:rFonts w:ascii="Times New Roman" w:hAnsi="Times New Roman" w:cs="Times New Roman"/>
        </w:rPr>
      </w:pPr>
      <w:r w:rsidRPr="00A410C4">
        <w:rPr>
          <w:rFonts w:ascii="Times New Roman" w:hAnsi="Times New Roman" w:cs="Times New Roman"/>
          <w:i/>
          <w:iCs/>
          <w:color w:val="000000"/>
        </w:rPr>
        <w:t>Submitted by</w:t>
      </w:r>
    </w:p>
    <w:p w14:paraId="65F344D4" w14:textId="77777777" w:rsidR="006257DD" w:rsidRPr="00A410C4" w:rsidRDefault="006257DD">
      <w:pPr>
        <w:rPr>
          <w:rFonts w:ascii="Times New Roman" w:hAnsi="Times New Roman" w:cs="Times New Roman"/>
        </w:rPr>
      </w:pPr>
    </w:p>
    <w:p w14:paraId="40A45494" w14:textId="47C56987" w:rsidR="006257DD" w:rsidRPr="00A410C4" w:rsidRDefault="00A410C4" w:rsidP="00A410C4">
      <w:pPr>
        <w:spacing w:before="30" w:after="30"/>
        <w:ind w:left="720"/>
        <w:rPr>
          <w:rFonts w:ascii="Times New Roman" w:hAnsi="Times New Roman" w:cs="Times New Roman"/>
          <w:sz w:val="28"/>
          <w:szCs w:val="28"/>
        </w:rPr>
      </w:pPr>
      <w:r w:rsidRPr="00A410C4">
        <w:rPr>
          <w:rFonts w:ascii="Times New Roman" w:hAnsi="Times New Roman" w:cs="Times New Roman"/>
          <w:b/>
          <w:bCs/>
          <w:color w:val="000000"/>
        </w:rPr>
        <w:t xml:space="preserve">          </w:t>
      </w:r>
      <w:r w:rsidR="00000000" w:rsidRPr="00A410C4">
        <w:rPr>
          <w:rFonts w:ascii="Times New Roman" w:hAnsi="Times New Roman" w:cs="Times New Roman"/>
          <w:b/>
          <w:bCs/>
          <w:color w:val="000000"/>
          <w:sz w:val="28"/>
          <w:szCs w:val="28"/>
        </w:rPr>
        <w:t>N. Rohit Kumar</w:t>
      </w:r>
      <w:r w:rsidR="00000000" w:rsidRPr="00A410C4">
        <w:rPr>
          <w:rFonts w:ascii="Times New Roman" w:hAnsi="Times New Roman" w:cs="Times New Roman"/>
          <w:color w:val="000000"/>
          <w:sz w:val="28"/>
          <w:szCs w:val="28"/>
        </w:rPr>
        <w:tab/>
      </w:r>
      <w:r w:rsidR="00000000" w:rsidRPr="00A410C4">
        <w:rPr>
          <w:rFonts w:ascii="Times New Roman" w:hAnsi="Times New Roman" w:cs="Times New Roman"/>
          <w:color w:val="000000"/>
          <w:sz w:val="28"/>
          <w:szCs w:val="28"/>
        </w:rPr>
        <w:tab/>
      </w:r>
      <w:r w:rsidR="00000000" w:rsidRPr="00A410C4">
        <w:rPr>
          <w:rFonts w:ascii="Times New Roman" w:hAnsi="Times New Roman" w:cs="Times New Roman"/>
          <w:color w:val="000000"/>
          <w:sz w:val="28"/>
          <w:szCs w:val="28"/>
        </w:rPr>
        <w:tab/>
      </w:r>
      <w:r w:rsidR="00000000"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 xml:space="preserve">        </w:t>
      </w:r>
      <w:r w:rsidR="00000000" w:rsidRPr="00A410C4">
        <w:rPr>
          <w:rFonts w:ascii="Times New Roman" w:hAnsi="Times New Roman" w:cs="Times New Roman"/>
          <w:b/>
          <w:bCs/>
          <w:color w:val="000000"/>
          <w:sz w:val="28"/>
          <w:szCs w:val="28"/>
        </w:rPr>
        <w:t>1608-23-750-018</w:t>
      </w:r>
    </w:p>
    <w:p w14:paraId="7B4D8A41" w14:textId="77777777" w:rsidR="006257DD" w:rsidRPr="00A410C4" w:rsidRDefault="00000000" w:rsidP="00A410C4">
      <w:pPr>
        <w:spacing w:before="30" w:after="30"/>
        <w:jc w:val="center"/>
        <w:rPr>
          <w:rFonts w:ascii="Times New Roman" w:hAnsi="Times New Roman" w:cs="Times New Roman"/>
          <w:sz w:val="28"/>
          <w:szCs w:val="28"/>
        </w:rPr>
      </w:pPr>
      <w:proofErr w:type="spellStart"/>
      <w:r w:rsidRPr="00A410C4">
        <w:rPr>
          <w:rFonts w:ascii="Times New Roman" w:hAnsi="Times New Roman" w:cs="Times New Roman"/>
          <w:b/>
          <w:bCs/>
          <w:color w:val="000000"/>
          <w:sz w:val="28"/>
          <w:szCs w:val="28"/>
        </w:rPr>
        <w:t>Athimamula</w:t>
      </w:r>
      <w:proofErr w:type="spellEnd"/>
      <w:r w:rsidRPr="00A410C4">
        <w:rPr>
          <w:rFonts w:ascii="Times New Roman" w:hAnsi="Times New Roman" w:cs="Times New Roman"/>
          <w:b/>
          <w:bCs/>
          <w:color w:val="000000"/>
          <w:sz w:val="28"/>
          <w:szCs w:val="28"/>
        </w:rPr>
        <w:t xml:space="preserve"> Vinuthna</w:t>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b/>
          <w:bCs/>
          <w:color w:val="000000"/>
          <w:sz w:val="28"/>
          <w:szCs w:val="28"/>
        </w:rPr>
        <w:t>1608-23-750-021</w:t>
      </w:r>
    </w:p>
    <w:p w14:paraId="68BDCD4E" w14:textId="77777777" w:rsidR="006257DD" w:rsidRPr="00A410C4" w:rsidRDefault="00000000" w:rsidP="00A410C4">
      <w:pPr>
        <w:spacing w:before="30" w:after="30"/>
        <w:jc w:val="center"/>
        <w:rPr>
          <w:rFonts w:ascii="Times New Roman" w:hAnsi="Times New Roman" w:cs="Times New Roman"/>
          <w:sz w:val="28"/>
          <w:szCs w:val="28"/>
        </w:rPr>
      </w:pPr>
      <w:proofErr w:type="spellStart"/>
      <w:r w:rsidRPr="00A410C4">
        <w:rPr>
          <w:rFonts w:ascii="Times New Roman" w:hAnsi="Times New Roman" w:cs="Times New Roman"/>
          <w:b/>
          <w:bCs/>
          <w:color w:val="000000"/>
          <w:sz w:val="28"/>
          <w:szCs w:val="28"/>
        </w:rPr>
        <w:t>Dommati</w:t>
      </w:r>
      <w:proofErr w:type="spellEnd"/>
      <w:r w:rsidRPr="00A410C4">
        <w:rPr>
          <w:rFonts w:ascii="Times New Roman" w:hAnsi="Times New Roman" w:cs="Times New Roman"/>
          <w:b/>
          <w:bCs/>
          <w:color w:val="000000"/>
          <w:sz w:val="28"/>
          <w:szCs w:val="28"/>
        </w:rPr>
        <w:t xml:space="preserve"> Mahaswitha</w:t>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b/>
          <w:bCs/>
          <w:color w:val="000000"/>
          <w:sz w:val="28"/>
          <w:szCs w:val="28"/>
        </w:rPr>
        <w:t>1608-23-750-048</w:t>
      </w:r>
    </w:p>
    <w:p w14:paraId="547A268A" w14:textId="77777777" w:rsidR="006257DD" w:rsidRPr="00A410C4" w:rsidRDefault="006257DD" w:rsidP="00A410C4">
      <w:pPr>
        <w:jc w:val="center"/>
        <w:rPr>
          <w:rFonts w:ascii="Times New Roman" w:hAnsi="Times New Roman" w:cs="Times New Roman"/>
        </w:rPr>
      </w:pPr>
    </w:p>
    <w:p w14:paraId="6D2569FA" w14:textId="77777777" w:rsidR="006257DD" w:rsidRPr="00A410C4" w:rsidRDefault="00000000">
      <w:pPr>
        <w:spacing w:before="30" w:after="30"/>
        <w:jc w:val="center"/>
        <w:rPr>
          <w:rFonts w:ascii="Times New Roman" w:hAnsi="Times New Roman" w:cs="Times New Roman"/>
        </w:rPr>
      </w:pPr>
      <w:r w:rsidRPr="00A410C4">
        <w:rPr>
          <w:rFonts w:ascii="Times New Roman" w:hAnsi="Times New Roman" w:cs="Times New Roman"/>
          <w:i/>
          <w:iCs/>
          <w:color w:val="000000"/>
        </w:rPr>
        <w:t>Done at</w:t>
      </w:r>
    </w:p>
    <w:p w14:paraId="4F5F8099" w14:textId="77777777" w:rsidR="006257DD" w:rsidRPr="00A410C4" w:rsidRDefault="006257DD">
      <w:pPr>
        <w:rPr>
          <w:rFonts w:ascii="Times New Roman" w:hAnsi="Times New Roman" w:cs="Times New Roman"/>
        </w:rPr>
      </w:pPr>
    </w:p>
    <w:p w14:paraId="1DD55343" w14:textId="77777777" w:rsidR="006257DD" w:rsidRPr="00A410C4" w:rsidRDefault="00000000" w:rsidP="00A410C4">
      <w:pPr>
        <w:spacing w:before="20" w:after="10" w:line="480" w:lineRule="auto"/>
        <w:jc w:val="center"/>
        <w:rPr>
          <w:rFonts w:ascii="Times New Roman" w:hAnsi="Times New Roman" w:cs="Times New Roman"/>
          <w:color w:val="C45911" w:themeColor="accent2" w:themeShade="BF"/>
          <w:sz w:val="32"/>
          <w:szCs w:val="32"/>
        </w:rPr>
      </w:pPr>
      <w:r w:rsidRPr="00A410C4">
        <w:rPr>
          <w:rFonts w:ascii="Times New Roman" w:hAnsi="Times New Roman" w:cs="Times New Roman"/>
          <w:b/>
          <w:bCs/>
          <w:color w:val="C45911" w:themeColor="accent2" w:themeShade="BF"/>
          <w:sz w:val="32"/>
          <w:szCs w:val="32"/>
        </w:rPr>
        <w:t>BHARAT DYNAMICS LIMITED</w:t>
      </w:r>
    </w:p>
    <w:p w14:paraId="1BE7F77A" w14:textId="77777777" w:rsidR="006257DD" w:rsidRPr="00A410C4" w:rsidRDefault="00000000" w:rsidP="00A410C4">
      <w:pPr>
        <w:spacing w:before="10" w:after="10" w:line="480" w:lineRule="auto"/>
        <w:jc w:val="center"/>
        <w:rPr>
          <w:rFonts w:ascii="Times New Roman" w:hAnsi="Times New Roman" w:cs="Times New Roman"/>
          <w:color w:val="C45911" w:themeColor="accent2" w:themeShade="BF"/>
          <w:sz w:val="32"/>
          <w:szCs w:val="32"/>
        </w:rPr>
      </w:pPr>
      <w:r w:rsidRPr="00A410C4">
        <w:rPr>
          <w:rFonts w:ascii="Times New Roman" w:hAnsi="Times New Roman" w:cs="Times New Roman"/>
          <w:b/>
          <w:bCs/>
          <w:color w:val="C45911" w:themeColor="accent2" w:themeShade="BF"/>
          <w:sz w:val="32"/>
          <w:szCs w:val="32"/>
        </w:rPr>
        <w:t>QUALITY CONTROL DIVISION</w:t>
      </w:r>
    </w:p>
    <w:p w14:paraId="2D0DB766" w14:textId="77777777" w:rsidR="006257DD" w:rsidRDefault="00000000" w:rsidP="00A410C4">
      <w:pPr>
        <w:spacing w:before="10" w:after="40" w:line="276" w:lineRule="auto"/>
        <w:jc w:val="center"/>
        <w:rPr>
          <w:rFonts w:ascii="Times New Roman" w:hAnsi="Times New Roman" w:cs="Times New Roman"/>
          <w:i/>
          <w:iCs/>
          <w:color w:val="C45911" w:themeColor="accent2" w:themeShade="BF"/>
          <w:sz w:val="32"/>
          <w:szCs w:val="32"/>
        </w:rPr>
      </w:pPr>
      <w:r w:rsidRPr="00A410C4">
        <w:rPr>
          <w:rFonts w:ascii="Times New Roman" w:hAnsi="Times New Roman" w:cs="Times New Roman"/>
          <w:i/>
          <w:iCs/>
          <w:color w:val="C45911" w:themeColor="accent2" w:themeShade="BF"/>
          <w:sz w:val="32"/>
          <w:szCs w:val="32"/>
        </w:rPr>
        <w:t>HYDERABAD - 500 058</w:t>
      </w:r>
    </w:p>
    <w:p w14:paraId="7C126305" w14:textId="686DBE49" w:rsidR="00A410C4" w:rsidRDefault="00A410C4" w:rsidP="00A410C4">
      <w:pPr>
        <w:spacing w:before="10" w:after="40" w:line="276" w:lineRule="auto"/>
        <w:jc w:val="center"/>
        <w:rPr>
          <w:rFonts w:ascii="Times New Roman" w:hAnsi="Times New Roman" w:cs="Times New Roman"/>
          <w:i/>
          <w:iCs/>
          <w:color w:val="C45911" w:themeColor="accent2" w:themeShade="BF"/>
          <w:sz w:val="32"/>
          <w:szCs w:val="32"/>
        </w:rPr>
      </w:pPr>
      <w:r>
        <w:rPr>
          <w:noProof/>
        </w:rPr>
        <w:drawing>
          <wp:anchor distT="0" distB="0" distL="114300" distR="114300" simplePos="0" relativeHeight="251659264" behindDoc="0" locked="0" layoutInCell="1" hidden="0" allowOverlap="1" wp14:anchorId="5529DFF1" wp14:editId="1199BF61">
            <wp:simplePos x="0" y="0"/>
            <wp:positionH relativeFrom="column">
              <wp:posOffset>2247900</wp:posOffset>
            </wp:positionH>
            <wp:positionV relativeFrom="paragraph">
              <wp:posOffset>144145</wp:posOffset>
            </wp:positionV>
            <wp:extent cx="1333500" cy="666750"/>
            <wp:effectExtent l="0" t="0" r="0" b="0"/>
            <wp:wrapSquare wrapText="bothSides" distT="0" distB="0" distL="114300" distR="11430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1333500" cy="666750"/>
                    </a:xfrm>
                    <a:prstGeom prst="rect">
                      <a:avLst/>
                    </a:prstGeom>
                    <a:ln/>
                  </pic:spPr>
                </pic:pic>
              </a:graphicData>
            </a:graphic>
          </wp:anchor>
        </w:drawing>
      </w:r>
    </w:p>
    <w:p w14:paraId="5F622907" w14:textId="77777777" w:rsidR="00A410C4" w:rsidRDefault="00A410C4" w:rsidP="00A410C4">
      <w:pPr>
        <w:spacing w:before="10" w:after="40" w:line="276" w:lineRule="auto"/>
        <w:jc w:val="center"/>
        <w:rPr>
          <w:rFonts w:ascii="Times New Roman" w:hAnsi="Times New Roman" w:cs="Times New Roman"/>
          <w:color w:val="C45911" w:themeColor="accent2" w:themeShade="BF"/>
          <w:sz w:val="32"/>
          <w:szCs w:val="32"/>
        </w:rPr>
      </w:pPr>
    </w:p>
    <w:p w14:paraId="024180C0" w14:textId="77777777" w:rsidR="006257DD" w:rsidRPr="00A410C4" w:rsidRDefault="006257DD" w:rsidP="00A410C4">
      <w:pPr>
        <w:spacing w:line="276" w:lineRule="auto"/>
        <w:rPr>
          <w:rFonts w:ascii="Times New Roman" w:hAnsi="Times New Roman" w:cs="Times New Roman"/>
          <w:color w:val="C45911" w:themeColor="accent2" w:themeShade="BF"/>
          <w:sz w:val="32"/>
          <w:szCs w:val="32"/>
        </w:rPr>
      </w:pPr>
    </w:p>
    <w:p w14:paraId="25F4FE2C" w14:textId="77777777" w:rsidR="006257DD" w:rsidRDefault="00000000" w:rsidP="00A410C4">
      <w:pPr>
        <w:spacing w:before="80" w:after="10" w:line="276" w:lineRule="auto"/>
        <w:jc w:val="center"/>
        <w:rPr>
          <w:rFonts w:ascii="Times New Roman" w:hAnsi="Times New Roman" w:cs="Times New Roman"/>
          <w:b/>
          <w:bCs/>
          <w:color w:val="000000"/>
          <w:sz w:val="32"/>
          <w:szCs w:val="32"/>
        </w:rPr>
      </w:pPr>
      <w:r w:rsidRPr="00A410C4">
        <w:rPr>
          <w:rFonts w:ascii="Times New Roman" w:hAnsi="Times New Roman" w:cs="Times New Roman"/>
          <w:b/>
          <w:bCs/>
          <w:color w:val="000000"/>
          <w:sz w:val="32"/>
          <w:szCs w:val="32"/>
        </w:rPr>
        <w:t>Under the esteemed guidance of</w:t>
      </w:r>
    </w:p>
    <w:p w14:paraId="539AE20F" w14:textId="77777777" w:rsidR="00A410C4" w:rsidRPr="00A410C4" w:rsidRDefault="00A410C4" w:rsidP="00A410C4">
      <w:pPr>
        <w:spacing w:before="80" w:after="10" w:line="276" w:lineRule="auto"/>
        <w:jc w:val="center"/>
        <w:rPr>
          <w:rFonts w:ascii="Times New Roman" w:hAnsi="Times New Roman" w:cs="Times New Roman"/>
          <w:b/>
          <w:bCs/>
          <w:sz w:val="32"/>
          <w:szCs w:val="32"/>
        </w:rPr>
      </w:pPr>
    </w:p>
    <w:p w14:paraId="42C7AF36" w14:textId="77777777" w:rsidR="006257DD" w:rsidRPr="00A410C4" w:rsidRDefault="00000000">
      <w:pPr>
        <w:spacing w:before="10" w:after="10"/>
        <w:jc w:val="center"/>
        <w:rPr>
          <w:rFonts w:ascii="Times New Roman" w:hAnsi="Times New Roman" w:cs="Times New Roman"/>
        </w:rPr>
      </w:pPr>
      <w:r w:rsidRPr="00A410C4">
        <w:rPr>
          <w:rFonts w:ascii="Times New Roman" w:hAnsi="Times New Roman" w:cs="Times New Roman"/>
          <w:b/>
          <w:bCs/>
          <w:color w:val="000000"/>
          <w:sz w:val="26"/>
          <w:szCs w:val="26"/>
        </w:rPr>
        <w:t>Mr. D. Praveen Kumar</w:t>
      </w:r>
    </w:p>
    <w:p w14:paraId="01997134" w14:textId="77777777" w:rsidR="006257DD" w:rsidRPr="00A410C4" w:rsidRDefault="00000000">
      <w:pPr>
        <w:spacing w:before="60" w:after="5"/>
        <w:jc w:val="center"/>
        <w:rPr>
          <w:rFonts w:ascii="Times New Roman" w:hAnsi="Times New Roman" w:cs="Times New Roman"/>
        </w:rPr>
      </w:pPr>
      <w:r w:rsidRPr="00A410C4">
        <w:rPr>
          <w:rFonts w:ascii="Times New Roman" w:hAnsi="Times New Roman" w:cs="Times New Roman"/>
          <w:color w:val="000000"/>
          <w:sz w:val="22"/>
          <w:szCs w:val="22"/>
        </w:rPr>
        <w:t>Deputy General Manager (DGM)</w:t>
      </w:r>
    </w:p>
    <w:p w14:paraId="76988F69" w14:textId="77777777" w:rsidR="006257DD" w:rsidRPr="00A410C4" w:rsidRDefault="00000000">
      <w:pPr>
        <w:spacing w:before="60" w:after="40"/>
        <w:jc w:val="center"/>
        <w:rPr>
          <w:rFonts w:ascii="Times New Roman" w:hAnsi="Times New Roman" w:cs="Times New Roman"/>
        </w:rPr>
      </w:pPr>
      <w:r w:rsidRPr="00A410C4">
        <w:rPr>
          <w:rFonts w:ascii="Times New Roman" w:hAnsi="Times New Roman" w:cs="Times New Roman"/>
          <w:color w:val="000000"/>
          <w:sz w:val="22"/>
          <w:szCs w:val="22"/>
        </w:rPr>
        <w:t>Quality Control Division, BDL, Hyderabad - 500 058</w:t>
      </w:r>
    </w:p>
    <w:p w14:paraId="55C29FD6" w14:textId="77777777" w:rsidR="006257DD" w:rsidRPr="00A410C4" w:rsidRDefault="006257DD">
      <w:pPr>
        <w:rPr>
          <w:rFonts w:ascii="Times New Roman" w:hAnsi="Times New Roman" w:cs="Times New Roman"/>
        </w:rPr>
      </w:pPr>
    </w:p>
    <w:p w14:paraId="267AC151" w14:textId="77777777" w:rsidR="006257DD" w:rsidRPr="00A410C4" w:rsidRDefault="00000000" w:rsidP="00A410C4">
      <w:pPr>
        <w:spacing w:before="10" w:after="10" w:line="480" w:lineRule="auto"/>
        <w:jc w:val="center"/>
        <w:rPr>
          <w:rFonts w:ascii="Times New Roman" w:hAnsi="Times New Roman" w:cs="Times New Roman"/>
          <w:sz w:val="28"/>
          <w:szCs w:val="28"/>
        </w:rPr>
      </w:pPr>
      <w:r w:rsidRPr="00A410C4">
        <w:rPr>
          <w:rFonts w:ascii="Times New Roman" w:hAnsi="Times New Roman" w:cs="Times New Roman"/>
          <w:b/>
          <w:bCs/>
          <w:color w:val="000000"/>
          <w:sz w:val="28"/>
          <w:szCs w:val="28"/>
        </w:rPr>
        <w:t>Department of Computer Science and Engineering (Data Science)</w:t>
      </w:r>
    </w:p>
    <w:p w14:paraId="4E56FB78" w14:textId="77777777" w:rsidR="006257DD" w:rsidRPr="00A410C4" w:rsidRDefault="00000000" w:rsidP="00A410C4">
      <w:pPr>
        <w:spacing w:before="10" w:after="10" w:line="480" w:lineRule="auto"/>
        <w:jc w:val="center"/>
        <w:rPr>
          <w:rFonts w:ascii="Times New Roman" w:hAnsi="Times New Roman" w:cs="Times New Roman"/>
        </w:rPr>
      </w:pPr>
      <w:proofErr w:type="spellStart"/>
      <w:r w:rsidRPr="00A410C4">
        <w:rPr>
          <w:rFonts w:ascii="Times New Roman" w:hAnsi="Times New Roman" w:cs="Times New Roman"/>
          <w:b/>
          <w:bCs/>
          <w:color w:val="000000"/>
        </w:rPr>
        <w:t>Matrusri</w:t>
      </w:r>
      <w:proofErr w:type="spellEnd"/>
      <w:r w:rsidRPr="00A410C4">
        <w:rPr>
          <w:rFonts w:ascii="Times New Roman" w:hAnsi="Times New Roman" w:cs="Times New Roman"/>
          <w:b/>
          <w:bCs/>
          <w:color w:val="000000"/>
        </w:rPr>
        <w:t xml:space="preserve"> Engineering College, Saidabad, Hyderabad, Telangana, 500059</w:t>
      </w:r>
    </w:p>
    <w:p w14:paraId="79FA0986"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14F640F3" w14:textId="4AE224E3" w:rsidR="00A410C4" w:rsidRPr="00A410C4" w:rsidRDefault="00A410C4">
      <w:pPr>
        <w:rPr>
          <w:rFonts w:ascii="Times New Roman" w:hAnsi="Times New Roman" w:cs="Times New Roman"/>
          <w:b/>
          <w:bCs/>
          <w:color w:val="17375E"/>
          <w:sz w:val="32"/>
          <w:szCs w:val="32"/>
        </w:rPr>
      </w:pPr>
      <w:r>
        <w:rPr>
          <w:noProof/>
        </w:rPr>
        <w:lastRenderedPageBreak/>
        <w:drawing>
          <wp:anchor distT="0" distB="0" distL="114300" distR="114300" simplePos="0" relativeHeight="251661312" behindDoc="0" locked="0" layoutInCell="1" hidden="0" allowOverlap="1" wp14:anchorId="32035CAA" wp14:editId="031800C5">
            <wp:simplePos x="0" y="0"/>
            <wp:positionH relativeFrom="margin">
              <wp:align>left</wp:align>
            </wp:positionH>
            <wp:positionV relativeFrom="paragraph">
              <wp:posOffset>0</wp:posOffset>
            </wp:positionV>
            <wp:extent cx="5731510" cy="1574800"/>
            <wp:effectExtent l="0" t="0" r="2540" b="6350"/>
            <wp:wrapSquare wrapText="bothSides" distT="0" distB="0" distL="114300" distR="114300"/>
            <wp:docPr id="5" name="image4.png" descr="Bharat Dynamics share jump over 3% on Rs 4,362 crore worth defence order -  The Economic Times"/>
            <wp:cNvGraphicFramePr/>
            <a:graphic xmlns:a="http://schemas.openxmlformats.org/drawingml/2006/main">
              <a:graphicData uri="http://schemas.openxmlformats.org/drawingml/2006/picture">
                <pic:pic xmlns:pic="http://schemas.openxmlformats.org/drawingml/2006/picture">
                  <pic:nvPicPr>
                    <pic:cNvPr id="0" name="image4.png" descr="Bharat Dynamics share jump over 3% on Rs 4,362 crore worth defence order -  The Economic Times"/>
                    <pic:cNvPicPr preferRelativeResize="0"/>
                  </pic:nvPicPr>
                  <pic:blipFill>
                    <a:blip r:embed="rId6"/>
                    <a:srcRect/>
                    <a:stretch>
                      <a:fillRect/>
                    </a:stretch>
                  </pic:blipFill>
                  <pic:spPr>
                    <a:xfrm>
                      <a:off x="0" y="0"/>
                      <a:ext cx="5731510" cy="1574800"/>
                    </a:xfrm>
                    <a:prstGeom prst="rect">
                      <a:avLst/>
                    </a:prstGeom>
                    <a:ln/>
                  </pic:spPr>
                </pic:pic>
              </a:graphicData>
            </a:graphic>
          </wp:anchor>
        </w:drawing>
      </w:r>
    </w:p>
    <w:p w14:paraId="19E09F58" w14:textId="77777777" w:rsidR="006257DD" w:rsidRPr="00A410C4" w:rsidRDefault="00000000">
      <w:pPr>
        <w:spacing w:before="40" w:after="40"/>
        <w:jc w:val="center"/>
        <w:rPr>
          <w:rFonts w:ascii="Times New Roman" w:hAnsi="Times New Roman" w:cs="Times New Roman"/>
          <w:sz w:val="50"/>
          <w:szCs w:val="50"/>
        </w:rPr>
      </w:pPr>
      <w:r w:rsidRPr="00A410C4">
        <w:rPr>
          <w:rFonts w:ascii="Times New Roman" w:hAnsi="Times New Roman" w:cs="Times New Roman"/>
          <w:b/>
          <w:bCs/>
          <w:i/>
          <w:iCs/>
          <w:color w:val="000000"/>
          <w:sz w:val="50"/>
          <w:szCs w:val="50"/>
          <w:u w:val="single"/>
        </w:rPr>
        <w:t>Certificate</w:t>
      </w:r>
    </w:p>
    <w:p w14:paraId="594DB98D" w14:textId="77777777" w:rsidR="006257DD" w:rsidRPr="00A410C4" w:rsidRDefault="006257DD">
      <w:pPr>
        <w:rPr>
          <w:rFonts w:ascii="Times New Roman" w:hAnsi="Times New Roman" w:cs="Times New Roman"/>
        </w:rPr>
      </w:pPr>
    </w:p>
    <w:p w14:paraId="15D4341C" w14:textId="77777777" w:rsidR="006257DD" w:rsidRPr="00A410C4" w:rsidRDefault="00000000">
      <w:pPr>
        <w:spacing w:before="40" w:after="30"/>
        <w:jc w:val="center"/>
        <w:rPr>
          <w:rFonts w:ascii="Times New Roman" w:hAnsi="Times New Roman" w:cs="Times New Roman"/>
          <w:sz w:val="28"/>
          <w:szCs w:val="28"/>
        </w:rPr>
      </w:pPr>
      <w:r w:rsidRPr="00A410C4">
        <w:rPr>
          <w:rFonts w:ascii="Times New Roman" w:hAnsi="Times New Roman" w:cs="Times New Roman"/>
          <w:color w:val="000000"/>
          <w:sz w:val="28"/>
          <w:szCs w:val="28"/>
        </w:rPr>
        <w:t xml:space="preserve">This is to certify that the project work entitled </w:t>
      </w:r>
      <w:r w:rsidRPr="00A410C4">
        <w:rPr>
          <w:rFonts w:ascii="Times New Roman" w:hAnsi="Times New Roman" w:cs="Times New Roman"/>
          <w:b/>
          <w:bCs/>
          <w:color w:val="000000"/>
          <w:sz w:val="28"/>
          <w:szCs w:val="28"/>
        </w:rPr>
        <w:t>"TENDER DOCUMENT COMPLIANCE ANALYZER (</w:t>
      </w:r>
      <w:proofErr w:type="spellStart"/>
      <w:r w:rsidRPr="00A410C4">
        <w:rPr>
          <w:rFonts w:ascii="Times New Roman" w:hAnsi="Times New Roman" w:cs="Times New Roman"/>
          <w:b/>
          <w:bCs/>
          <w:color w:val="000000"/>
          <w:sz w:val="28"/>
          <w:szCs w:val="28"/>
        </w:rPr>
        <w:t>TenderCheck</w:t>
      </w:r>
      <w:proofErr w:type="spellEnd"/>
      <w:r w:rsidRPr="00A410C4">
        <w:rPr>
          <w:rFonts w:ascii="Times New Roman" w:hAnsi="Times New Roman" w:cs="Times New Roman"/>
          <w:b/>
          <w:bCs/>
          <w:color w:val="000000"/>
          <w:sz w:val="28"/>
          <w:szCs w:val="28"/>
        </w:rPr>
        <w:t>)"</w:t>
      </w:r>
      <w:r w:rsidRPr="00A410C4">
        <w:rPr>
          <w:rFonts w:ascii="Times New Roman" w:hAnsi="Times New Roman" w:cs="Times New Roman"/>
          <w:color w:val="000000"/>
          <w:sz w:val="28"/>
          <w:szCs w:val="28"/>
        </w:rPr>
        <w:t xml:space="preserve"> is the Bonafide work done</w:t>
      </w:r>
    </w:p>
    <w:p w14:paraId="08DFE081" w14:textId="77777777" w:rsidR="006257DD" w:rsidRPr="00A410C4" w:rsidRDefault="006257DD">
      <w:pPr>
        <w:rPr>
          <w:rFonts w:ascii="Times New Roman" w:hAnsi="Times New Roman" w:cs="Times New Roman"/>
        </w:rPr>
      </w:pPr>
    </w:p>
    <w:p w14:paraId="0FB46F89" w14:textId="77777777" w:rsidR="006257DD" w:rsidRPr="00A410C4" w:rsidRDefault="00000000">
      <w:pPr>
        <w:spacing w:before="20" w:after="20"/>
        <w:jc w:val="center"/>
        <w:rPr>
          <w:rFonts w:ascii="Times New Roman" w:hAnsi="Times New Roman" w:cs="Times New Roman"/>
          <w:sz w:val="32"/>
          <w:szCs w:val="32"/>
        </w:rPr>
      </w:pPr>
      <w:r w:rsidRPr="00A410C4">
        <w:rPr>
          <w:rFonts w:ascii="Times New Roman" w:hAnsi="Times New Roman" w:cs="Times New Roman"/>
          <w:b/>
          <w:bCs/>
          <w:color w:val="000000"/>
          <w:sz w:val="32"/>
          <w:szCs w:val="32"/>
        </w:rPr>
        <w:t>By</w:t>
      </w:r>
    </w:p>
    <w:p w14:paraId="182796DD" w14:textId="77777777" w:rsidR="006257DD" w:rsidRPr="00A410C4" w:rsidRDefault="006257DD">
      <w:pPr>
        <w:rPr>
          <w:rFonts w:ascii="Times New Roman" w:hAnsi="Times New Roman" w:cs="Times New Roman"/>
        </w:rPr>
      </w:pPr>
    </w:p>
    <w:p w14:paraId="41D369B0" w14:textId="77777777" w:rsidR="006257DD" w:rsidRPr="00A410C4" w:rsidRDefault="00000000">
      <w:pPr>
        <w:spacing w:before="30" w:after="30"/>
        <w:jc w:val="center"/>
        <w:rPr>
          <w:rFonts w:ascii="Times New Roman" w:hAnsi="Times New Roman" w:cs="Times New Roman"/>
          <w:sz w:val="28"/>
          <w:szCs w:val="28"/>
        </w:rPr>
      </w:pPr>
      <w:r w:rsidRPr="00A410C4">
        <w:rPr>
          <w:rFonts w:ascii="Times New Roman" w:hAnsi="Times New Roman" w:cs="Times New Roman"/>
          <w:b/>
          <w:bCs/>
          <w:color w:val="000000"/>
          <w:sz w:val="28"/>
          <w:szCs w:val="28"/>
        </w:rPr>
        <w:t>N. Rohit Kumar</w:t>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b/>
          <w:bCs/>
          <w:color w:val="000000"/>
          <w:sz w:val="28"/>
          <w:szCs w:val="28"/>
        </w:rPr>
        <w:t>1608-23-750-018</w:t>
      </w:r>
    </w:p>
    <w:p w14:paraId="668A50C3" w14:textId="77777777" w:rsidR="006257DD" w:rsidRPr="00A410C4" w:rsidRDefault="00000000">
      <w:pPr>
        <w:spacing w:before="30" w:after="30"/>
        <w:jc w:val="center"/>
        <w:rPr>
          <w:rFonts w:ascii="Times New Roman" w:hAnsi="Times New Roman" w:cs="Times New Roman"/>
          <w:sz w:val="28"/>
          <w:szCs w:val="28"/>
        </w:rPr>
      </w:pPr>
      <w:proofErr w:type="spellStart"/>
      <w:r w:rsidRPr="00A410C4">
        <w:rPr>
          <w:rFonts w:ascii="Times New Roman" w:hAnsi="Times New Roman" w:cs="Times New Roman"/>
          <w:b/>
          <w:bCs/>
          <w:color w:val="000000"/>
          <w:sz w:val="28"/>
          <w:szCs w:val="28"/>
        </w:rPr>
        <w:t>Athimamula</w:t>
      </w:r>
      <w:proofErr w:type="spellEnd"/>
      <w:r w:rsidRPr="00A410C4">
        <w:rPr>
          <w:rFonts w:ascii="Times New Roman" w:hAnsi="Times New Roman" w:cs="Times New Roman"/>
          <w:b/>
          <w:bCs/>
          <w:color w:val="000000"/>
          <w:sz w:val="28"/>
          <w:szCs w:val="28"/>
        </w:rPr>
        <w:t xml:space="preserve"> Vinuthna</w:t>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b/>
          <w:bCs/>
          <w:color w:val="000000"/>
          <w:sz w:val="28"/>
          <w:szCs w:val="28"/>
        </w:rPr>
        <w:t>1608-23-750-021</w:t>
      </w:r>
    </w:p>
    <w:p w14:paraId="63494226" w14:textId="77777777" w:rsidR="006257DD" w:rsidRPr="00A410C4" w:rsidRDefault="00000000">
      <w:pPr>
        <w:spacing w:before="30" w:after="30"/>
        <w:jc w:val="center"/>
        <w:rPr>
          <w:rFonts w:ascii="Times New Roman" w:hAnsi="Times New Roman" w:cs="Times New Roman"/>
          <w:sz w:val="28"/>
          <w:szCs w:val="28"/>
        </w:rPr>
      </w:pPr>
      <w:proofErr w:type="spellStart"/>
      <w:r w:rsidRPr="00A410C4">
        <w:rPr>
          <w:rFonts w:ascii="Times New Roman" w:hAnsi="Times New Roman" w:cs="Times New Roman"/>
          <w:b/>
          <w:bCs/>
          <w:color w:val="000000"/>
          <w:sz w:val="28"/>
          <w:szCs w:val="28"/>
        </w:rPr>
        <w:t>Dommati</w:t>
      </w:r>
      <w:proofErr w:type="spellEnd"/>
      <w:r w:rsidRPr="00A410C4">
        <w:rPr>
          <w:rFonts w:ascii="Times New Roman" w:hAnsi="Times New Roman" w:cs="Times New Roman"/>
          <w:b/>
          <w:bCs/>
          <w:color w:val="000000"/>
          <w:sz w:val="28"/>
          <w:szCs w:val="28"/>
        </w:rPr>
        <w:t xml:space="preserve"> Mahaswitha</w:t>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color w:val="000000"/>
          <w:sz w:val="28"/>
          <w:szCs w:val="28"/>
        </w:rPr>
        <w:tab/>
      </w:r>
      <w:r w:rsidRPr="00A410C4">
        <w:rPr>
          <w:rFonts w:ascii="Times New Roman" w:hAnsi="Times New Roman" w:cs="Times New Roman"/>
          <w:b/>
          <w:bCs/>
          <w:color w:val="000000"/>
          <w:sz w:val="28"/>
          <w:szCs w:val="28"/>
        </w:rPr>
        <w:t>1608-23-750-048</w:t>
      </w:r>
    </w:p>
    <w:p w14:paraId="0C7B8892" w14:textId="77777777" w:rsidR="006257DD" w:rsidRPr="00A410C4" w:rsidRDefault="006257DD">
      <w:pPr>
        <w:rPr>
          <w:rFonts w:ascii="Times New Roman" w:hAnsi="Times New Roman" w:cs="Times New Roman"/>
        </w:rPr>
      </w:pPr>
    </w:p>
    <w:p w14:paraId="7A32F791" w14:textId="77777777" w:rsidR="006257DD" w:rsidRPr="00A410C4" w:rsidRDefault="00000000">
      <w:pPr>
        <w:spacing w:before="30" w:after="10"/>
        <w:jc w:val="center"/>
        <w:rPr>
          <w:rFonts w:ascii="Times New Roman" w:hAnsi="Times New Roman" w:cs="Times New Roman"/>
          <w:sz w:val="32"/>
          <w:szCs w:val="32"/>
        </w:rPr>
      </w:pPr>
      <w:r w:rsidRPr="00A410C4">
        <w:rPr>
          <w:rFonts w:ascii="Times New Roman" w:hAnsi="Times New Roman" w:cs="Times New Roman"/>
          <w:i/>
          <w:iCs/>
          <w:color w:val="000000"/>
          <w:sz w:val="32"/>
          <w:szCs w:val="32"/>
        </w:rPr>
        <w:t xml:space="preserve">in the Department of </w:t>
      </w:r>
      <w:r w:rsidRPr="00A410C4">
        <w:rPr>
          <w:rFonts w:ascii="Times New Roman" w:hAnsi="Times New Roman" w:cs="Times New Roman"/>
          <w:b/>
          <w:bCs/>
          <w:i/>
          <w:iCs/>
          <w:color w:val="000000"/>
          <w:sz w:val="32"/>
          <w:szCs w:val="32"/>
        </w:rPr>
        <w:t>Computer Science and Engineering (Data Science),</w:t>
      </w:r>
    </w:p>
    <w:p w14:paraId="10506E2A" w14:textId="77777777" w:rsidR="006257DD" w:rsidRPr="00A410C4" w:rsidRDefault="00000000">
      <w:pPr>
        <w:spacing w:before="60" w:after="10"/>
        <w:jc w:val="center"/>
        <w:rPr>
          <w:rFonts w:ascii="Times New Roman" w:hAnsi="Times New Roman" w:cs="Times New Roman"/>
          <w:sz w:val="32"/>
          <w:szCs w:val="32"/>
        </w:rPr>
      </w:pPr>
      <w:r w:rsidRPr="00A410C4">
        <w:rPr>
          <w:rFonts w:ascii="Times New Roman" w:hAnsi="Times New Roman" w:cs="Times New Roman"/>
          <w:i/>
          <w:iCs/>
          <w:color w:val="000000"/>
          <w:sz w:val="32"/>
          <w:szCs w:val="32"/>
        </w:rPr>
        <w:t>in partial fulfilment of the requirements for the award of B.E degree</w:t>
      </w:r>
    </w:p>
    <w:p w14:paraId="58604364" w14:textId="68F47C74" w:rsidR="006257DD" w:rsidRPr="00A410C4" w:rsidRDefault="00000000" w:rsidP="00A410C4">
      <w:pPr>
        <w:spacing w:before="60" w:after="60"/>
        <w:jc w:val="center"/>
        <w:rPr>
          <w:rFonts w:ascii="Times New Roman" w:hAnsi="Times New Roman" w:cs="Times New Roman"/>
          <w:sz w:val="32"/>
          <w:szCs w:val="32"/>
        </w:rPr>
      </w:pPr>
      <w:r w:rsidRPr="00A410C4">
        <w:rPr>
          <w:rFonts w:ascii="Times New Roman" w:hAnsi="Times New Roman" w:cs="Times New Roman"/>
          <w:i/>
          <w:iCs/>
          <w:color w:val="000000"/>
          <w:sz w:val="32"/>
          <w:szCs w:val="32"/>
        </w:rPr>
        <w:t>during 2025-2026.</w:t>
      </w:r>
      <w:r w:rsidRPr="00A410C4">
        <w:rPr>
          <w:rFonts w:ascii="Times New Roman" w:hAnsi="Times New Roman" w:cs="Times New Roman"/>
        </w:rPr>
        <w:br w:type="page"/>
      </w:r>
    </w:p>
    <w:p w14:paraId="00063976"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lastRenderedPageBreak/>
        <w:t>ACKNOWLEDGEMENT</w:t>
      </w:r>
    </w:p>
    <w:p w14:paraId="09D70716" w14:textId="77777777" w:rsidR="006257DD" w:rsidRPr="00A410C4" w:rsidRDefault="006257DD">
      <w:pPr>
        <w:rPr>
          <w:rFonts w:ascii="Times New Roman" w:hAnsi="Times New Roman" w:cs="Times New Roman"/>
        </w:rPr>
      </w:pPr>
    </w:p>
    <w:p w14:paraId="193798B5"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It is our great fortune to have had the opportunity to work on this exciting and technically enriching project within Bharat Dynamics Limited. The learning and experience we have received here are of inexplicable value to us. It gives us immense pleasure to express our sincere gratitude to each one of those who made this possible.</w:t>
      </w:r>
    </w:p>
    <w:p w14:paraId="04EA245A" w14:textId="77777777" w:rsidR="006257DD" w:rsidRPr="00A410C4" w:rsidRDefault="006257DD">
      <w:pPr>
        <w:rPr>
          <w:rFonts w:ascii="Times New Roman" w:hAnsi="Times New Roman" w:cs="Times New Roman"/>
        </w:rPr>
      </w:pPr>
    </w:p>
    <w:p w14:paraId="258154C0"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Foremost, we would like to take this opportunity to thank the </w:t>
      </w:r>
      <w:r w:rsidRPr="00681EAC">
        <w:rPr>
          <w:rFonts w:ascii="Times New Roman" w:hAnsi="Times New Roman" w:cs="Times New Roman"/>
          <w:b/>
          <w:bCs/>
          <w:color w:val="000000"/>
        </w:rPr>
        <w:t>Department of COMPUTER SCIENCE AND ENGINEERING (DATA SCIENCE), MATRUSRI ENGINEERING COLLEGE, HYDERABAD</w:t>
      </w:r>
      <w:r w:rsidRPr="00A410C4">
        <w:rPr>
          <w:rFonts w:ascii="Times New Roman" w:hAnsi="Times New Roman" w:cs="Times New Roman"/>
          <w:color w:val="000000"/>
        </w:rPr>
        <w:t>, for providing us with the opportunity to conduct this project in an industrial environment. We are also deeply grateful to Bharat Dynamics Limited (BDL) for providing us with the platform, resources, and guidance to carry out this project.</w:t>
      </w:r>
    </w:p>
    <w:p w14:paraId="6D9D190A" w14:textId="77777777" w:rsidR="006257DD" w:rsidRPr="00A410C4" w:rsidRDefault="006257DD">
      <w:pPr>
        <w:rPr>
          <w:rFonts w:ascii="Times New Roman" w:hAnsi="Times New Roman" w:cs="Times New Roman"/>
        </w:rPr>
      </w:pPr>
    </w:p>
    <w:p w14:paraId="3ED693B6"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We express our profound gratitude to our guide, Mr. D. Praveen Kumar, Deputy General Manager (DGM), Quality Control Division, BDL, Hyderabad, for his motivation, technical guidance, and constant supervision at every stage of the project, and for all the provisions made for us.</w:t>
      </w:r>
    </w:p>
    <w:p w14:paraId="48ED895B" w14:textId="77777777" w:rsidR="006257DD" w:rsidRPr="00A410C4" w:rsidRDefault="006257DD">
      <w:pPr>
        <w:rPr>
          <w:rFonts w:ascii="Times New Roman" w:hAnsi="Times New Roman" w:cs="Times New Roman"/>
        </w:rPr>
      </w:pPr>
    </w:p>
    <w:p w14:paraId="5BBB3289"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Finally, yet importantly, we would like to express our heartfelt thanks to our beloved parents for their blessings, and to our friends for their help and wishes for the successful completion of this project.</w:t>
      </w:r>
    </w:p>
    <w:p w14:paraId="378EA0BD"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75B94CDF"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lastRenderedPageBreak/>
        <w:t>ABSTRACT</w:t>
      </w:r>
    </w:p>
    <w:p w14:paraId="60C6FB86" w14:textId="77777777" w:rsidR="006257DD" w:rsidRPr="00A410C4" w:rsidRDefault="006257DD">
      <w:pPr>
        <w:rPr>
          <w:rFonts w:ascii="Times New Roman" w:hAnsi="Times New Roman" w:cs="Times New Roman"/>
        </w:rPr>
      </w:pPr>
    </w:p>
    <w:p w14:paraId="4CAC2EE7"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This project report presents the design and development of a web-based Tender Document Compliance Analyzer, named </w:t>
      </w: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developed for Bharat Dynamics Limited (BDL), a premier Defence Public Sector Undertaking under the Ministry of Defence, Government of India, headquartered in Hyderabad.</w:t>
      </w:r>
    </w:p>
    <w:p w14:paraId="04902AFD" w14:textId="77777777" w:rsidR="006257DD" w:rsidRPr="00A410C4" w:rsidRDefault="006257DD">
      <w:pPr>
        <w:rPr>
          <w:rFonts w:ascii="Times New Roman" w:hAnsi="Times New Roman" w:cs="Times New Roman"/>
        </w:rPr>
      </w:pPr>
    </w:p>
    <w:p w14:paraId="29CDE1EF"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BDL issues a large number of tenders annually for the procurement of raw materials, electronic sub-systems, and other defence-grade components. Vendors responding to these tenders are required to demonstrate compliance with strict technical and quality specifications — including MIL-STD environmental standards, DRDO certifications, NABL-accredited test reports, ISO 9001:2015 quality management certification, JEDEC ESD standards, MTBF thresholds, and manufacturing capacity requirements. The manual evaluation of vendor documents against multi-clause tender requirements is time-consuming, error-prone, and inconsistent.</w:t>
      </w:r>
    </w:p>
    <w:p w14:paraId="5A61663D" w14:textId="77777777" w:rsidR="006257DD" w:rsidRPr="00A410C4" w:rsidRDefault="006257DD">
      <w:pPr>
        <w:rPr>
          <w:rFonts w:ascii="Times New Roman" w:hAnsi="Times New Roman" w:cs="Times New Roman"/>
        </w:rPr>
      </w:pPr>
    </w:p>
    <w:p w14:paraId="659C18E3" w14:textId="77777777" w:rsidR="006257DD" w:rsidRPr="00A410C4" w:rsidRDefault="00000000">
      <w:pPr>
        <w:spacing w:before="80" w:after="120"/>
        <w:jc w:val="both"/>
        <w:rPr>
          <w:rFonts w:ascii="Times New Roman" w:hAnsi="Times New Roman" w:cs="Times New Roman"/>
        </w:rPr>
      </w:pP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xml:space="preserve"> addresses this problem by providing an intelligent, automated web tool that extracts requirement clauses from tender PDFs, accepts vendor specification documents, and scores compliance using Natural Language Processing (NLP). The system uses Sentence Transformers (all-MiniLM-L6-v2) for semantic similarity scoring, enabling the tool to match equivalent but differently-worded vendor statements to tender requirements — a key advantage over keyword-matching approaches.</w:t>
      </w:r>
    </w:p>
    <w:p w14:paraId="3073976E" w14:textId="77777777" w:rsidR="006257DD" w:rsidRPr="00A410C4" w:rsidRDefault="006257DD">
      <w:pPr>
        <w:rPr>
          <w:rFonts w:ascii="Times New Roman" w:hAnsi="Times New Roman" w:cs="Times New Roman"/>
        </w:rPr>
      </w:pPr>
    </w:p>
    <w:p w14:paraId="5D851E11"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backend is built using </w:t>
      </w:r>
      <w:proofErr w:type="spellStart"/>
      <w:r w:rsidRPr="00A410C4">
        <w:rPr>
          <w:rFonts w:ascii="Times New Roman" w:hAnsi="Times New Roman" w:cs="Times New Roman"/>
          <w:color w:val="000000"/>
        </w:rPr>
        <w:t>FastAPI</w:t>
      </w:r>
      <w:proofErr w:type="spellEnd"/>
      <w:r w:rsidRPr="00A410C4">
        <w:rPr>
          <w:rFonts w:ascii="Times New Roman" w:hAnsi="Times New Roman" w:cs="Times New Roman"/>
          <w:color w:val="000000"/>
        </w:rPr>
        <w:t xml:space="preserve"> (Python) with a SQLite database for report persistence and JWT-based authentication for secure access. The frontend provides a responsive red/amber/green compliance dashboard with clause-level matched and missing term analysis, and an exportable compliance report. </w:t>
      </w: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xml:space="preserve"> significantly reduces vendor evaluation time, improves consistency, and provides a transparent digital audit trail for BDL's procurement decisions.</w:t>
      </w:r>
    </w:p>
    <w:p w14:paraId="56DF5A7A"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519ECE2A"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lastRenderedPageBreak/>
        <w:t>TABLE OF CONTENTS</w:t>
      </w:r>
    </w:p>
    <w:p w14:paraId="545804E9" w14:textId="77777777" w:rsidR="006257DD" w:rsidRPr="00A410C4" w:rsidRDefault="006257DD">
      <w:pPr>
        <w:rPr>
          <w:rFonts w:ascii="Times New Roman" w:hAnsi="Times New Roman" w:cs="Times New Roman"/>
        </w:rPr>
      </w:pPr>
    </w:p>
    <w:p w14:paraId="4FC14ED0" w14:textId="5D2F84F0" w:rsidR="006257DD" w:rsidRPr="00A410C4" w:rsidRDefault="00000000" w:rsidP="00681EAC">
      <w:pPr>
        <w:spacing w:before="60" w:after="60" w:line="480" w:lineRule="auto"/>
        <w:rPr>
          <w:rFonts w:ascii="Times New Roman" w:hAnsi="Times New Roman" w:cs="Times New Roman"/>
        </w:rPr>
      </w:pPr>
      <w:r w:rsidRPr="00A410C4">
        <w:rPr>
          <w:rFonts w:ascii="Times New Roman" w:hAnsi="Times New Roman" w:cs="Times New Roman"/>
          <w:b/>
          <w:bCs/>
          <w:color w:val="000000"/>
          <w:sz w:val="22"/>
          <w:szCs w:val="22"/>
        </w:rPr>
        <w:t>INDEX</w:t>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Pr="00A410C4">
        <w:rPr>
          <w:rFonts w:ascii="Times New Roman" w:hAnsi="Times New Roman" w:cs="Times New Roman"/>
          <w:color w:val="000000"/>
          <w:sz w:val="22"/>
          <w:szCs w:val="22"/>
        </w:rPr>
        <w:tab/>
      </w:r>
      <w:r w:rsidR="00681EAC">
        <w:rPr>
          <w:rFonts w:ascii="Times New Roman" w:hAnsi="Times New Roman" w:cs="Times New Roman"/>
          <w:color w:val="000000"/>
          <w:sz w:val="22"/>
          <w:szCs w:val="22"/>
        </w:rPr>
        <w:tab/>
      </w:r>
      <w:r w:rsidR="00681EAC">
        <w:rPr>
          <w:rFonts w:ascii="Times New Roman" w:hAnsi="Times New Roman" w:cs="Times New Roman"/>
          <w:color w:val="000000"/>
          <w:sz w:val="22"/>
          <w:szCs w:val="22"/>
        </w:rPr>
        <w:tab/>
      </w:r>
      <w:r w:rsidRPr="00A410C4">
        <w:rPr>
          <w:rFonts w:ascii="Times New Roman" w:hAnsi="Times New Roman" w:cs="Times New Roman"/>
          <w:color w:val="000000"/>
          <w:sz w:val="22"/>
          <w:szCs w:val="22"/>
        </w:rPr>
        <w:t>Page No.</w:t>
      </w:r>
    </w:p>
    <w:p w14:paraId="45F9582E" w14:textId="77777777" w:rsidR="006257DD" w:rsidRPr="00A410C4" w:rsidRDefault="006257DD" w:rsidP="00681EAC">
      <w:pPr>
        <w:spacing w:line="480" w:lineRule="auto"/>
        <w:rPr>
          <w:rFonts w:ascii="Times New Roman" w:hAnsi="Times New Roman" w:cs="Times New Roman"/>
        </w:rPr>
      </w:pPr>
    </w:p>
    <w:p w14:paraId="09B8B5A8" w14:textId="716CF6E4" w:rsidR="006257DD" w:rsidRDefault="00000000" w:rsidP="00681EAC">
      <w:pPr>
        <w:spacing w:before="80" w:after="80" w:line="480" w:lineRule="auto"/>
        <w:rPr>
          <w:rFonts w:ascii="Times New Roman" w:hAnsi="Times New Roman" w:cs="Times New Roman"/>
          <w:i/>
          <w:iCs/>
          <w:color w:val="000000"/>
        </w:rPr>
      </w:pPr>
      <w:r w:rsidRPr="00A410C4">
        <w:rPr>
          <w:rFonts w:ascii="Times New Roman" w:hAnsi="Times New Roman" w:cs="Times New Roman"/>
          <w:b/>
          <w:bCs/>
          <w:color w:val="000000"/>
        </w:rPr>
        <w:t xml:space="preserve">CHAPTER 1   </w:t>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p>
    <w:p w14:paraId="1D266098" w14:textId="4D13B619" w:rsidR="00681EAC" w:rsidRPr="00681EAC" w:rsidRDefault="00681EAC" w:rsidP="00681EAC">
      <w:pPr>
        <w:spacing w:before="80" w:after="80" w:line="480" w:lineRule="auto"/>
        <w:rPr>
          <w:rFonts w:ascii="Times New Roman" w:hAnsi="Times New Roman" w:cs="Times New Roman"/>
          <w:i/>
          <w:iCs/>
          <w:color w:val="000000"/>
        </w:rPr>
      </w:pPr>
      <w:proofErr w:type="gramStart"/>
      <w:r w:rsidRPr="00A410C4">
        <w:rPr>
          <w:rFonts w:ascii="Times New Roman" w:hAnsi="Times New Roman" w:cs="Times New Roman"/>
          <w:color w:val="000000"/>
        </w:rPr>
        <w:t>Introduction</w:t>
      </w:r>
      <w:r w:rsidRPr="00A410C4">
        <w:rPr>
          <w:rFonts w:ascii="Times New Roman" w:hAnsi="Times New Roman" w:cs="Times New Roman"/>
          <w:i/>
          <w:iCs/>
          <w:color w:val="000000"/>
        </w:rPr>
        <w:t xml:space="preserve">  </w:t>
      </w:r>
      <w:r>
        <w:rPr>
          <w:rFonts w:ascii="Times New Roman" w:hAnsi="Times New Roman" w:cs="Times New Roman"/>
          <w:i/>
          <w:iCs/>
          <w:color w:val="000000"/>
        </w:rPr>
        <w:tab/>
      </w:r>
      <w:proofErr w:type="gramEnd"/>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sidRPr="00A410C4">
        <w:rPr>
          <w:rFonts w:ascii="Times New Roman" w:hAnsi="Times New Roman" w:cs="Times New Roman"/>
          <w:i/>
          <w:iCs/>
          <w:color w:val="000000"/>
        </w:rPr>
        <w:t>1–4</w:t>
      </w:r>
    </w:p>
    <w:p w14:paraId="0E1D9273" w14:textId="4DE58EA8" w:rsidR="006257DD" w:rsidRDefault="00000000" w:rsidP="00681EAC">
      <w:pPr>
        <w:spacing w:before="80" w:after="80" w:line="480" w:lineRule="auto"/>
        <w:rPr>
          <w:rFonts w:ascii="Times New Roman" w:hAnsi="Times New Roman" w:cs="Times New Roman"/>
          <w:i/>
          <w:iCs/>
          <w:color w:val="000000"/>
        </w:rPr>
      </w:pPr>
      <w:r w:rsidRPr="00A410C4">
        <w:rPr>
          <w:rFonts w:ascii="Times New Roman" w:hAnsi="Times New Roman" w:cs="Times New Roman"/>
          <w:b/>
          <w:bCs/>
          <w:color w:val="000000"/>
        </w:rPr>
        <w:t xml:space="preserve">CHAPTER 2  </w:t>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Pr="00A410C4">
        <w:rPr>
          <w:rFonts w:ascii="Times New Roman" w:hAnsi="Times New Roman" w:cs="Times New Roman"/>
          <w:b/>
          <w:bCs/>
          <w:color w:val="000000"/>
        </w:rPr>
        <w:t xml:space="preserve"> </w:t>
      </w:r>
    </w:p>
    <w:p w14:paraId="4C2FA2E8" w14:textId="40A52C12" w:rsidR="00681EAC" w:rsidRPr="00681EAC" w:rsidRDefault="00681EAC" w:rsidP="00681EAC">
      <w:pPr>
        <w:spacing w:before="80" w:after="80" w:line="480" w:lineRule="auto"/>
        <w:rPr>
          <w:rFonts w:ascii="Times New Roman" w:hAnsi="Times New Roman" w:cs="Times New Roman"/>
        </w:rPr>
      </w:pPr>
      <w:r w:rsidRPr="00A410C4">
        <w:rPr>
          <w:rFonts w:ascii="Times New Roman" w:hAnsi="Times New Roman" w:cs="Times New Roman"/>
          <w:color w:val="000000"/>
        </w:rPr>
        <w:t xml:space="preserve">System Design and </w:t>
      </w:r>
      <w:proofErr w:type="gramStart"/>
      <w:r w:rsidRPr="00A410C4">
        <w:rPr>
          <w:rFonts w:ascii="Times New Roman" w:hAnsi="Times New Roman" w:cs="Times New Roman"/>
          <w:color w:val="000000"/>
        </w:rPr>
        <w:t>Architecture</w:t>
      </w:r>
      <w:r w:rsidRPr="00A410C4">
        <w:rPr>
          <w:rFonts w:ascii="Times New Roman" w:hAnsi="Times New Roman" w:cs="Times New Roman"/>
          <w:i/>
          <w:iCs/>
          <w:color w:val="000000"/>
        </w:rPr>
        <w:t xml:space="preserve">  </w:t>
      </w:r>
      <w:r>
        <w:rPr>
          <w:rFonts w:ascii="Times New Roman" w:hAnsi="Times New Roman" w:cs="Times New Roman"/>
          <w:i/>
          <w:iCs/>
          <w:color w:val="000000"/>
        </w:rPr>
        <w:tab/>
      </w:r>
      <w:proofErr w:type="gramEnd"/>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sidRPr="00A410C4">
        <w:rPr>
          <w:rFonts w:ascii="Times New Roman" w:hAnsi="Times New Roman" w:cs="Times New Roman"/>
          <w:i/>
          <w:iCs/>
          <w:color w:val="000000"/>
        </w:rPr>
        <w:t>5–9</w:t>
      </w:r>
    </w:p>
    <w:p w14:paraId="1F8803E5" w14:textId="782FF7DC" w:rsidR="006257DD" w:rsidRDefault="00000000" w:rsidP="00681EAC">
      <w:pPr>
        <w:spacing w:before="80" w:after="80" w:line="480" w:lineRule="auto"/>
        <w:rPr>
          <w:rFonts w:ascii="Times New Roman" w:hAnsi="Times New Roman" w:cs="Times New Roman"/>
          <w:i/>
          <w:iCs/>
          <w:color w:val="000000"/>
        </w:rPr>
      </w:pPr>
      <w:r w:rsidRPr="00A410C4">
        <w:rPr>
          <w:rFonts w:ascii="Times New Roman" w:hAnsi="Times New Roman" w:cs="Times New Roman"/>
          <w:b/>
          <w:bCs/>
          <w:color w:val="000000"/>
        </w:rPr>
        <w:t xml:space="preserve">CHAPTER 3   </w:t>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p>
    <w:p w14:paraId="0E78D38E" w14:textId="0136845B" w:rsidR="00681EAC" w:rsidRPr="00681EAC" w:rsidRDefault="00681EAC" w:rsidP="00681EAC">
      <w:pPr>
        <w:spacing w:before="80" w:after="80" w:line="480" w:lineRule="auto"/>
        <w:rPr>
          <w:rFonts w:ascii="Times New Roman" w:hAnsi="Times New Roman" w:cs="Times New Roman"/>
        </w:rPr>
      </w:pPr>
      <w:r w:rsidRPr="00A410C4">
        <w:rPr>
          <w:rFonts w:ascii="Times New Roman" w:hAnsi="Times New Roman" w:cs="Times New Roman"/>
          <w:color w:val="000000"/>
        </w:rPr>
        <w:t>Implementation</w:t>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r>
      <w:r w:rsidRPr="00A410C4">
        <w:rPr>
          <w:rFonts w:ascii="Times New Roman" w:hAnsi="Times New Roman" w:cs="Times New Roman"/>
          <w:i/>
          <w:iCs/>
          <w:color w:val="000000"/>
        </w:rPr>
        <w:t>10–15</w:t>
      </w:r>
    </w:p>
    <w:p w14:paraId="400A31EC" w14:textId="7B58B8BD" w:rsidR="006257DD" w:rsidRDefault="00000000" w:rsidP="00681EAC">
      <w:pPr>
        <w:spacing w:before="80" w:after="80" w:line="480" w:lineRule="auto"/>
        <w:rPr>
          <w:rFonts w:ascii="Times New Roman" w:hAnsi="Times New Roman" w:cs="Times New Roman"/>
          <w:i/>
          <w:iCs/>
          <w:color w:val="000000"/>
        </w:rPr>
      </w:pPr>
      <w:r w:rsidRPr="00A410C4">
        <w:rPr>
          <w:rFonts w:ascii="Times New Roman" w:hAnsi="Times New Roman" w:cs="Times New Roman"/>
          <w:b/>
          <w:bCs/>
          <w:color w:val="000000"/>
        </w:rPr>
        <w:t xml:space="preserve">CHAPTER 4  </w:t>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p>
    <w:p w14:paraId="518EF303" w14:textId="48C75D61" w:rsidR="00681EAC" w:rsidRPr="00681EAC" w:rsidRDefault="00681EAC" w:rsidP="00681EAC">
      <w:pPr>
        <w:spacing w:before="80" w:after="80" w:line="480" w:lineRule="auto"/>
        <w:rPr>
          <w:rFonts w:ascii="Times New Roman" w:hAnsi="Times New Roman" w:cs="Times New Roman"/>
        </w:rPr>
      </w:pPr>
      <w:r w:rsidRPr="00A410C4">
        <w:rPr>
          <w:rFonts w:ascii="Times New Roman" w:hAnsi="Times New Roman" w:cs="Times New Roman"/>
          <w:color w:val="000000"/>
        </w:rPr>
        <w:t>Testing and Results</w:t>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sidRPr="00A410C4">
        <w:rPr>
          <w:rFonts w:ascii="Times New Roman" w:hAnsi="Times New Roman" w:cs="Times New Roman"/>
          <w:i/>
          <w:iCs/>
          <w:color w:val="000000"/>
        </w:rPr>
        <w:t>16–18</w:t>
      </w:r>
    </w:p>
    <w:p w14:paraId="6229FA62" w14:textId="7DC85B5B" w:rsidR="006257DD" w:rsidRDefault="00000000" w:rsidP="00681EAC">
      <w:pPr>
        <w:spacing w:before="80" w:after="80" w:line="480" w:lineRule="auto"/>
        <w:rPr>
          <w:rFonts w:ascii="Times New Roman" w:hAnsi="Times New Roman" w:cs="Times New Roman"/>
          <w:i/>
          <w:iCs/>
          <w:color w:val="000000"/>
        </w:rPr>
      </w:pPr>
      <w:r w:rsidRPr="00A410C4">
        <w:rPr>
          <w:rFonts w:ascii="Times New Roman" w:hAnsi="Times New Roman" w:cs="Times New Roman"/>
          <w:b/>
          <w:bCs/>
          <w:color w:val="000000"/>
        </w:rPr>
        <w:t xml:space="preserve">CHAPTER 5   </w:t>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r w:rsidR="00681EAC">
        <w:rPr>
          <w:rFonts w:ascii="Times New Roman" w:hAnsi="Times New Roman" w:cs="Times New Roman"/>
          <w:b/>
          <w:bCs/>
          <w:color w:val="000000"/>
        </w:rPr>
        <w:tab/>
      </w:r>
    </w:p>
    <w:p w14:paraId="37099CD6" w14:textId="52BAF36D" w:rsidR="00681EAC" w:rsidRDefault="00681EAC" w:rsidP="00681EAC">
      <w:pPr>
        <w:spacing w:before="80" w:after="80" w:line="480" w:lineRule="auto"/>
        <w:rPr>
          <w:rFonts w:ascii="Times New Roman" w:hAnsi="Times New Roman" w:cs="Times New Roman"/>
          <w:i/>
          <w:iCs/>
          <w:color w:val="000000"/>
        </w:rPr>
      </w:pPr>
      <w:r w:rsidRPr="00A410C4">
        <w:rPr>
          <w:rFonts w:ascii="Times New Roman" w:hAnsi="Times New Roman" w:cs="Times New Roman"/>
          <w:color w:val="000000"/>
        </w:rPr>
        <w:t>Conclusion</w:t>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Pr>
          <w:rFonts w:ascii="Times New Roman" w:hAnsi="Times New Roman" w:cs="Times New Roman"/>
          <w:i/>
          <w:iCs/>
          <w:color w:val="000000"/>
        </w:rPr>
        <w:tab/>
      </w:r>
      <w:r w:rsidRPr="00A410C4">
        <w:rPr>
          <w:rFonts w:ascii="Times New Roman" w:hAnsi="Times New Roman" w:cs="Times New Roman"/>
          <w:i/>
          <w:iCs/>
          <w:color w:val="000000"/>
        </w:rPr>
        <w:t>19–20</w:t>
      </w:r>
    </w:p>
    <w:p w14:paraId="737AB733" w14:textId="77777777" w:rsidR="00681EAC" w:rsidRPr="00681EAC" w:rsidRDefault="00681EAC" w:rsidP="00681EAC">
      <w:pPr>
        <w:spacing w:before="80" w:after="80" w:line="480" w:lineRule="auto"/>
        <w:rPr>
          <w:rFonts w:ascii="Times New Roman" w:hAnsi="Times New Roman" w:cs="Times New Roman"/>
          <w:i/>
          <w:iCs/>
          <w:color w:val="000000"/>
        </w:rPr>
      </w:pPr>
    </w:p>
    <w:p w14:paraId="7F775EA9" w14:textId="6F9CCBC9" w:rsidR="006257DD" w:rsidRPr="00A410C4" w:rsidRDefault="00000000" w:rsidP="00681EAC">
      <w:pPr>
        <w:spacing w:before="80" w:after="80" w:line="480" w:lineRule="auto"/>
        <w:rPr>
          <w:rFonts w:ascii="Times New Roman" w:hAnsi="Times New Roman" w:cs="Times New Roman"/>
        </w:rPr>
      </w:pPr>
      <w:r w:rsidRPr="00681EAC">
        <w:rPr>
          <w:rFonts w:ascii="Times New Roman" w:hAnsi="Times New Roman" w:cs="Times New Roman"/>
          <w:b/>
          <w:bCs/>
          <w:color w:val="000000"/>
          <w:sz w:val="28"/>
          <w:szCs w:val="28"/>
        </w:rPr>
        <w:t>References</w:t>
      </w:r>
      <w:r w:rsidRPr="00681EAC">
        <w:rPr>
          <w:rFonts w:ascii="Times New Roman" w:hAnsi="Times New Roman" w:cs="Times New Roman"/>
          <w:i/>
          <w:iCs/>
          <w:color w:val="000000"/>
          <w:sz w:val="28"/>
          <w:szCs w:val="28"/>
        </w:rPr>
        <w:t xml:space="preserve"> </w:t>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00681EAC">
        <w:rPr>
          <w:rFonts w:ascii="Times New Roman" w:hAnsi="Times New Roman" w:cs="Times New Roman"/>
          <w:i/>
          <w:iCs/>
          <w:color w:val="000000"/>
        </w:rPr>
        <w:tab/>
      </w:r>
      <w:r w:rsidRPr="00A410C4">
        <w:rPr>
          <w:rFonts w:ascii="Times New Roman" w:hAnsi="Times New Roman" w:cs="Times New Roman"/>
          <w:i/>
          <w:iCs/>
          <w:color w:val="000000"/>
        </w:rPr>
        <w:t xml:space="preserve"> 21</w:t>
      </w:r>
    </w:p>
    <w:p w14:paraId="21776A2A"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7D308EF7" w14:textId="77777777" w:rsidR="006257DD" w:rsidRPr="00A410C4" w:rsidRDefault="00000000">
      <w:pPr>
        <w:spacing w:before="240" w:after="120"/>
        <w:jc w:val="center"/>
        <w:rPr>
          <w:rFonts w:ascii="Times New Roman" w:hAnsi="Times New Roman" w:cs="Times New Roman"/>
        </w:rPr>
      </w:pPr>
      <w:r w:rsidRPr="00A410C4">
        <w:rPr>
          <w:rFonts w:ascii="Times New Roman" w:hAnsi="Times New Roman" w:cs="Times New Roman"/>
          <w:b/>
          <w:bCs/>
          <w:color w:val="000000"/>
          <w:sz w:val="28"/>
          <w:szCs w:val="28"/>
        </w:rPr>
        <w:lastRenderedPageBreak/>
        <w:t>CHAPTER 1</w:t>
      </w:r>
    </w:p>
    <w:p w14:paraId="4AE9A565"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t>INTRODUCTION</w:t>
      </w:r>
    </w:p>
    <w:p w14:paraId="007B03B7"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1.1 Background</w:t>
      </w:r>
    </w:p>
    <w:p w14:paraId="0A4A25CD"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Bharat Dynamics Limited (BDL) is a Government of India enterprise established in 1970 under the Ministry of Defence, headquartered in Hyderabad. BDL is India's primary manufacturer of guided missiles, underwater weapons, and allied defence equipment for the Indian Armed Forces. As a defence PSU, BDL's procurement process involves issuing a large volume of tenders each year for materials, electronic sub-systems, propulsion components, and testing equipment sourced from qualified vendors.</w:t>
      </w:r>
    </w:p>
    <w:p w14:paraId="5998E44B" w14:textId="77777777" w:rsidR="006257DD" w:rsidRPr="00A410C4" w:rsidRDefault="006257DD">
      <w:pPr>
        <w:rPr>
          <w:rFonts w:ascii="Times New Roman" w:hAnsi="Times New Roman" w:cs="Times New Roman"/>
        </w:rPr>
      </w:pPr>
    </w:p>
    <w:p w14:paraId="597AE6C7"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Vendors who bid against BDL tenders must submit detailed technical specification documents demonstrating compliance with a wide range of defence-grade requirements. These typically include MIL-STD environmental standards, DRDO laboratory certifications, NABL-accredited test reports, ISO 9001:2015 quality certifications, JEDEC ESD compliance, specific MTBF (Mean Time Between Failures) thresholds, and minimum manufacturing capacity requirements. Manually evaluating whether each vendor document satisfies all tender clauses is a labour-intensive, slow, and often inconsistent process.</w:t>
      </w:r>
    </w:p>
    <w:p w14:paraId="5AF43410"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1.2 Problem Statement</w:t>
      </w:r>
    </w:p>
    <w:p w14:paraId="657E267F"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The primary challenge addressed by this project is the absence of an automated, intelligent tool to evaluate vendor compliance against BDL tender documents. Procurement personnel are required to read through multi-page tender PDFs, cross-reference every clause against a vendor's technical response, and make subjective judgements about whether requirements are met. This process typically spans several days per tender, increases the risk of human error, and provides no structured digital audit trail for procurement decisions.</w:t>
      </w:r>
    </w:p>
    <w:p w14:paraId="3397CA6D"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1.3 Objectives</w:t>
      </w:r>
    </w:p>
    <w:p w14:paraId="613D8DD7"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key objectives of the </w:t>
      </w: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xml:space="preserve"> project are:</w:t>
      </w:r>
    </w:p>
    <w:p w14:paraId="11774D92"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To develop a web-based tool that accepts BDL tender documents and vendor specification documents as PDF or text inputs</w:t>
      </w:r>
    </w:p>
    <w:p w14:paraId="28E79310"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To automatically extract requirement clauses from tender documents using NLP-based sentence filtering</w:t>
      </w:r>
    </w:p>
    <w:p w14:paraId="5701890E"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To score vendor documents against each extracted requirement using semantic similarity via Sentence Transformers</w:t>
      </w:r>
    </w:p>
    <w:p w14:paraId="70F3B96C"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To present results as a red/amber/green compliance dashboard with clause-level matched and missing term analysis</w:t>
      </w:r>
    </w:p>
    <w:p w14:paraId="511D4E2F"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To persist reports in a SQLite database for audit trail and history review</w:t>
      </w:r>
    </w:p>
    <w:p w14:paraId="6C4D34EB"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To provide secure access via JWT-based authentication for BDL's procurement team</w:t>
      </w:r>
    </w:p>
    <w:p w14:paraId="68F3FF06"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1.4 Scope of the Project</w:t>
      </w:r>
    </w:p>
    <w:p w14:paraId="738B797F"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project focuses entirely on software development. It does not involve hardware integration or direct interfacing with BDL's existing ERP systems. </w:t>
      </w: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xml:space="preserve"> is designed as an internal decision-support tool for BDL's Quality Control and Procurement divisions, intended to accelerate and standardise the vendor evaluation process for defence tenders.</w:t>
      </w:r>
    </w:p>
    <w:p w14:paraId="48C0E1B1"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1.5 Organisation of the Report</w:t>
      </w:r>
    </w:p>
    <w:p w14:paraId="2A9F1426"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lastRenderedPageBreak/>
        <w:t>Chapter 2 describes the system design and architecture. Chapter 3 covers the implementation of the frontend, backend, and NLP engine. Chapter 4 presents the testing methodology and results. Chapter 5 provides the conclusion and future scope.</w:t>
      </w:r>
    </w:p>
    <w:p w14:paraId="33D4CF45"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06205F44" w14:textId="77777777" w:rsidR="006257DD" w:rsidRPr="00A410C4" w:rsidRDefault="00000000">
      <w:pPr>
        <w:spacing w:before="240" w:after="120"/>
        <w:jc w:val="center"/>
        <w:rPr>
          <w:rFonts w:ascii="Times New Roman" w:hAnsi="Times New Roman" w:cs="Times New Roman"/>
        </w:rPr>
      </w:pPr>
      <w:r w:rsidRPr="00A410C4">
        <w:rPr>
          <w:rFonts w:ascii="Times New Roman" w:hAnsi="Times New Roman" w:cs="Times New Roman"/>
          <w:b/>
          <w:bCs/>
          <w:color w:val="000000"/>
          <w:sz w:val="28"/>
          <w:szCs w:val="28"/>
        </w:rPr>
        <w:lastRenderedPageBreak/>
        <w:t>CHAPTER 2</w:t>
      </w:r>
    </w:p>
    <w:p w14:paraId="22F354F9"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t>SYSTEM DESIGN AND ARCHITECTURE</w:t>
      </w:r>
    </w:p>
    <w:p w14:paraId="6C0FA0CE"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2.1 System Overview</w:t>
      </w:r>
    </w:p>
    <w:p w14:paraId="2E990290" w14:textId="77777777" w:rsidR="006257DD" w:rsidRPr="00A410C4" w:rsidRDefault="00000000">
      <w:pPr>
        <w:spacing w:before="80" w:after="120"/>
        <w:jc w:val="both"/>
        <w:rPr>
          <w:rFonts w:ascii="Times New Roman" w:hAnsi="Times New Roman" w:cs="Times New Roman"/>
        </w:rPr>
      </w:pP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xml:space="preserve"> follows a standard three-tier web application architecture: a browser-based frontend, a Python REST API backend, and a SQLite relational database for persistent storage. All NLP processing is performed server-side in Python to maintain document confidentiality and to allow independent scaling of the NLP model. The frontend is a thin client that calls the API over HTTP and renders the compliance results.</w:t>
      </w:r>
    </w:p>
    <w:p w14:paraId="3F040E60"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2.2 Technology Stack</w:t>
      </w:r>
    </w:p>
    <w:p w14:paraId="19A85E55" w14:textId="77777777" w:rsidR="006257DD" w:rsidRPr="00A410C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6"/>
      </w:tblGrid>
      <w:tr w:rsidR="006257DD" w:rsidRPr="00A410C4" w14:paraId="171F60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6B37941B"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Layer</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B69C"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Technology</w:t>
            </w:r>
          </w:p>
        </w:tc>
      </w:tr>
      <w:tr w:rsidR="006257DD" w:rsidRPr="00A410C4" w14:paraId="431B24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29C9DD4C"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Frontend</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B6EEC"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HTML5, CSS3, Vanilla JavaScript</w:t>
            </w:r>
          </w:p>
        </w:tc>
      </w:tr>
      <w:tr w:rsidR="006257DD" w:rsidRPr="00A410C4" w14:paraId="329D2D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03432281"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F542E"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color w:val="000000"/>
                <w:sz w:val="22"/>
                <w:szCs w:val="22"/>
              </w:rPr>
              <w:t>FastAPI</w:t>
            </w:r>
            <w:proofErr w:type="spellEnd"/>
            <w:r w:rsidRPr="00A410C4">
              <w:rPr>
                <w:rFonts w:ascii="Times New Roman" w:hAnsi="Times New Roman" w:cs="Times New Roman"/>
                <w:color w:val="000000"/>
                <w:sz w:val="22"/>
                <w:szCs w:val="22"/>
              </w:rPr>
              <w:t xml:space="preserve"> (Python 3.11)</w:t>
            </w:r>
          </w:p>
        </w:tc>
      </w:tr>
      <w:tr w:rsidR="006257DD" w:rsidRPr="00A410C4" w14:paraId="4F0694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52EFE7D9"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Database</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E614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 xml:space="preserve">SQLite via </w:t>
            </w:r>
            <w:proofErr w:type="spellStart"/>
            <w:r w:rsidRPr="00A410C4">
              <w:rPr>
                <w:rFonts w:ascii="Times New Roman" w:hAnsi="Times New Roman" w:cs="Times New Roman"/>
                <w:color w:val="000000"/>
                <w:sz w:val="22"/>
                <w:szCs w:val="22"/>
              </w:rPr>
              <w:t>SQLAlchemy</w:t>
            </w:r>
            <w:proofErr w:type="spellEnd"/>
            <w:r w:rsidRPr="00A410C4">
              <w:rPr>
                <w:rFonts w:ascii="Times New Roman" w:hAnsi="Times New Roman" w:cs="Times New Roman"/>
                <w:color w:val="000000"/>
                <w:sz w:val="22"/>
                <w:szCs w:val="22"/>
              </w:rPr>
              <w:t xml:space="preserve"> ORM</w:t>
            </w:r>
          </w:p>
        </w:tc>
      </w:tr>
      <w:tr w:rsidR="006257DD" w:rsidRPr="00A410C4" w14:paraId="7C9BA9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A78AC7B"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Authentication</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DBBD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JWT (python-</w:t>
            </w:r>
            <w:proofErr w:type="spellStart"/>
            <w:r w:rsidRPr="00A410C4">
              <w:rPr>
                <w:rFonts w:ascii="Times New Roman" w:hAnsi="Times New Roman" w:cs="Times New Roman"/>
                <w:color w:val="000000"/>
                <w:sz w:val="22"/>
                <w:szCs w:val="22"/>
              </w:rPr>
              <w:t>jose</w:t>
            </w:r>
            <w:proofErr w:type="spellEnd"/>
            <w:r w:rsidRPr="00A410C4">
              <w:rPr>
                <w:rFonts w:ascii="Times New Roman" w:hAnsi="Times New Roman" w:cs="Times New Roman"/>
                <w:color w:val="000000"/>
                <w:sz w:val="22"/>
                <w:szCs w:val="22"/>
              </w:rPr>
              <w:t xml:space="preserve">) + </w:t>
            </w:r>
            <w:proofErr w:type="spellStart"/>
            <w:r w:rsidRPr="00A410C4">
              <w:rPr>
                <w:rFonts w:ascii="Times New Roman" w:hAnsi="Times New Roman" w:cs="Times New Roman"/>
                <w:color w:val="000000"/>
                <w:sz w:val="22"/>
                <w:szCs w:val="22"/>
              </w:rPr>
              <w:t>bcrypt</w:t>
            </w:r>
            <w:proofErr w:type="spellEnd"/>
            <w:r w:rsidRPr="00A410C4">
              <w:rPr>
                <w:rFonts w:ascii="Times New Roman" w:hAnsi="Times New Roman" w:cs="Times New Roman"/>
                <w:color w:val="000000"/>
                <w:sz w:val="22"/>
                <w:szCs w:val="22"/>
              </w:rPr>
              <w:t xml:space="preserve"> (</w:t>
            </w:r>
            <w:proofErr w:type="spellStart"/>
            <w:r w:rsidRPr="00A410C4">
              <w:rPr>
                <w:rFonts w:ascii="Times New Roman" w:hAnsi="Times New Roman" w:cs="Times New Roman"/>
                <w:color w:val="000000"/>
                <w:sz w:val="22"/>
                <w:szCs w:val="22"/>
              </w:rPr>
              <w:t>passlib</w:t>
            </w:r>
            <w:proofErr w:type="spellEnd"/>
            <w:r w:rsidRPr="00A410C4">
              <w:rPr>
                <w:rFonts w:ascii="Times New Roman" w:hAnsi="Times New Roman" w:cs="Times New Roman"/>
                <w:color w:val="000000"/>
                <w:sz w:val="22"/>
                <w:szCs w:val="22"/>
              </w:rPr>
              <w:t>)</w:t>
            </w:r>
          </w:p>
        </w:tc>
      </w:tr>
      <w:tr w:rsidR="006257DD" w:rsidRPr="00A410C4" w14:paraId="35F4F3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ABCCCC4"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NLP Engine</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86AC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Sentence Transformers — all-MiniLM-L6-v2</w:t>
            </w:r>
          </w:p>
        </w:tc>
      </w:tr>
      <w:tr w:rsidR="006257DD" w:rsidRPr="00A410C4" w14:paraId="6DB972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112445AD"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PDF Extraction</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1C182"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color w:val="000000"/>
                <w:sz w:val="22"/>
                <w:szCs w:val="22"/>
              </w:rPr>
              <w:t>pypdf</w:t>
            </w:r>
            <w:proofErr w:type="spellEnd"/>
          </w:p>
        </w:tc>
      </w:tr>
      <w:tr w:rsidR="006257DD" w:rsidRPr="00A410C4" w14:paraId="50371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E79666C"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Dev Server</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B3619"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color w:val="000000"/>
                <w:sz w:val="22"/>
                <w:szCs w:val="22"/>
              </w:rPr>
              <w:t>Uvicorn</w:t>
            </w:r>
            <w:proofErr w:type="spellEnd"/>
            <w:r w:rsidRPr="00A410C4">
              <w:rPr>
                <w:rFonts w:ascii="Times New Roman" w:hAnsi="Times New Roman" w:cs="Times New Roman"/>
                <w:color w:val="000000"/>
                <w:sz w:val="22"/>
                <w:szCs w:val="22"/>
              </w:rPr>
              <w:t xml:space="preserve"> with --reload</w:t>
            </w:r>
          </w:p>
        </w:tc>
      </w:tr>
      <w:tr w:rsidR="006257DD" w:rsidRPr="00A410C4" w14:paraId="324365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6B71D065"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Package Manager</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4A4D0"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color w:val="000000"/>
                <w:sz w:val="22"/>
                <w:szCs w:val="22"/>
              </w:rPr>
              <w:t>uv</w:t>
            </w:r>
            <w:proofErr w:type="spellEnd"/>
            <w:r w:rsidRPr="00A410C4">
              <w:rPr>
                <w:rFonts w:ascii="Times New Roman" w:hAnsi="Times New Roman" w:cs="Times New Roman"/>
                <w:color w:val="000000"/>
                <w:sz w:val="22"/>
                <w:szCs w:val="22"/>
              </w:rPr>
              <w:t xml:space="preserve"> (fast Python package manager)</w:t>
            </w:r>
          </w:p>
        </w:tc>
      </w:tr>
    </w:tbl>
    <w:p w14:paraId="5E903019" w14:textId="77777777" w:rsidR="006257DD" w:rsidRPr="00A410C4" w:rsidRDefault="006257DD">
      <w:pPr>
        <w:rPr>
          <w:rFonts w:ascii="Times New Roman" w:hAnsi="Times New Roman" w:cs="Times New Roman"/>
        </w:rPr>
      </w:pPr>
    </w:p>
    <w:p w14:paraId="5C9225D8"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2.3 Project Directory Structure</w:t>
      </w:r>
    </w:p>
    <w:p w14:paraId="6DC2A57C" w14:textId="77777777" w:rsidR="006257DD" w:rsidRPr="00A410C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06"/>
      </w:tblGrid>
      <w:tr w:rsidR="006257DD" w:rsidRPr="00A410C4" w14:paraId="272C27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5F5373F7"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backend/main.py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4B68E"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color w:val="000000"/>
                <w:sz w:val="22"/>
                <w:szCs w:val="22"/>
              </w:rPr>
              <w:t>FastAPI</w:t>
            </w:r>
            <w:proofErr w:type="spellEnd"/>
            <w:r w:rsidRPr="00A410C4">
              <w:rPr>
                <w:rFonts w:ascii="Times New Roman" w:hAnsi="Times New Roman" w:cs="Times New Roman"/>
                <w:color w:val="000000"/>
                <w:sz w:val="22"/>
                <w:szCs w:val="22"/>
              </w:rPr>
              <w:t xml:space="preserve"> app — all API routes</w:t>
            </w:r>
          </w:p>
        </w:tc>
      </w:tr>
      <w:tr w:rsidR="006257DD" w:rsidRPr="00A410C4" w14:paraId="78EF50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63FAD344"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backend/models.py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7B31E"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color w:val="000000"/>
                <w:sz w:val="22"/>
                <w:szCs w:val="22"/>
              </w:rPr>
              <w:t>SQLAlchemy</w:t>
            </w:r>
            <w:proofErr w:type="spellEnd"/>
            <w:r w:rsidRPr="00A410C4">
              <w:rPr>
                <w:rFonts w:ascii="Times New Roman" w:hAnsi="Times New Roman" w:cs="Times New Roman"/>
                <w:color w:val="000000"/>
                <w:sz w:val="22"/>
                <w:szCs w:val="22"/>
              </w:rPr>
              <w:t xml:space="preserve"> ORM models</w:t>
            </w:r>
          </w:p>
        </w:tc>
      </w:tr>
      <w:tr w:rsidR="006257DD" w:rsidRPr="00A410C4" w14:paraId="59A298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0FEE41B8"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backend/database.py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BDFB9"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DB engine and session factory</w:t>
            </w:r>
          </w:p>
        </w:tc>
      </w:tr>
      <w:tr w:rsidR="006257DD" w:rsidRPr="00A410C4" w14:paraId="4AE680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DC7B781"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backend/auth.py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7B279"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JWT helpers, password hashing</w:t>
            </w:r>
          </w:p>
        </w:tc>
      </w:tr>
      <w:tr w:rsidR="006257DD" w:rsidRPr="00A410C4" w14:paraId="62222D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07ED146A"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backend/nlp.py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4EAD8"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Sentence Transformer scoring engine</w:t>
            </w:r>
          </w:p>
        </w:tc>
      </w:tr>
      <w:tr w:rsidR="006257DD" w:rsidRPr="00A410C4" w14:paraId="7D0BF3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5429D122"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backend/pdf_extract.py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8DB25"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color w:val="000000"/>
                <w:sz w:val="22"/>
                <w:szCs w:val="22"/>
              </w:rPr>
              <w:t>pypdf</w:t>
            </w:r>
            <w:proofErr w:type="spellEnd"/>
            <w:r w:rsidRPr="00A410C4">
              <w:rPr>
                <w:rFonts w:ascii="Times New Roman" w:hAnsi="Times New Roman" w:cs="Times New Roman"/>
                <w:color w:val="000000"/>
                <w:sz w:val="22"/>
                <w:szCs w:val="22"/>
              </w:rPr>
              <w:t xml:space="preserve"> text extraction</w:t>
            </w:r>
          </w:p>
        </w:tc>
      </w:tr>
      <w:tr w:rsidR="006257DD" w:rsidRPr="00A410C4" w14:paraId="3154AE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E87A140"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backend/seed.py</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1F4AF"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Default user seeding on first run</w:t>
            </w:r>
          </w:p>
        </w:tc>
      </w:tr>
      <w:tr w:rsidR="006257DD" w:rsidRPr="00A410C4" w14:paraId="1E9CF8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18BCDE50"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frontend/index.html</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96BE5"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Login page</w:t>
            </w:r>
          </w:p>
        </w:tc>
      </w:tr>
      <w:tr w:rsidR="006257DD" w:rsidRPr="00A410C4" w14:paraId="53B53F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07074411"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frontend/app.html</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B061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 xml:space="preserve">Main compliance </w:t>
            </w:r>
            <w:proofErr w:type="spellStart"/>
            <w:r w:rsidRPr="00A410C4">
              <w:rPr>
                <w:rFonts w:ascii="Times New Roman" w:hAnsi="Times New Roman" w:cs="Times New Roman"/>
                <w:color w:val="000000"/>
                <w:sz w:val="22"/>
                <w:szCs w:val="22"/>
              </w:rPr>
              <w:t>analyzer</w:t>
            </w:r>
            <w:proofErr w:type="spellEnd"/>
            <w:r w:rsidRPr="00A410C4">
              <w:rPr>
                <w:rFonts w:ascii="Times New Roman" w:hAnsi="Times New Roman" w:cs="Times New Roman"/>
                <w:color w:val="000000"/>
                <w:sz w:val="22"/>
                <w:szCs w:val="22"/>
              </w:rPr>
              <w:t xml:space="preserve"> UI</w:t>
            </w:r>
          </w:p>
        </w:tc>
      </w:tr>
      <w:tr w:rsidR="006257DD" w:rsidRPr="00A410C4" w14:paraId="38FC5F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6B52E719"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2"/>
                <w:szCs w:val="22"/>
              </w:rPr>
              <w:t>frontend/reports.html</w:t>
            </w:r>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887BE"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Saved reports history page</w:t>
            </w:r>
          </w:p>
        </w:tc>
      </w:tr>
      <w:tr w:rsidR="006257DD" w:rsidRPr="00A410C4" w14:paraId="31EF7E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4FA3556" w14:textId="77777777" w:rsidR="006257DD" w:rsidRPr="00A410C4" w:rsidRDefault="00000000">
            <w:pPr>
              <w:rPr>
                <w:rFonts w:ascii="Times New Roman" w:hAnsi="Times New Roman" w:cs="Times New Roman"/>
              </w:rPr>
            </w:pPr>
            <w:proofErr w:type="spellStart"/>
            <w:r w:rsidRPr="00A410C4">
              <w:rPr>
                <w:rFonts w:ascii="Times New Roman" w:hAnsi="Times New Roman" w:cs="Times New Roman"/>
                <w:b/>
                <w:bCs/>
                <w:color w:val="000000"/>
                <w:sz w:val="22"/>
                <w:szCs w:val="22"/>
              </w:rPr>
              <w:t>tendercheck.db</w:t>
            </w:r>
            <w:proofErr w:type="spellEnd"/>
          </w:p>
        </w:tc>
        <w:tc>
          <w:tcPr>
            <w:tcW w:w="59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FD55"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2"/>
                <w:szCs w:val="22"/>
              </w:rPr>
              <w:t>SQLite database (auto-created)</w:t>
            </w:r>
          </w:p>
        </w:tc>
      </w:tr>
    </w:tbl>
    <w:p w14:paraId="4BD86975" w14:textId="77777777" w:rsidR="006257DD" w:rsidRPr="00A410C4" w:rsidRDefault="006257DD">
      <w:pPr>
        <w:rPr>
          <w:rFonts w:ascii="Times New Roman" w:hAnsi="Times New Roman" w:cs="Times New Roman"/>
        </w:rPr>
      </w:pPr>
    </w:p>
    <w:p w14:paraId="485277FC"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2.4 Database Schema</w:t>
      </w:r>
    </w:p>
    <w:p w14:paraId="1ED1C728"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Three tables are defined using </w:t>
      </w:r>
      <w:proofErr w:type="spellStart"/>
      <w:r w:rsidRPr="00A410C4">
        <w:rPr>
          <w:rFonts w:ascii="Times New Roman" w:hAnsi="Times New Roman" w:cs="Times New Roman"/>
          <w:color w:val="000000"/>
        </w:rPr>
        <w:t>SQLAlchemy</w:t>
      </w:r>
      <w:proofErr w:type="spellEnd"/>
      <w:r w:rsidRPr="00A410C4">
        <w:rPr>
          <w:rFonts w:ascii="Times New Roman" w:hAnsi="Times New Roman" w:cs="Times New Roman"/>
          <w:color w:val="000000"/>
        </w:rPr>
        <w:t xml:space="preserve"> ORM to persist all system data:</w:t>
      </w:r>
    </w:p>
    <w:p w14:paraId="70D1FD61" w14:textId="77777777" w:rsidR="006257DD" w:rsidRPr="00A410C4" w:rsidRDefault="006257DD">
      <w:pPr>
        <w:rPr>
          <w:rFonts w:ascii="Times New Roman" w:hAnsi="Times New Roman" w:cs="Times New Roman"/>
        </w:rPr>
      </w:pPr>
    </w:p>
    <w:p w14:paraId="42F266C0"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lastRenderedPageBreak/>
        <w:t>2.4.1 Users Table</w:t>
      </w:r>
    </w:p>
    <w:p w14:paraId="685CBEF8"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Stores BDL procurement team accounts. Columns: id, username, </w:t>
      </w:r>
      <w:proofErr w:type="spellStart"/>
      <w:r w:rsidRPr="00A410C4">
        <w:rPr>
          <w:rFonts w:ascii="Times New Roman" w:hAnsi="Times New Roman" w:cs="Times New Roman"/>
          <w:color w:val="000000"/>
        </w:rPr>
        <w:t>hashed_password</w:t>
      </w:r>
      <w:proofErr w:type="spellEnd"/>
      <w:r w:rsidRPr="00A410C4">
        <w:rPr>
          <w:rFonts w:ascii="Times New Roman" w:hAnsi="Times New Roman" w:cs="Times New Roman"/>
          <w:color w:val="000000"/>
        </w:rPr>
        <w:t xml:space="preserve">, </w:t>
      </w:r>
      <w:proofErr w:type="spellStart"/>
      <w:r w:rsidRPr="00A410C4">
        <w:rPr>
          <w:rFonts w:ascii="Times New Roman" w:hAnsi="Times New Roman" w:cs="Times New Roman"/>
          <w:color w:val="000000"/>
        </w:rPr>
        <w:t>full_name</w:t>
      </w:r>
      <w:proofErr w:type="spellEnd"/>
      <w:r w:rsidRPr="00A410C4">
        <w:rPr>
          <w:rFonts w:ascii="Times New Roman" w:hAnsi="Times New Roman" w:cs="Times New Roman"/>
          <w:color w:val="000000"/>
        </w:rPr>
        <w:t xml:space="preserve">, </w:t>
      </w:r>
      <w:proofErr w:type="spellStart"/>
      <w:r w:rsidRPr="00A410C4">
        <w:rPr>
          <w:rFonts w:ascii="Times New Roman" w:hAnsi="Times New Roman" w:cs="Times New Roman"/>
          <w:color w:val="000000"/>
        </w:rPr>
        <w:t>created_at</w:t>
      </w:r>
      <w:proofErr w:type="spellEnd"/>
      <w:r w:rsidRPr="00A410C4">
        <w:rPr>
          <w:rFonts w:ascii="Times New Roman" w:hAnsi="Times New Roman" w:cs="Times New Roman"/>
          <w:color w:val="000000"/>
        </w:rPr>
        <w:t>.</w:t>
      </w:r>
    </w:p>
    <w:p w14:paraId="49172D86"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2.4.2 Reports Table</w:t>
      </w:r>
    </w:p>
    <w:p w14:paraId="193A4A12"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Stores the outcome of each compliance analysis. Columns: id, title, </w:t>
      </w:r>
      <w:proofErr w:type="spellStart"/>
      <w:r w:rsidRPr="00A410C4">
        <w:rPr>
          <w:rFonts w:ascii="Times New Roman" w:hAnsi="Times New Roman" w:cs="Times New Roman"/>
          <w:color w:val="000000"/>
        </w:rPr>
        <w:t>overall_score</w:t>
      </w:r>
      <w:proofErr w:type="spellEnd"/>
      <w:r w:rsidRPr="00A410C4">
        <w:rPr>
          <w:rFonts w:ascii="Times New Roman" w:hAnsi="Times New Roman" w:cs="Times New Roman"/>
          <w:color w:val="000000"/>
        </w:rPr>
        <w:t xml:space="preserve">, </w:t>
      </w:r>
      <w:proofErr w:type="spellStart"/>
      <w:r w:rsidRPr="00A410C4">
        <w:rPr>
          <w:rFonts w:ascii="Times New Roman" w:hAnsi="Times New Roman" w:cs="Times New Roman"/>
          <w:color w:val="000000"/>
        </w:rPr>
        <w:t>created_by</w:t>
      </w:r>
      <w:proofErr w:type="spellEnd"/>
      <w:r w:rsidRPr="00A410C4">
        <w:rPr>
          <w:rFonts w:ascii="Times New Roman" w:hAnsi="Times New Roman" w:cs="Times New Roman"/>
          <w:color w:val="000000"/>
        </w:rPr>
        <w:t xml:space="preserve"> (FK to users), </w:t>
      </w:r>
      <w:proofErr w:type="spellStart"/>
      <w:r w:rsidRPr="00A410C4">
        <w:rPr>
          <w:rFonts w:ascii="Times New Roman" w:hAnsi="Times New Roman" w:cs="Times New Roman"/>
          <w:color w:val="000000"/>
        </w:rPr>
        <w:t>created_at</w:t>
      </w:r>
      <w:proofErr w:type="spellEnd"/>
      <w:r w:rsidRPr="00A410C4">
        <w:rPr>
          <w:rFonts w:ascii="Times New Roman" w:hAnsi="Times New Roman" w:cs="Times New Roman"/>
          <w:color w:val="000000"/>
        </w:rPr>
        <w:t>.</w:t>
      </w:r>
    </w:p>
    <w:p w14:paraId="6C384697"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2.4.3 Clauses Table</w:t>
      </w:r>
    </w:p>
    <w:p w14:paraId="45F8F595"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Stores the clause-level breakdown per report. Columns: id, </w:t>
      </w:r>
      <w:proofErr w:type="spellStart"/>
      <w:r w:rsidRPr="00A410C4">
        <w:rPr>
          <w:rFonts w:ascii="Times New Roman" w:hAnsi="Times New Roman" w:cs="Times New Roman"/>
          <w:color w:val="000000"/>
        </w:rPr>
        <w:t>report_id</w:t>
      </w:r>
      <w:proofErr w:type="spellEnd"/>
      <w:r w:rsidRPr="00A410C4">
        <w:rPr>
          <w:rFonts w:ascii="Times New Roman" w:hAnsi="Times New Roman" w:cs="Times New Roman"/>
          <w:color w:val="000000"/>
        </w:rPr>
        <w:t xml:space="preserve"> (FK to reports), </w:t>
      </w:r>
      <w:proofErr w:type="spellStart"/>
      <w:r w:rsidRPr="00A410C4">
        <w:rPr>
          <w:rFonts w:ascii="Times New Roman" w:hAnsi="Times New Roman" w:cs="Times New Roman"/>
          <w:color w:val="000000"/>
        </w:rPr>
        <w:t>clause_text</w:t>
      </w:r>
      <w:proofErr w:type="spellEnd"/>
      <w:r w:rsidRPr="00A410C4">
        <w:rPr>
          <w:rFonts w:ascii="Times New Roman" w:hAnsi="Times New Roman" w:cs="Times New Roman"/>
          <w:color w:val="000000"/>
        </w:rPr>
        <w:t xml:space="preserve">, score, status, </w:t>
      </w:r>
      <w:proofErr w:type="spellStart"/>
      <w:r w:rsidRPr="00A410C4">
        <w:rPr>
          <w:rFonts w:ascii="Times New Roman" w:hAnsi="Times New Roman" w:cs="Times New Roman"/>
          <w:color w:val="000000"/>
        </w:rPr>
        <w:t>matched_terms</w:t>
      </w:r>
      <w:proofErr w:type="spellEnd"/>
      <w:r w:rsidRPr="00A410C4">
        <w:rPr>
          <w:rFonts w:ascii="Times New Roman" w:hAnsi="Times New Roman" w:cs="Times New Roman"/>
          <w:color w:val="000000"/>
        </w:rPr>
        <w:t xml:space="preserve">, </w:t>
      </w:r>
      <w:proofErr w:type="spellStart"/>
      <w:r w:rsidRPr="00A410C4">
        <w:rPr>
          <w:rFonts w:ascii="Times New Roman" w:hAnsi="Times New Roman" w:cs="Times New Roman"/>
          <w:color w:val="000000"/>
        </w:rPr>
        <w:t>missing_terms</w:t>
      </w:r>
      <w:proofErr w:type="spellEnd"/>
      <w:r w:rsidRPr="00A410C4">
        <w:rPr>
          <w:rFonts w:ascii="Times New Roman" w:hAnsi="Times New Roman" w:cs="Times New Roman"/>
          <w:color w:val="000000"/>
        </w:rPr>
        <w:t>.</w:t>
      </w:r>
    </w:p>
    <w:p w14:paraId="7AF2302A"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2.5 API Endpoints</w:t>
      </w:r>
    </w:p>
    <w:p w14:paraId="382EAFB2" w14:textId="77777777" w:rsidR="006257DD" w:rsidRPr="00A410C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800"/>
        <w:gridCol w:w="4406"/>
      </w:tblGrid>
      <w:tr w:rsidR="006257DD" w:rsidRPr="00A410C4" w14:paraId="1598835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21723FE"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Method</w:t>
            </w:r>
          </w:p>
        </w:tc>
        <w:tc>
          <w:tcPr>
            <w:tcW w:w="26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CCCA96D"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Path</w:t>
            </w:r>
          </w:p>
        </w:tc>
        <w:tc>
          <w:tcPr>
            <w:tcW w:w="8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528CB900"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Auth</w:t>
            </w:r>
          </w:p>
        </w:tc>
        <w:tc>
          <w:tcPr>
            <w:tcW w:w="4406"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BA21F52"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Description</w:t>
            </w:r>
          </w:p>
        </w:tc>
      </w:tr>
      <w:tr w:rsidR="006257DD" w:rsidRPr="00A410C4" w14:paraId="477F076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2EEC8"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F2A27"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/auth/login</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0D630"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No</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5B5DF"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Returns JWT access token</w:t>
            </w:r>
          </w:p>
        </w:tc>
      </w:tr>
      <w:tr w:rsidR="006257DD" w:rsidRPr="00A410C4" w14:paraId="775FA88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CAB26"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EC6BD"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/auth/me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B3D44"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A363D"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Returns current user details</w:t>
            </w:r>
          </w:p>
        </w:tc>
      </w:tr>
      <w:tr w:rsidR="006257DD" w:rsidRPr="00A410C4" w14:paraId="5D71569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08813"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POST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11CB0"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w:t>
            </w:r>
            <w:proofErr w:type="spellStart"/>
            <w:proofErr w:type="gramStart"/>
            <w:r w:rsidRPr="00A410C4">
              <w:rPr>
                <w:rFonts w:ascii="Times New Roman" w:hAnsi="Times New Roman" w:cs="Times New Roman"/>
                <w:color w:val="000000"/>
                <w:sz w:val="20"/>
                <w:szCs w:val="20"/>
              </w:rPr>
              <w:t>analyze</w:t>
            </w:r>
            <w:proofErr w:type="spellEnd"/>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6795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9933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Upload PDFs, run NLP, persist + return report</w:t>
            </w:r>
          </w:p>
        </w:tc>
      </w:tr>
      <w:tr w:rsidR="006257DD" w:rsidRPr="00A410C4" w14:paraId="5ECA3C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37568"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0A78"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w:t>
            </w:r>
            <w:proofErr w:type="gramStart"/>
            <w:r w:rsidRPr="00A410C4">
              <w:rPr>
                <w:rFonts w:ascii="Times New Roman" w:hAnsi="Times New Roman" w:cs="Times New Roman"/>
                <w:color w:val="000000"/>
                <w:sz w:val="20"/>
                <w:szCs w:val="20"/>
              </w:rPr>
              <w:t>reports</w:t>
            </w:r>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A88D1"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F90FF"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List all saved reports (paginated)</w:t>
            </w:r>
          </w:p>
        </w:tc>
      </w:tr>
      <w:tr w:rsidR="006257DD" w:rsidRPr="00A410C4" w14:paraId="1B8BF0A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5F7D0"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0A6EE"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/reports/{id}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0AD0F"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C05EB"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Get one report with all clauses</w:t>
            </w:r>
          </w:p>
        </w:tc>
      </w:tr>
      <w:tr w:rsidR="006257DD" w:rsidRPr="00A410C4" w14:paraId="23C879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CCA54"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DELETE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ADC2C"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/reports/{id}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D4DCB"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Yes</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E1500"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Delete a saved report</w:t>
            </w:r>
          </w:p>
        </w:tc>
      </w:tr>
      <w:tr w:rsidR="006257DD" w:rsidRPr="00A410C4" w14:paraId="68826F2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ADD54"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GET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9C3FF"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w:t>
            </w:r>
            <w:proofErr w:type="gramStart"/>
            <w:r w:rsidRPr="00A410C4">
              <w:rPr>
                <w:rFonts w:ascii="Times New Roman" w:hAnsi="Times New Roman" w:cs="Times New Roman"/>
                <w:color w:val="000000"/>
                <w:sz w:val="20"/>
                <w:szCs w:val="20"/>
              </w:rPr>
              <w:t>health</w:t>
            </w:r>
            <w:proofErr w:type="gram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0D75D"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No</w:t>
            </w:r>
          </w:p>
        </w:tc>
        <w:tc>
          <w:tcPr>
            <w:tcW w:w="44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300CD"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API liveness check</w:t>
            </w:r>
          </w:p>
        </w:tc>
      </w:tr>
    </w:tbl>
    <w:p w14:paraId="6EEFB563" w14:textId="77777777" w:rsidR="006257DD" w:rsidRPr="00A410C4" w:rsidRDefault="006257DD">
      <w:pPr>
        <w:rPr>
          <w:rFonts w:ascii="Times New Roman" w:hAnsi="Times New Roman" w:cs="Times New Roman"/>
        </w:rPr>
      </w:pPr>
    </w:p>
    <w:p w14:paraId="7D0E7EF6"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2.6 Security Design</w:t>
      </w:r>
    </w:p>
    <w:p w14:paraId="3029A811"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Authentication is implemented using JSON Web Tokens (JWT). On successful login, the backend issues a signed token with an 8-hour expiry (matching a standard working day). Passwords are stored as </w:t>
      </w:r>
      <w:proofErr w:type="spellStart"/>
      <w:r w:rsidRPr="00A410C4">
        <w:rPr>
          <w:rFonts w:ascii="Times New Roman" w:hAnsi="Times New Roman" w:cs="Times New Roman"/>
          <w:color w:val="000000"/>
        </w:rPr>
        <w:t>bcrypt</w:t>
      </w:r>
      <w:proofErr w:type="spellEnd"/>
      <w:r w:rsidRPr="00A410C4">
        <w:rPr>
          <w:rFonts w:ascii="Times New Roman" w:hAnsi="Times New Roman" w:cs="Times New Roman"/>
          <w:color w:val="000000"/>
        </w:rPr>
        <w:t xml:space="preserve"> hashes using the </w:t>
      </w:r>
      <w:proofErr w:type="spellStart"/>
      <w:r w:rsidRPr="00A410C4">
        <w:rPr>
          <w:rFonts w:ascii="Times New Roman" w:hAnsi="Times New Roman" w:cs="Times New Roman"/>
          <w:color w:val="000000"/>
        </w:rPr>
        <w:t>passlib</w:t>
      </w:r>
      <w:proofErr w:type="spellEnd"/>
      <w:r w:rsidRPr="00A410C4">
        <w:rPr>
          <w:rFonts w:ascii="Times New Roman" w:hAnsi="Times New Roman" w:cs="Times New Roman"/>
          <w:color w:val="000000"/>
        </w:rPr>
        <w:t xml:space="preserve"> library. All protected endpoints validate the token via the </w:t>
      </w:r>
      <w:proofErr w:type="spellStart"/>
      <w:r w:rsidRPr="00A410C4">
        <w:rPr>
          <w:rFonts w:ascii="Times New Roman" w:hAnsi="Times New Roman" w:cs="Times New Roman"/>
          <w:color w:val="000000"/>
        </w:rPr>
        <w:t>get_current_user</w:t>
      </w:r>
      <w:proofErr w:type="spellEnd"/>
      <w:r w:rsidRPr="00A410C4">
        <w:rPr>
          <w:rFonts w:ascii="Times New Roman" w:hAnsi="Times New Roman" w:cs="Times New Roman"/>
          <w:color w:val="000000"/>
        </w:rPr>
        <w:t xml:space="preserve"> </w:t>
      </w:r>
      <w:proofErr w:type="spellStart"/>
      <w:r w:rsidRPr="00A410C4">
        <w:rPr>
          <w:rFonts w:ascii="Times New Roman" w:hAnsi="Times New Roman" w:cs="Times New Roman"/>
          <w:color w:val="000000"/>
        </w:rPr>
        <w:t>FastAPI</w:t>
      </w:r>
      <w:proofErr w:type="spellEnd"/>
      <w:r w:rsidRPr="00A410C4">
        <w:rPr>
          <w:rFonts w:ascii="Times New Roman" w:hAnsi="Times New Roman" w:cs="Times New Roman"/>
          <w:color w:val="000000"/>
        </w:rPr>
        <w:t xml:space="preserve"> dependency. The system is intended for internal LAN deployment, with HTTPS recommended as a mandatory hardening step before any external access is enabled.</w:t>
      </w:r>
    </w:p>
    <w:p w14:paraId="49216207"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20BA75D2" w14:textId="77777777" w:rsidR="006257DD" w:rsidRPr="00A410C4" w:rsidRDefault="00000000">
      <w:pPr>
        <w:spacing w:before="240" w:after="120"/>
        <w:jc w:val="center"/>
        <w:rPr>
          <w:rFonts w:ascii="Times New Roman" w:hAnsi="Times New Roman" w:cs="Times New Roman"/>
        </w:rPr>
      </w:pPr>
      <w:r w:rsidRPr="00A410C4">
        <w:rPr>
          <w:rFonts w:ascii="Times New Roman" w:hAnsi="Times New Roman" w:cs="Times New Roman"/>
          <w:b/>
          <w:bCs/>
          <w:color w:val="000000"/>
          <w:sz w:val="28"/>
          <w:szCs w:val="28"/>
        </w:rPr>
        <w:lastRenderedPageBreak/>
        <w:t>CHAPTER 3</w:t>
      </w:r>
    </w:p>
    <w:p w14:paraId="2C46B383"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t>IMPLEMENTATION</w:t>
      </w:r>
    </w:p>
    <w:p w14:paraId="2F61613D"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3.1 Backend Implementation</w:t>
      </w:r>
    </w:p>
    <w:p w14:paraId="45DC20ED"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 xml:space="preserve">3.1.1 </w:t>
      </w:r>
      <w:proofErr w:type="spellStart"/>
      <w:r w:rsidRPr="00A410C4">
        <w:rPr>
          <w:rFonts w:ascii="Times New Roman" w:hAnsi="Times New Roman" w:cs="Times New Roman"/>
          <w:b/>
          <w:bCs/>
          <w:color w:val="000000"/>
        </w:rPr>
        <w:t>FastAPI</w:t>
      </w:r>
      <w:proofErr w:type="spellEnd"/>
      <w:r w:rsidRPr="00A410C4">
        <w:rPr>
          <w:rFonts w:ascii="Times New Roman" w:hAnsi="Times New Roman" w:cs="Times New Roman"/>
          <w:b/>
          <w:bCs/>
          <w:color w:val="000000"/>
        </w:rPr>
        <w:t xml:space="preserve"> Application (main.py)</w:t>
      </w:r>
    </w:p>
    <w:p w14:paraId="28E7EDAE"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application entry point main.py defines all API routes and initialises the </w:t>
      </w:r>
      <w:proofErr w:type="spellStart"/>
      <w:r w:rsidRPr="00A410C4">
        <w:rPr>
          <w:rFonts w:ascii="Times New Roman" w:hAnsi="Times New Roman" w:cs="Times New Roman"/>
          <w:color w:val="000000"/>
        </w:rPr>
        <w:t>FastAPI</w:t>
      </w:r>
      <w:proofErr w:type="spellEnd"/>
      <w:r w:rsidRPr="00A410C4">
        <w:rPr>
          <w:rFonts w:ascii="Times New Roman" w:hAnsi="Times New Roman" w:cs="Times New Roman"/>
          <w:color w:val="000000"/>
        </w:rPr>
        <w:t xml:space="preserve"> application instance. CORS middleware is configured to permit requests from the frontend served on localhost:5500 (Live Server) and localhost:8000. On application startup, </w:t>
      </w:r>
      <w:proofErr w:type="spellStart"/>
      <w:r w:rsidRPr="00A410C4">
        <w:rPr>
          <w:rFonts w:ascii="Times New Roman" w:hAnsi="Times New Roman" w:cs="Times New Roman"/>
          <w:color w:val="000000"/>
        </w:rPr>
        <w:t>SQLAlchemy</w:t>
      </w:r>
      <w:proofErr w:type="spellEnd"/>
      <w:r w:rsidRPr="00A410C4">
        <w:rPr>
          <w:rFonts w:ascii="Times New Roman" w:hAnsi="Times New Roman" w:cs="Times New Roman"/>
          <w:color w:val="000000"/>
        </w:rPr>
        <w:t xml:space="preserve"> creates database tables automatically if they do not exist, and seed.py is invoked to populate default BDL user accounts if the users table is empty.</w:t>
      </w:r>
    </w:p>
    <w:p w14:paraId="6495EDEC"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3.1.2 Database Layer (database.py, models.py)</w:t>
      </w:r>
    </w:p>
    <w:p w14:paraId="66D55C09" w14:textId="77777777" w:rsidR="006257DD" w:rsidRPr="00A410C4" w:rsidRDefault="00000000">
      <w:pPr>
        <w:spacing w:before="80" w:after="120"/>
        <w:jc w:val="both"/>
        <w:rPr>
          <w:rFonts w:ascii="Times New Roman" w:hAnsi="Times New Roman" w:cs="Times New Roman"/>
        </w:rPr>
      </w:pPr>
      <w:proofErr w:type="spellStart"/>
      <w:r w:rsidRPr="00A410C4">
        <w:rPr>
          <w:rFonts w:ascii="Times New Roman" w:hAnsi="Times New Roman" w:cs="Times New Roman"/>
          <w:color w:val="000000"/>
        </w:rPr>
        <w:t>SQLAlchemy</w:t>
      </w:r>
      <w:proofErr w:type="spellEnd"/>
      <w:r w:rsidRPr="00A410C4">
        <w:rPr>
          <w:rFonts w:ascii="Times New Roman" w:hAnsi="Times New Roman" w:cs="Times New Roman"/>
          <w:color w:val="000000"/>
        </w:rPr>
        <w:t xml:space="preserve"> 2.0 is used as the ORM. The database.py module defines the SQLite engine pointed at </w:t>
      </w:r>
      <w:proofErr w:type="spellStart"/>
      <w:r w:rsidRPr="00A410C4">
        <w:rPr>
          <w:rFonts w:ascii="Times New Roman" w:hAnsi="Times New Roman" w:cs="Times New Roman"/>
          <w:color w:val="000000"/>
        </w:rPr>
        <w:t>tendercheck.db</w:t>
      </w:r>
      <w:proofErr w:type="spellEnd"/>
      <w:r w:rsidRPr="00A410C4">
        <w:rPr>
          <w:rFonts w:ascii="Times New Roman" w:hAnsi="Times New Roman" w:cs="Times New Roman"/>
          <w:color w:val="000000"/>
        </w:rPr>
        <w:t xml:space="preserve">, the </w:t>
      </w:r>
      <w:proofErr w:type="spellStart"/>
      <w:r w:rsidRPr="00A410C4">
        <w:rPr>
          <w:rFonts w:ascii="Times New Roman" w:hAnsi="Times New Roman" w:cs="Times New Roman"/>
          <w:color w:val="000000"/>
        </w:rPr>
        <w:t>SessionLocal</w:t>
      </w:r>
      <w:proofErr w:type="spellEnd"/>
      <w:r w:rsidRPr="00A410C4">
        <w:rPr>
          <w:rFonts w:ascii="Times New Roman" w:hAnsi="Times New Roman" w:cs="Times New Roman"/>
          <w:color w:val="000000"/>
        </w:rPr>
        <w:t xml:space="preserve"> factory, and the Base declarative class. The models.py module defines three ORM models — User, Report, and Clause — with appropriate foreign key relationships. A </w:t>
      </w:r>
      <w:proofErr w:type="spellStart"/>
      <w:r w:rsidRPr="00A410C4">
        <w:rPr>
          <w:rFonts w:ascii="Times New Roman" w:hAnsi="Times New Roman" w:cs="Times New Roman"/>
          <w:color w:val="000000"/>
        </w:rPr>
        <w:t>get_</w:t>
      </w:r>
      <w:proofErr w:type="gramStart"/>
      <w:r w:rsidRPr="00A410C4">
        <w:rPr>
          <w:rFonts w:ascii="Times New Roman" w:hAnsi="Times New Roman" w:cs="Times New Roman"/>
          <w:color w:val="000000"/>
        </w:rPr>
        <w:t>db</w:t>
      </w:r>
      <w:proofErr w:type="spellEnd"/>
      <w:r w:rsidRPr="00A410C4">
        <w:rPr>
          <w:rFonts w:ascii="Times New Roman" w:hAnsi="Times New Roman" w:cs="Times New Roman"/>
          <w:color w:val="000000"/>
        </w:rPr>
        <w:t>(</w:t>
      </w:r>
      <w:proofErr w:type="gramEnd"/>
      <w:r w:rsidRPr="00A410C4">
        <w:rPr>
          <w:rFonts w:ascii="Times New Roman" w:hAnsi="Times New Roman" w:cs="Times New Roman"/>
          <w:color w:val="000000"/>
        </w:rPr>
        <w:t xml:space="preserve">) </w:t>
      </w:r>
      <w:proofErr w:type="spellStart"/>
      <w:r w:rsidRPr="00A410C4">
        <w:rPr>
          <w:rFonts w:ascii="Times New Roman" w:hAnsi="Times New Roman" w:cs="Times New Roman"/>
          <w:color w:val="000000"/>
        </w:rPr>
        <w:t>FastAPI</w:t>
      </w:r>
      <w:proofErr w:type="spellEnd"/>
      <w:r w:rsidRPr="00A410C4">
        <w:rPr>
          <w:rFonts w:ascii="Times New Roman" w:hAnsi="Times New Roman" w:cs="Times New Roman"/>
          <w:color w:val="000000"/>
        </w:rPr>
        <w:t xml:space="preserve"> dependency yields a database session per request and closes it after the response is sent.</w:t>
      </w:r>
    </w:p>
    <w:p w14:paraId="2238B54A"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3.1.3 Authentication (auth.py)</w:t>
      </w:r>
    </w:p>
    <w:p w14:paraId="748FA08F"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auth.py module handles all authentication logic. The </w:t>
      </w:r>
      <w:proofErr w:type="spellStart"/>
      <w:r w:rsidRPr="00A410C4">
        <w:rPr>
          <w:rFonts w:ascii="Times New Roman" w:hAnsi="Times New Roman" w:cs="Times New Roman"/>
          <w:color w:val="000000"/>
        </w:rPr>
        <w:t>create_access_</w:t>
      </w:r>
      <w:proofErr w:type="gramStart"/>
      <w:r w:rsidRPr="00A410C4">
        <w:rPr>
          <w:rFonts w:ascii="Times New Roman" w:hAnsi="Times New Roman" w:cs="Times New Roman"/>
          <w:color w:val="000000"/>
        </w:rPr>
        <w:t>token</w:t>
      </w:r>
      <w:proofErr w:type="spellEnd"/>
      <w:r w:rsidRPr="00A410C4">
        <w:rPr>
          <w:rFonts w:ascii="Times New Roman" w:hAnsi="Times New Roman" w:cs="Times New Roman"/>
          <w:color w:val="000000"/>
        </w:rPr>
        <w:t>(</w:t>
      </w:r>
      <w:proofErr w:type="gramEnd"/>
      <w:r w:rsidRPr="00A410C4">
        <w:rPr>
          <w:rFonts w:ascii="Times New Roman" w:hAnsi="Times New Roman" w:cs="Times New Roman"/>
          <w:color w:val="000000"/>
        </w:rPr>
        <w:t xml:space="preserve">) function encodes a JWT payload containing the username and expiry timestamp, signed using the HS256 algorithm with a server-side secret key. The </w:t>
      </w:r>
      <w:proofErr w:type="spellStart"/>
      <w:r w:rsidRPr="00A410C4">
        <w:rPr>
          <w:rFonts w:ascii="Times New Roman" w:hAnsi="Times New Roman" w:cs="Times New Roman"/>
          <w:color w:val="000000"/>
        </w:rPr>
        <w:t>verify_</w:t>
      </w:r>
      <w:proofErr w:type="gramStart"/>
      <w:r w:rsidRPr="00A410C4">
        <w:rPr>
          <w:rFonts w:ascii="Times New Roman" w:hAnsi="Times New Roman" w:cs="Times New Roman"/>
          <w:color w:val="000000"/>
        </w:rPr>
        <w:t>password</w:t>
      </w:r>
      <w:proofErr w:type="spellEnd"/>
      <w:r w:rsidRPr="00A410C4">
        <w:rPr>
          <w:rFonts w:ascii="Times New Roman" w:hAnsi="Times New Roman" w:cs="Times New Roman"/>
          <w:color w:val="000000"/>
        </w:rPr>
        <w:t>(</w:t>
      </w:r>
      <w:proofErr w:type="gramEnd"/>
      <w:r w:rsidRPr="00A410C4">
        <w:rPr>
          <w:rFonts w:ascii="Times New Roman" w:hAnsi="Times New Roman" w:cs="Times New Roman"/>
          <w:color w:val="000000"/>
        </w:rPr>
        <w:t xml:space="preserve">) function uses </w:t>
      </w:r>
      <w:proofErr w:type="spellStart"/>
      <w:r w:rsidRPr="00A410C4">
        <w:rPr>
          <w:rFonts w:ascii="Times New Roman" w:hAnsi="Times New Roman" w:cs="Times New Roman"/>
          <w:color w:val="000000"/>
        </w:rPr>
        <w:t>passlib's</w:t>
      </w:r>
      <w:proofErr w:type="spellEnd"/>
      <w:r w:rsidRPr="00A410C4">
        <w:rPr>
          <w:rFonts w:ascii="Times New Roman" w:hAnsi="Times New Roman" w:cs="Times New Roman"/>
          <w:color w:val="000000"/>
        </w:rPr>
        <w:t xml:space="preserve"> </w:t>
      </w:r>
      <w:proofErr w:type="spellStart"/>
      <w:r w:rsidRPr="00A410C4">
        <w:rPr>
          <w:rFonts w:ascii="Times New Roman" w:hAnsi="Times New Roman" w:cs="Times New Roman"/>
          <w:color w:val="000000"/>
        </w:rPr>
        <w:t>bcrypt</w:t>
      </w:r>
      <w:proofErr w:type="spellEnd"/>
      <w:r w:rsidRPr="00A410C4">
        <w:rPr>
          <w:rFonts w:ascii="Times New Roman" w:hAnsi="Times New Roman" w:cs="Times New Roman"/>
          <w:color w:val="000000"/>
        </w:rPr>
        <w:t xml:space="preserve"> context to safely compare a plain password against a stored hash. The </w:t>
      </w:r>
      <w:proofErr w:type="spellStart"/>
      <w:r w:rsidRPr="00A410C4">
        <w:rPr>
          <w:rFonts w:ascii="Times New Roman" w:hAnsi="Times New Roman" w:cs="Times New Roman"/>
          <w:color w:val="000000"/>
        </w:rPr>
        <w:t>get_current_</w:t>
      </w:r>
      <w:proofErr w:type="gramStart"/>
      <w:r w:rsidRPr="00A410C4">
        <w:rPr>
          <w:rFonts w:ascii="Times New Roman" w:hAnsi="Times New Roman" w:cs="Times New Roman"/>
          <w:color w:val="000000"/>
        </w:rPr>
        <w:t>user</w:t>
      </w:r>
      <w:proofErr w:type="spellEnd"/>
      <w:r w:rsidRPr="00A410C4">
        <w:rPr>
          <w:rFonts w:ascii="Times New Roman" w:hAnsi="Times New Roman" w:cs="Times New Roman"/>
          <w:color w:val="000000"/>
        </w:rPr>
        <w:t>(</w:t>
      </w:r>
      <w:proofErr w:type="gramEnd"/>
      <w:r w:rsidRPr="00A410C4">
        <w:rPr>
          <w:rFonts w:ascii="Times New Roman" w:hAnsi="Times New Roman" w:cs="Times New Roman"/>
          <w:color w:val="000000"/>
        </w:rPr>
        <w:t>) dependency reads the Authorization header, decodes and validates the JWT, and returns the authenticated User object or raises an HTTP 401 Unauthorized error.</w:t>
      </w:r>
    </w:p>
    <w:p w14:paraId="450F957F"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3.1.4 NLP Engine (nlp.py)</w:t>
      </w:r>
    </w:p>
    <w:p w14:paraId="01E6F33F"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NLP module is the core technical component of </w:t>
      </w: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It performs two functions:</w:t>
      </w:r>
    </w:p>
    <w:p w14:paraId="140E5DA7" w14:textId="77777777" w:rsidR="006257DD" w:rsidRPr="00A410C4" w:rsidRDefault="006257DD">
      <w:pPr>
        <w:rPr>
          <w:rFonts w:ascii="Times New Roman" w:hAnsi="Times New Roman" w:cs="Times New Roman"/>
        </w:rPr>
      </w:pPr>
    </w:p>
    <w:p w14:paraId="062B9821"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Requirement Extraction: The tender document text is split into sentences. Sentences containing requirement-indicating keywords such as 'shall', 'must', 'required', 'minimum', 'maximum', '</w:t>
      </w:r>
      <w:proofErr w:type="spellStart"/>
      <w:r w:rsidRPr="00A410C4">
        <w:rPr>
          <w:rFonts w:ascii="Times New Roman" w:hAnsi="Times New Roman" w:cs="Times New Roman"/>
          <w:color w:val="000000"/>
        </w:rPr>
        <w:t>certif</w:t>
      </w:r>
      <w:proofErr w:type="spellEnd"/>
      <w:r w:rsidRPr="00A410C4">
        <w:rPr>
          <w:rFonts w:ascii="Times New Roman" w:hAnsi="Times New Roman" w:cs="Times New Roman"/>
          <w:color w:val="000000"/>
        </w:rPr>
        <w:t>', 'standard', 'comply', 'performance', 'deliver', and 'provide' are identified as requirement clauses. This heuristic reliably captures mandatory specification statements typical of BDL tender documents.</w:t>
      </w:r>
    </w:p>
    <w:p w14:paraId="5177E6E7" w14:textId="77777777" w:rsidR="006257DD" w:rsidRPr="00A410C4" w:rsidRDefault="006257DD">
      <w:pPr>
        <w:rPr>
          <w:rFonts w:ascii="Times New Roman" w:hAnsi="Times New Roman" w:cs="Times New Roman"/>
        </w:rPr>
      </w:pPr>
    </w:p>
    <w:p w14:paraId="7FE21F9B"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Semantic Scoring: The all-MiniLM-L6-v2 model from the Sentence Transformers library is loaded once at application startup and held in memory. For each extracted requirement clause and the full vendor specification text, the model computes a fixed-length dense embedding vector. Cosine similarity between the clause embedding and the vendor document embedding is computed using </w:t>
      </w:r>
      <w:proofErr w:type="spellStart"/>
      <w:r w:rsidRPr="00A410C4">
        <w:rPr>
          <w:rFonts w:ascii="Times New Roman" w:hAnsi="Times New Roman" w:cs="Times New Roman"/>
          <w:color w:val="000000"/>
        </w:rPr>
        <w:t>util.cos_sim</w:t>
      </w:r>
      <w:proofErr w:type="spellEnd"/>
      <w:r w:rsidRPr="00A410C4">
        <w:rPr>
          <w:rFonts w:ascii="Times New Roman" w:hAnsi="Times New Roman" w:cs="Times New Roman"/>
          <w:color w:val="000000"/>
        </w:rPr>
        <w:t>. Scores are mapped to a 0–100 scale. A score of 55 or above is classified as Compliant (green), 30–54 as Partially Met (amber), and below 30 as Not Addressed (red).</w:t>
      </w:r>
    </w:p>
    <w:p w14:paraId="20E36889" w14:textId="77777777" w:rsidR="006257DD" w:rsidRPr="00A410C4" w:rsidRDefault="006257DD">
      <w:pPr>
        <w:rPr>
          <w:rFonts w:ascii="Times New Roman" w:hAnsi="Times New Roman" w:cs="Times New Roman"/>
        </w:rPr>
      </w:pPr>
    </w:p>
    <w:p w14:paraId="4F2E008C"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Unlike TF-IDF keyword matching, semantic embeddings capture meaning rather than exact word overlap. For example, a tender clause requiring 'MTBF of 5000 hours' will score highly against a vendor statement of 'average reliability of 6200 hours under field conditions', even without the exact word MTBF appearing in the vendor document.</w:t>
      </w:r>
    </w:p>
    <w:p w14:paraId="32D7DE37"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3.1.5 PDF Extraction (pdf_extract.py)</w:t>
      </w:r>
    </w:p>
    <w:p w14:paraId="1E74B847"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pdf_extract.py module uses the </w:t>
      </w:r>
      <w:proofErr w:type="spellStart"/>
      <w:r w:rsidRPr="00A410C4">
        <w:rPr>
          <w:rFonts w:ascii="Times New Roman" w:hAnsi="Times New Roman" w:cs="Times New Roman"/>
          <w:color w:val="000000"/>
        </w:rPr>
        <w:t>pypdf</w:t>
      </w:r>
      <w:proofErr w:type="spellEnd"/>
      <w:r w:rsidRPr="00A410C4">
        <w:rPr>
          <w:rFonts w:ascii="Times New Roman" w:hAnsi="Times New Roman" w:cs="Times New Roman"/>
          <w:color w:val="000000"/>
        </w:rPr>
        <w:t xml:space="preserve"> library to extract plain text from uploaded PDF files. The uploaded file bytes are read into memory and passed to </w:t>
      </w:r>
      <w:proofErr w:type="spellStart"/>
      <w:r w:rsidRPr="00A410C4">
        <w:rPr>
          <w:rFonts w:ascii="Times New Roman" w:hAnsi="Times New Roman" w:cs="Times New Roman"/>
          <w:color w:val="000000"/>
        </w:rPr>
        <w:t>PdfReader</w:t>
      </w:r>
      <w:proofErr w:type="spellEnd"/>
      <w:r w:rsidRPr="00A410C4">
        <w:rPr>
          <w:rFonts w:ascii="Times New Roman" w:hAnsi="Times New Roman" w:cs="Times New Roman"/>
          <w:color w:val="000000"/>
        </w:rPr>
        <w:t xml:space="preserve">. Text is extracted page by page </w:t>
      </w:r>
      <w:r w:rsidRPr="00A410C4">
        <w:rPr>
          <w:rFonts w:ascii="Times New Roman" w:hAnsi="Times New Roman" w:cs="Times New Roman"/>
          <w:color w:val="000000"/>
        </w:rPr>
        <w:lastRenderedPageBreak/>
        <w:t>and concatenated into a single string. If PDF parsing fails — for example when the file is a scanned image PDF without a text layer — the module falls back to treating the bytes as plain UTF-8 text.</w:t>
      </w:r>
    </w:p>
    <w:p w14:paraId="7ECE3C87"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3.1.6 User Seeding (seed.py)</w:t>
      </w:r>
    </w:p>
    <w:p w14:paraId="48F504D9"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On first startup, if the users table is empty, seed.py creates three default BDL accounts with </w:t>
      </w:r>
      <w:proofErr w:type="spellStart"/>
      <w:r w:rsidRPr="00A410C4">
        <w:rPr>
          <w:rFonts w:ascii="Times New Roman" w:hAnsi="Times New Roman" w:cs="Times New Roman"/>
          <w:color w:val="000000"/>
        </w:rPr>
        <w:t>bcrypt</w:t>
      </w:r>
      <w:proofErr w:type="spellEnd"/>
      <w:r w:rsidRPr="00A410C4">
        <w:rPr>
          <w:rFonts w:ascii="Times New Roman" w:hAnsi="Times New Roman" w:cs="Times New Roman"/>
          <w:color w:val="000000"/>
        </w:rPr>
        <w:t>-hashed passwords. This allows procurement team members to log in immediately without requiring a separate account creation flow. Passwords are not stored in plain text at any point.</w:t>
      </w:r>
    </w:p>
    <w:p w14:paraId="7AC7D1C5"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3.2 Frontend Implementation</w:t>
      </w:r>
    </w:p>
    <w:p w14:paraId="5EC763B5"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3.2.1 Login Page (frontend/index.html)</w:t>
      </w:r>
    </w:p>
    <w:p w14:paraId="2248FB62"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login page presents a username and password form styled with BDL's dark navy branding. On submission, the frontend issues a POST request to /auth/login. On a successful response, the returned JWT is stored in </w:t>
      </w:r>
      <w:proofErr w:type="spellStart"/>
      <w:r w:rsidRPr="00A410C4">
        <w:rPr>
          <w:rFonts w:ascii="Times New Roman" w:hAnsi="Times New Roman" w:cs="Times New Roman"/>
          <w:color w:val="000000"/>
        </w:rPr>
        <w:t>localStorage</w:t>
      </w:r>
      <w:proofErr w:type="spellEnd"/>
      <w:r w:rsidRPr="00A410C4">
        <w:rPr>
          <w:rFonts w:ascii="Times New Roman" w:hAnsi="Times New Roman" w:cs="Times New Roman"/>
          <w:color w:val="000000"/>
        </w:rPr>
        <w:t xml:space="preserve"> and the user is redirected to app.html. If authentication fails, an inline error message is displayed without a page reload.</w:t>
      </w:r>
    </w:p>
    <w:p w14:paraId="64E0B644"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3.2.2 Main Analyzer (frontend/app.html)</w:t>
      </w:r>
    </w:p>
    <w:p w14:paraId="1BBD3C7A"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main application page provides two upload panels — one for the tender document and one for the vendor specification. Both panels support PDF file upload with drag-and-drop functionality, and direct text pasting as an alternative. On clicking </w:t>
      </w:r>
      <w:proofErr w:type="spellStart"/>
      <w:r w:rsidRPr="00A410C4">
        <w:rPr>
          <w:rFonts w:ascii="Times New Roman" w:hAnsi="Times New Roman" w:cs="Times New Roman"/>
          <w:color w:val="000000"/>
        </w:rPr>
        <w:t>Analyze</w:t>
      </w:r>
      <w:proofErr w:type="spellEnd"/>
      <w:r w:rsidRPr="00A410C4">
        <w:rPr>
          <w:rFonts w:ascii="Times New Roman" w:hAnsi="Times New Roman" w:cs="Times New Roman"/>
          <w:color w:val="000000"/>
        </w:rPr>
        <w:t>, the frontend sends a multipart POST request to /</w:t>
      </w:r>
      <w:proofErr w:type="spellStart"/>
      <w:r w:rsidRPr="00A410C4">
        <w:rPr>
          <w:rFonts w:ascii="Times New Roman" w:hAnsi="Times New Roman" w:cs="Times New Roman"/>
          <w:color w:val="000000"/>
        </w:rPr>
        <w:t>analyze</w:t>
      </w:r>
      <w:proofErr w:type="spellEnd"/>
      <w:r w:rsidRPr="00A410C4">
        <w:rPr>
          <w:rFonts w:ascii="Times New Roman" w:hAnsi="Times New Roman" w:cs="Times New Roman"/>
          <w:color w:val="000000"/>
        </w:rPr>
        <w:t xml:space="preserve"> with the JWT token in the Authorization header. The API response JSON is parsed and rendered as a compliance dashboard showing the overall score, a green/amber/red summary, a stacked progress bar, and a collapsible clause list with matched and missing terms per clause. A Copy Report button exports the full analysis as plain text.</w:t>
      </w:r>
    </w:p>
    <w:p w14:paraId="45C5CBC4" w14:textId="77777777" w:rsidR="006257DD" w:rsidRPr="00A410C4" w:rsidRDefault="00000000">
      <w:pPr>
        <w:spacing w:before="140" w:after="60"/>
        <w:rPr>
          <w:rFonts w:ascii="Times New Roman" w:hAnsi="Times New Roman" w:cs="Times New Roman"/>
        </w:rPr>
      </w:pPr>
      <w:r w:rsidRPr="00A410C4">
        <w:rPr>
          <w:rFonts w:ascii="Times New Roman" w:hAnsi="Times New Roman" w:cs="Times New Roman"/>
          <w:b/>
          <w:bCs/>
          <w:color w:val="000000"/>
        </w:rPr>
        <w:t>3.2.3 Reports History (frontend/reports.html)</w:t>
      </w:r>
    </w:p>
    <w:p w14:paraId="502707ED"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reports history page fetches all saved analyses from GET /reports and renders them in a sortable table showing report title, overall score, analyst username, and timestamp. Clicking a table row expands the full clause breakdown inline. A delete button with a </w:t>
      </w:r>
      <w:proofErr w:type="gramStart"/>
      <w:r w:rsidRPr="00A410C4">
        <w:rPr>
          <w:rFonts w:ascii="Times New Roman" w:hAnsi="Times New Roman" w:cs="Times New Roman"/>
          <w:color w:val="000000"/>
        </w:rPr>
        <w:t>confirmation prompt calls</w:t>
      </w:r>
      <w:proofErr w:type="gramEnd"/>
      <w:r w:rsidRPr="00A410C4">
        <w:rPr>
          <w:rFonts w:ascii="Times New Roman" w:hAnsi="Times New Roman" w:cs="Times New Roman"/>
          <w:color w:val="000000"/>
        </w:rPr>
        <w:t xml:space="preserve"> DELETE /reports/{id} and removes the entry. Report data persists across browser sessions via the SQLite database.</w:t>
      </w:r>
    </w:p>
    <w:p w14:paraId="0467F441"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23121D55" w14:textId="77777777" w:rsidR="006257DD" w:rsidRPr="00A410C4" w:rsidRDefault="00000000">
      <w:pPr>
        <w:spacing w:before="240" w:after="120"/>
        <w:jc w:val="center"/>
        <w:rPr>
          <w:rFonts w:ascii="Times New Roman" w:hAnsi="Times New Roman" w:cs="Times New Roman"/>
        </w:rPr>
      </w:pPr>
      <w:r w:rsidRPr="00A410C4">
        <w:rPr>
          <w:rFonts w:ascii="Times New Roman" w:hAnsi="Times New Roman" w:cs="Times New Roman"/>
          <w:b/>
          <w:bCs/>
          <w:color w:val="000000"/>
          <w:sz w:val="28"/>
          <w:szCs w:val="28"/>
        </w:rPr>
        <w:lastRenderedPageBreak/>
        <w:t>CHAPTER 4</w:t>
      </w:r>
    </w:p>
    <w:p w14:paraId="08FC16CE"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t>TESTING AND RESULTS</w:t>
      </w:r>
    </w:p>
    <w:p w14:paraId="4A0396E8"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4.1 Test Methodology</w:t>
      </w:r>
    </w:p>
    <w:p w14:paraId="06C1135C"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Testing was conducted using three purpose-built sample PDF documents representing three distinct compliance scenarios: high compliance, partial compliance, and low/no compliance. A single BDL tender document (BDL/PROC/2026/GC-114 — Supply of Guidance and Control Sub-Assemblies) was used as the reference for all three test cases. The tender document contained twelve requirement clauses covering MIL-STD-810G, REACH compliance, MTBF thresholds, ISO certification, NABL test reports, JEDEC ESD standards, manufacturing capacity, and MIL-STD-2073 packaging.</w:t>
      </w:r>
    </w:p>
    <w:p w14:paraId="38105211" w14:textId="77777777" w:rsidR="006257DD" w:rsidRPr="00A410C4" w:rsidRDefault="006257DD">
      <w:pPr>
        <w:rPr>
          <w:rFonts w:ascii="Times New Roman" w:hAnsi="Times New Roman" w:cs="Times New Roman"/>
        </w:rPr>
      </w:pPr>
    </w:p>
    <w:tbl>
      <w:tblPr>
        <w:tblW w:w="8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506"/>
      </w:tblGrid>
      <w:tr w:rsidR="006257DD" w:rsidRPr="00A410C4" w14:paraId="541F2DC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65291F01"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Vendor Document</w:t>
            </w:r>
          </w:p>
        </w:tc>
        <w:tc>
          <w:tcPr>
            <w:tcW w:w="3000"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7597587B"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Expected Result</w:t>
            </w:r>
          </w:p>
        </w:tc>
        <w:tc>
          <w:tcPr>
            <w:tcW w:w="2506" w:type="dxa"/>
            <w:tcBorders>
              <w:top w:val="single" w:sz="1" w:space="0" w:color="CCCCCC"/>
              <w:left w:val="single" w:sz="1" w:space="0" w:color="CCCCCC"/>
              <w:bottom w:val="single" w:sz="1" w:space="0" w:color="CCCCCC"/>
              <w:right w:val="single" w:sz="1" w:space="0" w:color="CCCCCC"/>
            </w:tcBorders>
            <w:shd w:val="clear" w:color="auto" w:fill="E2EBF5"/>
            <w:tcMar>
              <w:top w:w="80" w:type="dxa"/>
              <w:left w:w="120" w:type="dxa"/>
              <w:bottom w:w="80" w:type="dxa"/>
              <w:right w:w="120" w:type="dxa"/>
            </w:tcMar>
          </w:tcPr>
          <w:p w14:paraId="4A2A4ED5" w14:textId="77777777" w:rsidR="006257DD" w:rsidRPr="00A410C4" w:rsidRDefault="00000000">
            <w:pPr>
              <w:rPr>
                <w:rFonts w:ascii="Times New Roman" w:hAnsi="Times New Roman" w:cs="Times New Roman"/>
              </w:rPr>
            </w:pPr>
            <w:r w:rsidRPr="00A410C4">
              <w:rPr>
                <w:rFonts w:ascii="Times New Roman" w:hAnsi="Times New Roman" w:cs="Times New Roman"/>
                <w:b/>
                <w:bCs/>
                <w:color w:val="000000"/>
                <w:sz w:val="20"/>
                <w:szCs w:val="20"/>
              </w:rPr>
              <w:t>Score Band</w:t>
            </w:r>
          </w:p>
        </w:tc>
      </w:tr>
      <w:tr w:rsidR="006257DD" w:rsidRPr="00A410C4" w14:paraId="007DB2E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CE4F1"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 xml:space="preserve">Precision Avionics Systems </w:t>
            </w:r>
            <w:proofErr w:type="spellStart"/>
            <w:r w:rsidRPr="00A410C4">
              <w:rPr>
                <w:rFonts w:ascii="Times New Roman" w:hAnsi="Times New Roman" w:cs="Times New Roman"/>
                <w:color w:val="000000"/>
                <w:sz w:val="20"/>
                <w:szCs w:val="20"/>
              </w:rPr>
              <w:t>Pvt.</w:t>
            </w:r>
            <w:proofErr w:type="spellEnd"/>
            <w:r w:rsidRPr="00A410C4">
              <w:rPr>
                <w:rFonts w:ascii="Times New Roman" w:hAnsi="Times New Roman" w:cs="Times New Roman"/>
                <w:color w:val="000000"/>
                <w:sz w:val="20"/>
                <w:szCs w:val="20"/>
              </w:rPr>
              <w:t xml:space="preserve"> Ltd.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7D8BB"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High Compliance</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235FC"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Green (&gt;60%)</w:t>
            </w:r>
          </w:p>
        </w:tc>
      </w:tr>
      <w:tr w:rsidR="006257DD" w:rsidRPr="00A410C4" w14:paraId="6EC64C7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618A5"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Sunrise Electro Components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C570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Partial Compliance</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3418C"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Amber (35–60%)</w:t>
            </w:r>
          </w:p>
        </w:tc>
      </w:tr>
      <w:tr w:rsidR="006257DD" w:rsidRPr="00A410C4" w14:paraId="4FFA725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011F9"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 xml:space="preserve">Bright Future Plastics </w:t>
            </w:r>
            <w:proofErr w:type="spellStart"/>
            <w:r w:rsidRPr="00A410C4">
              <w:rPr>
                <w:rFonts w:ascii="Times New Roman" w:hAnsi="Times New Roman" w:cs="Times New Roman"/>
                <w:color w:val="000000"/>
                <w:sz w:val="20"/>
                <w:szCs w:val="20"/>
              </w:rPr>
              <w:t>Pvt.</w:t>
            </w:r>
            <w:proofErr w:type="spellEnd"/>
            <w:r w:rsidRPr="00A410C4">
              <w:rPr>
                <w:rFonts w:ascii="Times New Roman" w:hAnsi="Times New Roman" w:cs="Times New Roman"/>
                <w:color w:val="000000"/>
                <w:sz w:val="20"/>
                <w:szCs w:val="20"/>
              </w:rPr>
              <w:t xml:space="preserve"> Ltd.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E65D6"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No Compliance</w:t>
            </w:r>
          </w:p>
        </w:tc>
        <w:tc>
          <w:tcPr>
            <w:tcW w:w="2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57731" w14:textId="77777777" w:rsidR="006257DD" w:rsidRPr="00A410C4" w:rsidRDefault="00000000">
            <w:pPr>
              <w:rPr>
                <w:rFonts w:ascii="Times New Roman" w:hAnsi="Times New Roman" w:cs="Times New Roman"/>
              </w:rPr>
            </w:pPr>
            <w:r w:rsidRPr="00A410C4">
              <w:rPr>
                <w:rFonts w:ascii="Times New Roman" w:hAnsi="Times New Roman" w:cs="Times New Roman"/>
                <w:color w:val="000000"/>
                <w:sz w:val="20"/>
                <w:szCs w:val="20"/>
              </w:rPr>
              <w:t>Red (&lt;35%)</w:t>
            </w:r>
          </w:p>
        </w:tc>
      </w:tr>
    </w:tbl>
    <w:p w14:paraId="5601176C" w14:textId="77777777" w:rsidR="006257DD" w:rsidRPr="00A410C4" w:rsidRDefault="006257DD">
      <w:pPr>
        <w:rPr>
          <w:rFonts w:ascii="Times New Roman" w:hAnsi="Times New Roman" w:cs="Times New Roman"/>
        </w:rPr>
      </w:pPr>
    </w:p>
    <w:p w14:paraId="02EC5D55"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4.2 API Verification</w:t>
      </w:r>
    </w:p>
    <w:p w14:paraId="40C54A37"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The following API-level tests were performed to verify the complete request-response cycle:</w:t>
      </w:r>
    </w:p>
    <w:p w14:paraId="6BBCECA2"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POST /auth/login with valid credentials returned HTTP 200 with a signed JWT token</w:t>
      </w:r>
    </w:p>
    <w:p w14:paraId="49CEECBA"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POST /auth/login with invalid credentials correctly returned HTTP 401 Unauthorized</w:t>
      </w:r>
    </w:p>
    <w:p w14:paraId="225C6860"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POST /</w:t>
      </w:r>
      <w:proofErr w:type="spellStart"/>
      <w:r w:rsidRPr="00A410C4">
        <w:rPr>
          <w:rFonts w:ascii="Times New Roman" w:hAnsi="Times New Roman" w:cs="Times New Roman"/>
          <w:color w:val="000000"/>
        </w:rPr>
        <w:t>analyze</w:t>
      </w:r>
      <w:proofErr w:type="spellEnd"/>
      <w:r w:rsidRPr="00A410C4">
        <w:rPr>
          <w:rFonts w:ascii="Times New Roman" w:hAnsi="Times New Roman" w:cs="Times New Roman"/>
          <w:color w:val="000000"/>
        </w:rPr>
        <w:t xml:space="preserve"> with a valid JWT and both sample PDFs returned structured JSON with </w:t>
      </w:r>
      <w:proofErr w:type="spellStart"/>
      <w:r w:rsidRPr="00A410C4">
        <w:rPr>
          <w:rFonts w:ascii="Times New Roman" w:hAnsi="Times New Roman" w:cs="Times New Roman"/>
          <w:color w:val="000000"/>
        </w:rPr>
        <w:t>overall_score</w:t>
      </w:r>
      <w:proofErr w:type="spellEnd"/>
      <w:r w:rsidRPr="00A410C4">
        <w:rPr>
          <w:rFonts w:ascii="Times New Roman" w:hAnsi="Times New Roman" w:cs="Times New Roman"/>
          <w:color w:val="000000"/>
        </w:rPr>
        <w:t xml:space="preserve"> and per-clause results</w:t>
      </w:r>
    </w:p>
    <w:p w14:paraId="4E1CE552"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GET /reports returned the persisted report after analysis, confirming the SQLite round-trip</w:t>
      </w:r>
    </w:p>
    <w:p w14:paraId="45964857"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GET /reports/{id} returned the full clause breakdown for a specific report</w:t>
      </w:r>
    </w:p>
    <w:p w14:paraId="31620B5F"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DELETE /reports/{id} successfully removed the report and confirmed removal on subsequent GET /reports</w:t>
      </w:r>
    </w:p>
    <w:p w14:paraId="195B0638"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GET /health returned HTTP 200, confirming API liveness</w:t>
      </w:r>
    </w:p>
    <w:p w14:paraId="540A497D"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Accessing protected routes without a token correctly returned HTTP 401</w:t>
      </w:r>
    </w:p>
    <w:p w14:paraId="29B234A0"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4.3 Semantic Scoring Validation</w:t>
      </w:r>
    </w:p>
    <w:p w14:paraId="3499AD66"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A critical validation test confirmed the advantage of semantic scoring over keyword-based matching. The tender clause 'Components must demonstrate a minimum MTBF of 5000 hours under operational field conditions' was scored against the Precision Avionics vendor document which stated 'average product reliability of 6200 hours under field conditions'. The sentence-transformer model produced a high similarity score for this pair, while TF-IDF would have returned a low score due to the absence of the exact word MTBF in the vendor response. This confirmed that the semantic embedding approach is well-suited for defence procurement language where vendors may describe requirements using equivalent but different terminology.</w:t>
      </w:r>
    </w:p>
    <w:p w14:paraId="069E02A4"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4.4 Results Summary</w:t>
      </w:r>
    </w:p>
    <w:p w14:paraId="76D80639"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All three test vendors produced compliance scores within the expected bands. The system correctly differentiated a vendor with comprehensive defence certifications and matching specifications (Precision Avionics — high score), a partially qualified vendor covering the general requirement areas but missing specific certification evidence (Sunrise Electro — mid score), and a completely unrelated supplier in a different industry (Bright Future Plastics — near-zero </w:t>
      </w:r>
      <w:proofErr w:type="gramStart"/>
      <w:r w:rsidRPr="00A410C4">
        <w:rPr>
          <w:rFonts w:ascii="Times New Roman" w:hAnsi="Times New Roman" w:cs="Times New Roman"/>
          <w:color w:val="000000"/>
        </w:rPr>
        <w:t>score</w:t>
      </w:r>
      <w:proofErr w:type="gramEnd"/>
      <w:r w:rsidRPr="00A410C4">
        <w:rPr>
          <w:rFonts w:ascii="Times New Roman" w:hAnsi="Times New Roman" w:cs="Times New Roman"/>
          <w:color w:val="000000"/>
        </w:rPr>
        <w:t xml:space="preserve">). Report persistence, deletion, and history retrieval all functioned correctly across browser session restarts, confirming SQLite database integrity. The clause-level matched and missing term display provided </w:t>
      </w:r>
      <w:r w:rsidRPr="00A410C4">
        <w:rPr>
          <w:rFonts w:ascii="Times New Roman" w:hAnsi="Times New Roman" w:cs="Times New Roman"/>
          <w:color w:val="000000"/>
        </w:rPr>
        <w:lastRenderedPageBreak/>
        <w:t>actionable feedback clearly identifying which specific requirements each vendor addressed or failed to address.</w:t>
      </w:r>
    </w:p>
    <w:p w14:paraId="58739ED5"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66A14165" w14:textId="77777777" w:rsidR="006257DD" w:rsidRPr="00A410C4" w:rsidRDefault="00000000">
      <w:pPr>
        <w:spacing w:before="240" w:after="120"/>
        <w:jc w:val="center"/>
        <w:rPr>
          <w:rFonts w:ascii="Times New Roman" w:hAnsi="Times New Roman" w:cs="Times New Roman"/>
        </w:rPr>
      </w:pPr>
      <w:r w:rsidRPr="00A410C4">
        <w:rPr>
          <w:rFonts w:ascii="Times New Roman" w:hAnsi="Times New Roman" w:cs="Times New Roman"/>
          <w:b/>
          <w:bCs/>
          <w:color w:val="000000"/>
          <w:sz w:val="28"/>
          <w:szCs w:val="28"/>
        </w:rPr>
        <w:lastRenderedPageBreak/>
        <w:t>CHAPTER 5</w:t>
      </w:r>
    </w:p>
    <w:p w14:paraId="5356AEBC"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t>CONCLUSION</w:t>
      </w:r>
    </w:p>
    <w:p w14:paraId="3F7A437B"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5.1 Conclusion</w:t>
      </w:r>
    </w:p>
    <w:p w14:paraId="507B8FB6"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w:t>
      </w:r>
      <w:proofErr w:type="spellStart"/>
      <w:r w:rsidRPr="00A410C4">
        <w:rPr>
          <w:rFonts w:ascii="Times New Roman" w:hAnsi="Times New Roman" w:cs="Times New Roman"/>
          <w:color w:val="000000"/>
        </w:rPr>
        <w:t>TenderCheck</w:t>
      </w:r>
      <w:proofErr w:type="spellEnd"/>
      <w:r w:rsidRPr="00A410C4">
        <w:rPr>
          <w:rFonts w:ascii="Times New Roman" w:hAnsi="Times New Roman" w:cs="Times New Roman"/>
          <w:color w:val="000000"/>
        </w:rPr>
        <w:t xml:space="preserve"> project successfully demonstrates the design and development of a full-stack web application for automated tender document compliance analysis, built for Bharat Dynamics Limited's procurement workflow. The system integrates modern Natural Language Processing techniques — specifically Sentence Transformer-based semantic similarity — with a secure, authenticated REST API and a persistent database to deliver an intelligent decision-support tool for BDL's Quality Control and Procurement divisions.</w:t>
      </w:r>
    </w:p>
    <w:p w14:paraId="2F4524A4" w14:textId="77777777" w:rsidR="006257DD" w:rsidRPr="00A410C4" w:rsidRDefault="006257DD">
      <w:pPr>
        <w:rPr>
          <w:rFonts w:ascii="Times New Roman" w:hAnsi="Times New Roman" w:cs="Times New Roman"/>
        </w:rPr>
      </w:pPr>
    </w:p>
    <w:p w14:paraId="0A9B7429"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 xml:space="preserve">The use of the all-MiniLM-L6-v2 sentence embedding model overcomes the fundamental limitation of keyword-based matching by recognising semantically equivalent vendor statements even when exact tender terminology is absent. The </w:t>
      </w:r>
      <w:proofErr w:type="spellStart"/>
      <w:r w:rsidRPr="00A410C4">
        <w:rPr>
          <w:rFonts w:ascii="Times New Roman" w:hAnsi="Times New Roman" w:cs="Times New Roman"/>
          <w:color w:val="000000"/>
        </w:rPr>
        <w:t>FastAPI</w:t>
      </w:r>
      <w:proofErr w:type="spellEnd"/>
      <w:r w:rsidRPr="00A410C4">
        <w:rPr>
          <w:rFonts w:ascii="Times New Roman" w:hAnsi="Times New Roman" w:cs="Times New Roman"/>
          <w:color w:val="000000"/>
        </w:rPr>
        <w:t xml:space="preserve"> backend provides a clean and documented REST API with JWT authentication, while the SQLite database ensures that all compliance analyses are persisted as a structured audit trail accessible to the entire procurement team.</w:t>
      </w:r>
    </w:p>
    <w:p w14:paraId="08C3EE70" w14:textId="77777777" w:rsidR="006257DD" w:rsidRPr="00A410C4" w:rsidRDefault="006257DD">
      <w:pPr>
        <w:rPr>
          <w:rFonts w:ascii="Times New Roman" w:hAnsi="Times New Roman" w:cs="Times New Roman"/>
        </w:rPr>
      </w:pPr>
    </w:p>
    <w:p w14:paraId="5F9EF23D"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Testing with purpose-built sample PDFs across three compliance levels confirmed that the system correctly classifies vendor documents and produces meaningful clause-level feedback. The red/amber/green compliance indicators and matched/missing term analysis provide procurement officers with clear and consistent evidence to support bid evaluation decisions, significantly reducing manual effort and subjective judgement in the process.</w:t>
      </w:r>
    </w:p>
    <w:p w14:paraId="6FBFE6CC" w14:textId="77777777" w:rsidR="006257DD" w:rsidRPr="00A410C4" w:rsidRDefault="006257DD">
      <w:pPr>
        <w:rPr>
          <w:rFonts w:ascii="Times New Roman" w:hAnsi="Times New Roman" w:cs="Times New Roman"/>
        </w:rPr>
      </w:pPr>
    </w:p>
    <w:p w14:paraId="30061BBE" w14:textId="77777777" w:rsidR="006257DD" w:rsidRPr="00A410C4" w:rsidRDefault="00000000">
      <w:pPr>
        <w:spacing w:before="80" w:after="120"/>
        <w:jc w:val="both"/>
        <w:rPr>
          <w:rFonts w:ascii="Times New Roman" w:hAnsi="Times New Roman" w:cs="Times New Roman"/>
        </w:rPr>
      </w:pPr>
      <w:r w:rsidRPr="00A410C4">
        <w:rPr>
          <w:rFonts w:ascii="Times New Roman" w:hAnsi="Times New Roman" w:cs="Times New Roman"/>
          <w:color w:val="000000"/>
        </w:rPr>
        <w:t>This project demonstrates the practical application of Natural Language Processing, RESTful API design, relational database development, and software security principles to solve a real-world procurement challenge in India's defence manufacturing sector.</w:t>
      </w:r>
    </w:p>
    <w:p w14:paraId="756316C5"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5.2 Key Takeaways</w:t>
      </w:r>
    </w:p>
    <w:p w14:paraId="756D8018"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Defence procurement involves strict multi-clause compliance requirements that are difficult to evaluate manually at scale</w:t>
      </w:r>
    </w:p>
    <w:p w14:paraId="04D814BB"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Sentence Transformer models provide meaningful semantic matching beyond keyword overlap, essential for technical document language</w:t>
      </w:r>
    </w:p>
    <w:p w14:paraId="709FEEB9" w14:textId="77777777" w:rsidR="006257DD" w:rsidRPr="00A410C4" w:rsidRDefault="00000000">
      <w:pPr>
        <w:pStyle w:val="ListParagraph"/>
        <w:numPr>
          <w:ilvl w:val="0"/>
          <w:numId w:val="2"/>
        </w:numPr>
        <w:spacing w:before="50" w:after="50"/>
        <w:rPr>
          <w:rFonts w:ascii="Times New Roman" w:hAnsi="Times New Roman" w:cs="Times New Roman"/>
        </w:rPr>
      </w:pPr>
      <w:proofErr w:type="spellStart"/>
      <w:r w:rsidRPr="00A410C4">
        <w:rPr>
          <w:rFonts w:ascii="Times New Roman" w:hAnsi="Times New Roman" w:cs="Times New Roman"/>
          <w:color w:val="000000"/>
        </w:rPr>
        <w:t>FastAPI</w:t>
      </w:r>
      <w:proofErr w:type="spellEnd"/>
      <w:r w:rsidRPr="00A410C4">
        <w:rPr>
          <w:rFonts w:ascii="Times New Roman" w:hAnsi="Times New Roman" w:cs="Times New Roman"/>
          <w:color w:val="000000"/>
        </w:rPr>
        <w:t xml:space="preserve"> combined with </w:t>
      </w:r>
      <w:proofErr w:type="spellStart"/>
      <w:r w:rsidRPr="00A410C4">
        <w:rPr>
          <w:rFonts w:ascii="Times New Roman" w:hAnsi="Times New Roman" w:cs="Times New Roman"/>
          <w:color w:val="000000"/>
        </w:rPr>
        <w:t>SQLAlchemy</w:t>
      </w:r>
      <w:proofErr w:type="spellEnd"/>
      <w:r w:rsidRPr="00A410C4">
        <w:rPr>
          <w:rFonts w:ascii="Times New Roman" w:hAnsi="Times New Roman" w:cs="Times New Roman"/>
          <w:color w:val="000000"/>
        </w:rPr>
        <w:t xml:space="preserve"> provides a lightweight, production-capable REST API stack suitable for internal defence tools</w:t>
      </w:r>
    </w:p>
    <w:p w14:paraId="4296102A"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JWT-based authentication ensures only authorised BDL personnel can access the tool and view procurement data</w:t>
      </w:r>
    </w:p>
    <w:p w14:paraId="11F6F6E6"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A structured red/amber/green compliance report with clause-level detail provides actionable and auditable procurement intelligence</w:t>
      </w:r>
    </w:p>
    <w:p w14:paraId="4A6A8EA6"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All PDF processing on the server side eliminates client-side NLP overhead and keeps document data within the controlled network</w:t>
      </w:r>
    </w:p>
    <w:p w14:paraId="74EF5FE0" w14:textId="77777777" w:rsidR="006257DD" w:rsidRPr="00A410C4" w:rsidRDefault="00000000">
      <w:pPr>
        <w:spacing w:before="200" w:after="100"/>
        <w:rPr>
          <w:rFonts w:ascii="Times New Roman" w:hAnsi="Times New Roman" w:cs="Times New Roman"/>
        </w:rPr>
      </w:pPr>
      <w:r w:rsidRPr="00A410C4">
        <w:rPr>
          <w:rFonts w:ascii="Times New Roman" w:hAnsi="Times New Roman" w:cs="Times New Roman"/>
          <w:b/>
          <w:bCs/>
          <w:color w:val="000000"/>
        </w:rPr>
        <w:t>5.3 Future Scope</w:t>
      </w:r>
    </w:p>
    <w:p w14:paraId="1E3E11F5"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 xml:space="preserve">Integration with BDL's existing ERP and </w:t>
      </w:r>
      <w:proofErr w:type="spellStart"/>
      <w:r w:rsidRPr="00A410C4">
        <w:rPr>
          <w:rFonts w:ascii="Times New Roman" w:hAnsi="Times New Roman" w:cs="Times New Roman"/>
          <w:color w:val="000000"/>
        </w:rPr>
        <w:t>GeM</w:t>
      </w:r>
      <w:proofErr w:type="spellEnd"/>
      <w:r w:rsidRPr="00A410C4">
        <w:rPr>
          <w:rFonts w:ascii="Times New Roman" w:hAnsi="Times New Roman" w:cs="Times New Roman"/>
          <w:color w:val="000000"/>
        </w:rPr>
        <w:t xml:space="preserve"> e-procurement portal for automated tender ingestion</w:t>
      </w:r>
    </w:p>
    <w:p w14:paraId="4E43A7F7"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Role-based access control (RBAC) to separate procurement officers from system administrators</w:t>
      </w:r>
    </w:p>
    <w:p w14:paraId="148F7EE8"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Multi-language support for tenders issued in both Hindi and English</w:t>
      </w:r>
    </w:p>
    <w:p w14:paraId="60044B64"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Support for structured Excel-based vendor specification templates in addition to PDFs</w:t>
      </w:r>
    </w:p>
    <w:p w14:paraId="1FCD359D"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lastRenderedPageBreak/>
        <w:t>Deployment on BDL's internal servers with mandatory HTTPS and organisation-wide LDAP authentication</w:t>
      </w:r>
    </w:p>
    <w:p w14:paraId="1E8E8C4C" w14:textId="77777777" w:rsidR="006257DD" w:rsidRPr="00A410C4" w:rsidRDefault="00000000">
      <w:pPr>
        <w:pStyle w:val="ListParagraph"/>
        <w:numPr>
          <w:ilvl w:val="0"/>
          <w:numId w:val="2"/>
        </w:numPr>
        <w:spacing w:before="50" w:after="50"/>
        <w:rPr>
          <w:rFonts w:ascii="Times New Roman" w:hAnsi="Times New Roman" w:cs="Times New Roman"/>
        </w:rPr>
      </w:pPr>
      <w:r w:rsidRPr="00A410C4">
        <w:rPr>
          <w:rFonts w:ascii="Times New Roman" w:hAnsi="Times New Roman" w:cs="Times New Roman"/>
          <w:color w:val="000000"/>
        </w:rPr>
        <w:t>Fine-tuning the NLP model on BDL's own historical tender corpus for higher domain-specific accuracy</w:t>
      </w:r>
    </w:p>
    <w:p w14:paraId="5DA9054B" w14:textId="77777777" w:rsidR="006257DD" w:rsidRPr="00A410C4" w:rsidRDefault="00000000">
      <w:pPr>
        <w:rPr>
          <w:rFonts w:ascii="Times New Roman" w:hAnsi="Times New Roman" w:cs="Times New Roman"/>
        </w:rPr>
      </w:pPr>
      <w:r w:rsidRPr="00A410C4">
        <w:rPr>
          <w:rFonts w:ascii="Times New Roman" w:hAnsi="Times New Roman" w:cs="Times New Roman"/>
        </w:rPr>
        <w:br w:type="page"/>
      </w:r>
    </w:p>
    <w:p w14:paraId="383CE53D" w14:textId="77777777" w:rsidR="006257DD" w:rsidRPr="00A410C4" w:rsidRDefault="00000000">
      <w:pPr>
        <w:spacing w:before="60" w:after="200"/>
        <w:jc w:val="center"/>
        <w:rPr>
          <w:rFonts w:ascii="Times New Roman" w:hAnsi="Times New Roman" w:cs="Times New Roman"/>
        </w:rPr>
      </w:pPr>
      <w:r w:rsidRPr="00A410C4">
        <w:rPr>
          <w:rFonts w:ascii="Times New Roman" w:hAnsi="Times New Roman" w:cs="Times New Roman"/>
          <w:b/>
          <w:bCs/>
          <w:color w:val="000000"/>
          <w:sz w:val="28"/>
          <w:szCs w:val="28"/>
        </w:rPr>
        <w:lastRenderedPageBreak/>
        <w:t>REFERENCES</w:t>
      </w:r>
    </w:p>
    <w:p w14:paraId="13332A95" w14:textId="77777777" w:rsidR="006257DD" w:rsidRPr="00A410C4" w:rsidRDefault="006257DD">
      <w:pPr>
        <w:rPr>
          <w:rFonts w:ascii="Times New Roman" w:hAnsi="Times New Roman" w:cs="Times New Roman"/>
        </w:rPr>
      </w:pPr>
    </w:p>
    <w:p w14:paraId="2CF54C4E"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1. Bharat Dynamics Limited. (2025). Annual Report 2024-25. BDL, Hyderabad. https://www.bdl-india.in</w:t>
      </w:r>
    </w:p>
    <w:p w14:paraId="597D0C53"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 xml:space="preserve">2. Reimers, N., &amp; </w:t>
      </w:r>
      <w:proofErr w:type="spellStart"/>
      <w:r w:rsidRPr="00A410C4">
        <w:rPr>
          <w:rFonts w:ascii="Times New Roman" w:hAnsi="Times New Roman" w:cs="Times New Roman"/>
          <w:color w:val="000000"/>
          <w:sz w:val="22"/>
          <w:szCs w:val="22"/>
        </w:rPr>
        <w:t>Gurevych</w:t>
      </w:r>
      <w:proofErr w:type="spellEnd"/>
      <w:r w:rsidRPr="00A410C4">
        <w:rPr>
          <w:rFonts w:ascii="Times New Roman" w:hAnsi="Times New Roman" w:cs="Times New Roman"/>
          <w:color w:val="000000"/>
          <w:sz w:val="22"/>
          <w:szCs w:val="22"/>
        </w:rPr>
        <w:t>, I. (2019). Sentence-BERT: Sentence Embeddings using Siamese BERT-Networks. Proceedings of EMNLP 2019.</w:t>
      </w:r>
    </w:p>
    <w:p w14:paraId="2D4EAAA3"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 xml:space="preserve">3. </w:t>
      </w:r>
      <w:proofErr w:type="spellStart"/>
      <w:r w:rsidRPr="00A410C4">
        <w:rPr>
          <w:rFonts w:ascii="Times New Roman" w:hAnsi="Times New Roman" w:cs="Times New Roman"/>
          <w:color w:val="000000"/>
          <w:sz w:val="22"/>
          <w:szCs w:val="22"/>
        </w:rPr>
        <w:t>FastAPI</w:t>
      </w:r>
      <w:proofErr w:type="spellEnd"/>
      <w:r w:rsidRPr="00A410C4">
        <w:rPr>
          <w:rFonts w:ascii="Times New Roman" w:hAnsi="Times New Roman" w:cs="Times New Roman"/>
          <w:color w:val="000000"/>
          <w:sz w:val="22"/>
          <w:szCs w:val="22"/>
        </w:rPr>
        <w:t xml:space="preserve"> Documentation. (2024). </w:t>
      </w:r>
      <w:proofErr w:type="spellStart"/>
      <w:r w:rsidRPr="00A410C4">
        <w:rPr>
          <w:rFonts w:ascii="Times New Roman" w:hAnsi="Times New Roman" w:cs="Times New Roman"/>
          <w:color w:val="000000"/>
          <w:sz w:val="22"/>
          <w:szCs w:val="22"/>
        </w:rPr>
        <w:t>FastAPI</w:t>
      </w:r>
      <w:proofErr w:type="spellEnd"/>
      <w:r w:rsidRPr="00A410C4">
        <w:rPr>
          <w:rFonts w:ascii="Times New Roman" w:hAnsi="Times New Roman" w:cs="Times New Roman"/>
          <w:color w:val="000000"/>
          <w:sz w:val="22"/>
          <w:szCs w:val="22"/>
        </w:rPr>
        <w:t xml:space="preserve"> — Modern, fast web framework for building APIs with Python. https://fastapi.tiangolo.com</w:t>
      </w:r>
    </w:p>
    <w:p w14:paraId="3DF50AED"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 xml:space="preserve">4. </w:t>
      </w:r>
      <w:proofErr w:type="spellStart"/>
      <w:r w:rsidRPr="00A410C4">
        <w:rPr>
          <w:rFonts w:ascii="Times New Roman" w:hAnsi="Times New Roman" w:cs="Times New Roman"/>
          <w:color w:val="000000"/>
          <w:sz w:val="22"/>
          <w:szCs w:val="22"/>
        </w:rPr>
        <w:t>SQLAlchemy</w:t>
      </w:r>
      <w:proofErr w:type="spellEnd"/>
      <w:r w:rsidRPr="00A410C4">
        <w:rPr>
          <w:rFonts w:ascii="Times New Roman" w:hAnsi="Times New Roman" w:cs="Times New Roman"/>
          <w:color w:val="000000"/>
          <w:sz w:val="22"/>
          <w:szCs w:val="22"/>
        </w:rPr>
        <w:t xml:space="preserve"> Documentation. (2024). The Python SQL Toolkit and Object Relational Mapper. https://www.sqlalchemy.org</w:t>
      </w:r>
    </w:p>
    <w:p w14:paraId="7CB10C85"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 xml:space="preserve">5. </w:t>
      </w:r>
      <w:proofErr w:type="spellStart"/>
      <w:r w:rsidRPr="00A410C4">
        <w:rPr>
          <w:rFonts w:ascii="Times New Roman" w:hAnsi="Times New Roman" w:cs="Times New Roman"/>
          <w:color w:val="000000"/>
          <w:sz w:val="22"/>
          <w:szCs w:val="22"/>
        </w:rPr>
        <w:t>HuggingFace</w:t>
      </w:r>
      <w:proofErr w:type="spellEnd"/>
      <w:r w:rsidRPr="00A410C4">
        <w:rPr>
          <w:rFonts w:ascii="Times New Roman" w:hAnsi="Times New Roman" w:cs="Times New Roman"/>
          <w:color w:val="000000"/>
          <w:sz w:val="22"/>
          <w:szCs w:val="22"/>
        </w:rPr>
        <w:t>. (2024). all-MiniLM-L6-v2 Model Card. https://huggingface.co/sentence-transformers/all-MiniLM-L6-v2</w:t>
      </w:r>
    </w:p>
    <w:p w14:paraId="2F3A5622"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 xml:space="preserve">6. Jones, M. B., Bradley, J., &amp; </w:t>
      </w:r>
      <w:proofErr w:type="spellStart"/>
      <w:r w:rsidRPr="00A410C4">
        <w:rPr>
          <w:rFonts w:ascii="Times New Roman" w:hAnsi="Times New Roman" w:cs="Times New Roman"/>
          <w:color w:val="000000"/>
          <w:sz w:val="22"/>
          <w:szCs w:val="22"/>
        </w:rPr>
        <w:t>Sakimura</w:t>
      </w:r>
      <w:proofErr w:type="spellEnd"/>
      <w:r w:rsidRPr="00A410C4">
        <w:rPr>
          <w:rFonts w:ascii="Times New Roman" w:hAnsi="Times New Roman" w:cs="Times New Roman"/>
          <w:color w:val="000000"/>
          <w:sz w:val="22"/>
          <w:szCs w:val="22"/>
        </w:rPr>
        <w:t>, N. (2015). JSON Web Token (JWT). RFC 7519. IETF.</w:t>
      </w:r>
    </w:p>
    <w:p w14:paraId="6C072E17"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7. Ministry of Defence. (2020). Defence Procurement Procedure. Government of India.</w:t>
      </w:r>
    </w:p>
    <w:p w14:paraId="6A801D17"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8. AS9100 Rev D. Quality Management Systems — Requirements for Aviation, Space and Defence Organisations.</w:t>
      </w:r>
    </w:p>
    <w:p w14:paraId="4FE8FB8F"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 xml:space="preserve">9. MIL-STD-810G. Environmental Engineering Considerations and Laboratory Tests. US Department of </w:t>
      </w:r>
      <w:proofErr w:type="spellStart"/>
      <w:r w:rsidRPr="00A410C4">
        <w:rPr>
          <w:rFonts w:ascii="Times New Roman" w:hAnsi="Times New Roman" w:cs="Times New Roman"/>
          <w:color w:val="000000"/>
          <w:sz w:val="22"/>
          <w:szCs w:val="22"/>
        </w:rPr>
        <w:t>Defense</w:t>
      </w:r>
      <w:proofErr w:type="spellEnd"/>
      <w:r w:rsidRPr="00A410C4">
        <w:rPr>
          <w:rFonts w:ascii="Times New Roman" w:hAnsi="Times New Roman" w:cs="Times New Roman"/>
          <w:color w:val="000000"/>
          <w:sz w:val="22"/>
          <w:szCs w:val="22"/>
        </w:rPr>
        <w:t>.</w:t>
      </w:r>
    </w:p>
    <w:p w14:paraId="38076E9F" w14:textId="77777777" w:rsidR="006257DD" w:rsidRPr="00A410C4" w:rsidRDefault="00000000">
      <w:pPr>
        <w:spacing w:before="80" w:after="80"/>
        <w:jc w:val="both"/>
        <w:rPr>
          <w:rFonts w:ascii="Times New Roman" w:hAnsi="Times New Roman" w:cs="Times New Roman"/>
        </w:rPr>
      </w:pPr>
      <w:r w:rsidRPr="00A410C4">
        <w:rPr>
          <w:rFonts w:ascii="Times New Roman" w:hAnsi="Times New Roman" w:cs="Times New Roman"/>
          <w:color w:val="000000"/>
          <w:sz w:val="22"/>
          <w:szCs w:val="22"/>
        </w:rPr>
        <w:t xml:space="preserve">10. </w:t>
      </w:r>
      <w:proofErr w:type="spellStart"/>
      <w:r w:rsidRPr="00A410C4">
        <w:rPr>
          <w:rFonts w:ascii="Times New Roman" w:hAnsi="Times New Roman" w:cs="Times New Roman"/>
          <w:color w:val="000000"/>
          <w:sz w:val="22"/>
          <w:szCs w:val="22"/>
        </w:rPr>
        <w:t>pypdf</w:t>
      </w:r>
      <w:proofErr w:type="spellEnd"/>
      <w:r w:rsidRPr="00A410C4">
        <w:rPr>
          <w:rFonts w:ascii="Times New Roman" w:hAnsi="Times New Roman" w:cs="Times New Roman"/>
          <w:color w:val="000000"/>
          <w:sz w:val="22"/>
          <w:szCs w:val="22"/>
        </w:rPr>
        <w:t xml:space="preserve"> Documentation. (2024). A pure-python PDF library. https://pypdf.readthedocs.io</w:t>
      </w:r>
    </w:p>
    <w:sectPr w:rsidR="006257DD" w:rsidRPr="00A410C4">
      <w:pgSz w:w="11906" w:h="16838"/>
      <w:pgMar w:top="1080" w:right="108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B35BD"/>
    <w:multiLevelType w:val="hybridMultilevel"/>
    <w:tmpl w:val="A4C472BC"/>
    <w:lvl w:ilvl="0" w:tplc="397805B6">
      <w:start w:val="1"/>
      <w:numFmt w:val="bullet"/>
      <w:lvlText w:val="•"/>
      <w:lvlJc w:val="left"/>
      <w:pPr>
        <w:ind w:left="720" w:hanging="360"/>
      </w:pPr>
    </w:lvl>
    <w:lvl w:ilvl="1" w:tplc="63D0812E">
      <w:numFmt w:val="decimal"/>
      <w:lvlText w:val=""/>
      <w:lvlJc w:val="left"/>
    </w:lvl>
    <w:lvl w:ilvl="2" w:tplc="3AC86BAE">
      <w:numFmt w:val="decimal"/>
      <w:lvlText w:val=""/>
      <w:lvlJc w:val="left"/>
    </w:lvl>
    <w:lvl w:ilvl="3" w:tplc="51C466F4">
      <w:numFmt w:val="decimal"/>
      <w:lvlText w:val=""/>
      <w:lvlJc w:val="left"/>
    </w:lvl>
    <w:lvl w:ilvl="4" w:tplc="288E3DAC">
      <w:numFmt w:val="decimal"/>
      <w:lvlText w:val=""/>
      <w:lvlJc w:val="left"/>
    </w:lvl>
    <w:lvl w:ilvl="5" w:tplc="4BFED358">
      <w:numFmt w:val="decimal"/>
      <w:lvlText w:val=""/>
      <w:lvlJc w:val="left"/>
    </w:lvl>
    <w:lvl w:ilvl="6" w:tplc="6C44CC14">
      <w:numFmt w:val="decimal"/>
      <w:lvlText w:val=""/>
      <w:lvlJc w:val="left"/>
    </w:lvl>
    <w:lvl w:ilvl="7" w:tplc="C8C2765A">
      <w:numFmt w:val="decimal"/>
      <w:lvlText w:val=""/>
      <w:lvlJc w:val="left"/>
    </w:lvl>
    <w:lvl w:ilvl="8" w:tplc="CF8EFC1C">
      <w:numFmt w:val="decimal"/>
      <w:lvlText w:val=""/>
      <w:lvlJc w:val="left"/>
    </w:lvl>
  </w:abstractNum>
  <w:abstractNum w:abstractNumId="1" w15:restartNumberingAfterBreak="0">
    <w:nsid w:val="70BC194E"/>
    <w:multiLevelType w:val="hybridMultilevel"/>
    <w:tmpl w:val="1ED07F82"/>
    <w:lvl w:ilvl="0" w:tplc="0EECDA2E">
      <w:start w:val="1"/>
      <w:numFmt w:val="bullet"/>
      <w:lvlText w:val="●"/>
      <w:lvlJc w:val="left"/>
      <w:pPr>
        <w:ind w:left="720" w:hanging="360"/>
      </w:pPr>
    </w:lvl>
    <w:lvl w:ilvl="1" w:tplc="94922AE4">
      <w:start w:val="1"/>
      <w:numFmt w:val="bullet"/>
      <w:lvlText w:val="○"/>
      <w:lvlJc w:val="left"/>
      <w:pPr>
        <w:ind w:left="1440" w:hanging="360"/>
      </w:pPr>
    </w:lvl>
    <w:lvl w:ilvl="2" w:tplc="D6E490C0">
      <w:start w:val="1"/>
      <w:numFmt w:val="bullet"/>
      <w:lvlText w:val="■"/>
      <w:lvlJc w:val="left"/>
      <w:pPr>
        <w:ind w:left="2160" w:hanging="360"/>
      </w:pPr>
    </w:lvl>
    <w:lvl w:ilvl="3" w:tplc="9EE437A6">
      <w:start w:val="1"/>
      <w:numFmt w:val="bullet"/>
      <w:lvlText w:val="●"/>
      <w:lvlJc w:val="left"/>
      <w:pPr>
        <w:ind w:left="2880" w:hanging="360"/>
      </w:pPr>
    </w:lvl>
    <w:lvl w:ilvl="4" w:tplc="48DECF38">
      <w:start w:val="1"/>
      <w:numFmt w:val="bullet"/>
      <w:lvlText w:val="○"/>
      <w:lvlJc w:val="left"/>
      <w:pPr>
        <w:ind w:left="3600" w:hanging="360"/>
      </w:pPr>
    </w:lvl>
    <w:lvl w:ilvl="5" w:tplc="555C1F0C">
      <w:start w:val="1"/>
      <w:numFmt w:val="bullet"/>
      <w:lvlText w:val="■"/>
      <w:lvlJc w:val="left"/>
      <w:pPr>
        <w:ind w:left="4320" w:hanging="360"/>
      </w:pPr>
    </w:lvl>
    <w:lvl w:ilvl="6" w:tplc="840A182C">
      <w:start w:val="1"/>
      <w:numFmt w:val="bullet"/>
      <w:lvlText w:val="●"/>
      <w:lvlJc w:val="left"/>
      <w:pPr>
        <w:ind w:left="5040" w:hanging="360"/>
      </w:pPr>
    </w:lvl>
    <w:lvl w:ilvl="7" w:tplc="A53A4114">
      <w:start w:val="1"/>
      <w:numFmt w:val="bullet"/>
      <w:lvlText w:val="●"/>
      <w:lvlJc w:val="left"/>
      <w:pPr>
        <w:ind w:left="5760" w:hanging="360"/>
      </w:pPr>
    </w:lvl>
    <w:lvl w:ilvl="8" w:tplc="06F67288">
      <w:start w:val="1"/>
      <w:numFmt w:val="bullet"/>
      <w:lvlText w:val="●"/>
      <w:lvlJc w:val="left"/>
      <w:pPr>
        <w:ind w:left="6480" w:hanging="360"/>
      </w:pPr>
    </w:lvl>
  </w:abstractNum>
  <w:num w:numId="1" w16cid:durableId="1402213392">
    <w:abstractNumId w:val="1"/>
    <w:lvlOverride w:ilvl="0">
      <w:startOverride w:val="1"/>
    </w:lvlOverride>
  </w:num>
  <w:num w:numId="2" w16cid:durableId="1732145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7DD"/>
    <w:rsid w:val="006257DD"/>
    <w:rsid w:val="00681EAC"/>
    <w:rsid w:val="00A410C4"/>
    <w:rsid w:val="00BE6744"/>
    <w:rsid w:val="00F21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BDC78"/>
  <w15:docId w15:val="{D59A8026-5614-418D-B020-B532F412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jc w:val="center"/>
      <w:outlineLvl w:val="0"/>
    </w:pPr>
    <w:rPr>
      <w:b/>
      <w:bCs/>
      <w:color w:val="000000"/>
      <w:sz w:val="28"/>
      <w:szCs w:val="28"/>
    </w:rPr>
  </w:style>
  <w:style w:type="paragraph" w:styleId="Heading2">
    <w:name w:val="heading 2"/>
    <w:uiPriority w:val="9"/>
    <w:semiHidden/>
    <w:unhideWhenUsed/>
    <w:qFormat/>
    <w:pPr>
      <w:spacing w:before="200" w:after="100"/>
      <w:outlineLvl w:val="1"/>
    </w:pPr>
    <w:rPr>
      <w:b/>
      <w:bCs/>
      <w:color w:val="000000"/>
    </w:rPr>
  </w:style>
  <w:style w:type="paragraph" w:styleId="Heading3">
    <w:name w:val="heading 3"/>
    <w:uiPriority w:val="9"/>
    <w:semiHidden/>
    <w:unhideWhenUsed/>
    <w:qFormat/>
    <w:pPr>
      <w:spacing w:before="14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3422</Words>
  <Characters>19509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KUMAR</cp:lastModifiedBy>
  <cp:revision>2</cp:revision>
  <dcterms:created xsi:type="dcterms:W3CDTF">2026-06-27T13:31:00Z</dcterms:created>
  <dcterms:modified xsi:type="dcterms:W3CDTF">2026-06-27T13:31:00Z</dcterms:modified>
</cp:coreProperties>
</file>