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C143C36">
            <w:pPr>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E7FEE19">
            <w:pPr>
              <w:numPr>
                <w:ilvl w:val="0"/>
                <w:numId w:val="0"/>
              </w:numPr>
              <w:jc w:val="both"/>
              <w:rPr>
                <w:rFonts w:hint="default"/>
                <w:vertAlign w:val="baseline"/>
                <w:lang w:val="en-US"/>
              </w:rPr>
            </w:pPr>
            <w:r>
              <w:rPr>
                <w:rFonts w:hint="default"/>
                <w:vertAlign w:val="baseline"/>
                <w:lang w:val="en-US"/>
              </w:rPr>
              <w:t>public function AdminForgetPassword(){</w:t>
            </w:r>
          </w:p>
          <w:p w14:paraId="3D62D8D9">
            <w:pPr>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35D77A9">
            <w:pPr>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9186CA0">
            <w:pPr>
              <w:numPr>
                <w:ilvl w:val="0"/>
                <w:numId w:val="0"/>
              </w:numPr>
              <w:jc w:val="both"/>
              <w:rPr>
                <w:rFonts w:hint="default"/>
                <w:vertAlign w:val="baseline"/>
                <w:lang w:val="en-US"/>
              </w:rPr>
            </w:pPr>
          </w:p>
          <w:p w14:paraId="0C2090A2">
            <w:pPr>
              <w:numPr>
                <w:ilvl w:val="0"/>
                <w:numId w:val="0"/>
              </w:numPr>
              <w:jc w:val="both"/>
              <w:rPr>
                <w:rFonts w:hint="default"/>
                <w:vertAlign w:val="baseline"/>
                <w:lang w:val="en-US"/>
              </w:rPr>
            </w:pPr>
            <w:r>
              <w:rPr>
                <w:rFonts w:hint="default"/>
                <w:vertAlign w:val="baseline"/>
                <w:lang w:val="en-US"/>
              </w:rPr>
              <w:t>&lt;html&gt;</w:t>
            </w:r>
          </w:p>
          <w:p w14:paraId="7F106242">
            <w:pPr>
              <w:numPr>
                <w:ilvl w:val="0"/>
                <w:numId w:val="0"/>
              </w:numPr>
              <w:jc w:val="both"/>
              <w:rPr>
                <w:rFonts w:hint="default"/>
                <w:vertAlign w:val="baseline"/>
                <w:lang w:val="en-US"/>
              </w:rPr>
            </w:pPr>
            <w:r>
              <w:rPr>
                <w:rFonts w:hint="default"/>
                <w:vertAlign w:val="baseline"/>
                <w:lang w:val="en-US"/>
              </w:rPr>
              <w:t>&lt;title&gt;Forget Passsword Page&lt;/title&gt;</w:t>
            </w:r>
          </w:p>
          <w:p w14:paraId="3D863464">
            <w:pPr>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numPr>
                <w:ilvl w:val="0"/>
                <w:numId w:val="0"/>
              </w:numPr>
              <w:jc w:val="both"/>
              <w:rPr>
                <w:rFonts w:hint="default"/>
                <w:vertAlign w:val="baseline"/>
                <w:lang w:val="en-US"/>
              </w:rPr>
            </w:pPr>
            <w:r>
              <w:rPr>
                <w:rFonts w:hint="default"/>
                <w:vertAlign w:val="baseline"/>
                <w:lang w:val="en-US"/>
              </w:rPr>
              <w:t>&lt;body class="container"&gt;</w:t>
            </w:r>
          </w:p>
          <w:p w14:paraId="2766AD70">
            <w:pPr>
              <w:numPr>
                <w:ilvl w:val="0"/>
                <w:numId w:val="0"/>
              </w:numPr>
              <w:jc w:val="both"/>
              <w:rPr>
                <w:rFonts w:hint="default"/>
                <w:vertAlign w:val="baseline"/>
                <w:lang w:val="en-US"/>
              </w:rPr>
            </w:pPr>
            <w:r>
              <w:rPr>
                <w:rFonts w:hint="default"/>
                <w:vertAlign w:val="baseline"/>
                <w:lang w:val="en-US"/>
              </w:rPr>
              <w:t>&lt;h1&gt;Forget Password&lt;/h1&gt;</w:t>
            </w:r>
          </w:p>
          <w:p w14:paraId="7EB5A2F9">
            <w:pPr>
              <w:numPr>
                <w:ilvl w:val="0"/>
                <w:numId w:val="0"/>
              </w:numPr>
              <w:jc w:val="both"/>
              <w:rPr>
                <w:rFonts w:hint="default"/>
                <w:vertAlign w:val="baseline"/>
                <w:lang w:val="en-US"/>
              </w:rPr>
            </w:pPr>
          </w:p>
          <w:p w14:paraId="1E2AA592">
            <w:pPr>
              <w:numPr>
                <w:ilvl w:val="0"/>
                <w:numId w:val="0"/>
              </w:numPr>
              <w:jc w:val="both"/>
              <w:rPr>
                <w:rFonts w:hint="default"/>
                <w:vertAlign w:val="baseline"/>
                <w:lang w:val="en-US"/>
              </w:rPr>
            </w:pPr>
            <w:r>
              <w:rPr>
                <w:rFonts w:hint="default"/>
                <w:vertAlign w:val="baseline"/>
                <w:lang w:val="en-US"/>
              </w:rPr>
              <w:t>@if($errors-&gt;any())</w:t>
            </w:r>
          </w:p>
          <w:p w14:paraId="415F75D6">
            <w:pPr>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numPr>
                <w:ilvl w:val="0"/>
                <w:numId w:val="0"/>
              </w:numPr>
              <w:jc w:val="both"/>
              <w:rPr>
                <w:rFonts w:hint="default"/>
                <w:vertAlign w:val="baseline"/>
                <w:lang w:val="en-US"/>
              </w:rPr>
            </w:pPr>
            <w:r>
              <w:rPr>
                <w:rFonts w:hint="default"/>
                <w:vertAlign w:val="baseline"/>
                <w:lang w:val="en-US"/>
              </w:rPr>
              <w:t xml:space="preserve">        &lt;li&gt;{{$error}}&lt;/li&gt;</w:t>
            </w:r>
          </w:p>
          <w:p w14:paraId="73AA79BD">
            <w:pPr>
              <w:numPr>
                <w:ilvl w:val="0"/>
                <w:numId w:val="0"/>
              </w:numPr>
              <w:jc w:val="both"/>
              <w:rPr>
                <w:rFonts w:hint="default"/>
                <w:vertAlign w:val="baseline"/>
                <w:lang w:val="en-US"/>
              </w:rPr>
            </w:pPr>
            <w:r>
              <w:rPr>
                <w:rFonts w:hint="default"/>
                <w:vertAlign w:val="baseline"/>
                <w:lang w:val="en-US"/>
              </w:rPr>
              <w:t xml:space="preserve">    @endforeach</w:t>
            </w:r>
          </w:p>
          <w:p w14:paraId="3A731E39">
            <w:pPr>
              <w:numPr>
                <w:ilvl w:val="0"/>
                <w:numId w:val="0"/>
              </w:numPr>
              <w:jc w:val="both"/>
              <w:rPr>
                <w:rFonts w:hint="default"/>
                <w:vertAlign w:val="baseline"/>
                <w:lang w:val="en-US"/>
              </w:rPr>
            </w:pPr>
            <w:r>
              <w:rPr>
                <w:rFonts w:hint="default"/>
                <w:vertAlign w:val="baseline"/>
                <w:lang w:val="en-US"/>
              </w:rPr>
              <w:t>@endif</w:t>
            </w:r>
          </w:p>
          <w:p w14:paraId="5B4E0F2F">
            <w:pPr>
              <w:numPr>
                <w:ilvl w:val="0"/>
                <w:numId w:val="0"/>
              </w:numPr>
              <w:jc w:val="both"/>
              <w:rPr>
                <w:rFonts w:hint="default"/>
                <w:vertAlign w:val="baseline"/>
                <w:lang w:val="en-US"/>
              </w:rPr>
            </w:pPr>
          </w:p>
          <w:p w14:paraId="74515563">
            <w:pPr>
              <w:numPr>
                <w:ilvl w:val="0"/>
                <w:numId w:val="0"/>
              </w:numPr>
              <w:jc w:val="both"/>
              <w:rPr>
                <w:rFonts w:hint="default"/>
                <w:vertAlign w:val="baseline"/>
                <w:lang w:val="en-US"/>
              </w:rPr>
            </w:pPr>
            <w:r>
              <w:rPr>
                <w:rFonts w:hint="default"/>
                <w:vertAlign w:val="baseline"/>
                <w:lang w:val="en-US"/>
              </w:rPr>
              <w:t>@if(Session::has('error'))</w:t>
            </w:r>
          </w:p>
          <w:p w14:paraId="785573C6">
            <w:pPr>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numPr>
                <w:ilvl w:val="0"/>
                <w:numId w:val="0"/>
              </w:numPr>
              <w:jc w:val="both"/>
              <w:rPr>
                <w:rFonts w:hint="default"/>
                <w:vertAlign w:val="baseline"/>
                <w:lang w:val="en-US"/>
              </w:rPr>
            </w:pPr>
            <w:r>
              <w:rPr>
                <w:rFonts w:hint="default"/>
                <w:vertAlign w:val="baseline"/>
                <w:lang w:val="en-US"/>
              </w:rPr>
              <w:t>@endif</w:t>
            </w:r>
          </w:p>
          <w:p w14:paraId="3E48F30A">
            <w:pPr>
              <w:numPr>
                <w:ilvl w:val="0"/>
                <w:numId w:val="0"/>
              </w:numPr>
              <w:jc w:val="both"/>
              <w:rPr>
                <w:rFonts w:hint="default"/>
                <w:vertAlign w:val="baseline"/>
                <w:lang w:val="en-US"/>
              </w:rPr>
            </w:pPr>
            <w:r>
              <w:rPr>
                <w:rFonts w:hint="default"/>
                <w:vertAlign w:val="baseline"/>
                <w:lang w:val="en-US"/>
              </w:rPr>
              <w:t>@if(Session::has('success'))</w:t>
            </w:r>
          </w:p>
          <w:p w14:paraId="0B4D883B">
            <w:pPr>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numPr>
                <w:ilvl w:val="0"/>
                <w:numId w:val="0"/>
              </w:numPr>
              <w:jc w:val="both"/>
              <w:rPr>
                <w:rFonts w:hint="default"/>
                <w:vertAlign w:val="baseline"/>
                <w:lang w:val="en-US"/>
              </w:rPr>
            </w:pPr>
            <w:r>
              <w:rPr>
                <w:rFonts w:hint="default"/>
                <w:vertAlign w:val="baseline"/>
                <w:lang w:val="en-US"/>
              </w:rPr>
              <w:t>@endif</w:t>
            </w:r>
          </w:p>
          <w:p w14:paraId="72C87B10">
            <w:pPr>
              <w:numPr>
                <w:ilvl w:val="0"/>
                <w:numId w:val="0"/>
              </w:numPr>
              <w:jc w:val="both"/>
              <w:rPr>
                <w:rFonts w:hint="default"/>
                <w:vertAlign w:val="baseline"/>
                <w:lang w:val="en-US"/>
              </w:rPr>
            </w:pPr>
          </w:p>
          <w:p w14:paraId="745E32B3">
            <w:pPr>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numPr>
                <w:ilvl w:val="0"/>
                <w:numId w:val="0"/>
              </w:numPr>
              <w:jc w:val="both"/>
              <w:rPr>
                <w:rFonts w:hint="default"/>
                <w:vertAlign w:val="baseline"/>
                <w:lang w:val="en-US"/>
              </w:rPr>
            </w:pPr>
            <w:r>
              <w:rPr>
                <w:rFonts w:hint="default"/>
                <w:vertAlign w:val="baseline"/>
                <w:lang w:val="en-US"/>
              </w:rPr>
              <w:t xml:space="preserve">    @csrf</w:t>
            </w:r>
          </w:p>
          <w:p w14:paraId="264F3C7F">
            <w:pPr>
              <w:numPr>
                <w:ilvl w:val="0"/>
                <w:numId w:val="0"/>
              </w:numPr>
              <w:jc w:val="both"/>
              <w:rPr>
                <w:rFonts w:hint="default"/>
                <w:vertAlign w:val="baseline"/>
                <w:lang w:val="en-US"/>
              </w:rPr>
            </w:pPr>
            <w:r>
              <w:rPr>
                <w:rFonts w:hint="default"/>
                <w:vertAlign w:val="baseline"/>
                <w:lang w:val="en-US"/>
              </w:rPr>
              <w:t xml:space="preserve">    &lt;div class="mb-3"&gt;</w:t>
            </w:r>
          </w:p>
          <w:p w14:paraId="60E2800D">
            <w:pPr>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numPr>
                <w:ilvl w:val="0"/>
                <w:numId w:val="0"/>
              </w:numPr>
              <w:jc w:val="both"/>
              <w:rPr>
                <w:rFonts w:hint="default"/>
                <w:vertAlign w:val="baseline"/>
                <w:lang w:val="en-US"/>
              </w:rPr>
            </w:pPr>
            <w:r>
              <w:rPr>
                <w:rFonts w:hint="default"/>
                <w:vertAlign w:val="baseline"/>
                <w:lang w:val="en-US"/>
              </w:rPr>
              <w:t xml:space="preserve">    &lt;/div&gt;</w:t>
            </w:r>
          </w:p>
          <w:p w14:paraId="772C6665">
            <w:pPr>
              <w:numPr>
                <w:ilvl w:val="0"/>
                <w:numId w:val="0"/>
              </w:numPr>
              <w:jc w:val="both"/>
              <w:rPr>
                <w:rFonts w:hint="default"/>
                <w:vertAlign w:val="baseline"/>
                <w:lang w:val="en-US"/>
              </w:rPr>
            </w:pPr>
          </w:p>
          <w:p w14:paraId="6BF4F945">
            <w:pPr>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numPr>
                <w:ilvl w:val="0"/>
                <w:numId w:val="0"/>
              </w:numPr>
              <w:jc w:val="both"/>
              <w:rPr>
                <w:rFonts w:hint="default"/>
                <w:vertAlign w:val="baseline"/>
                <w:lang w:val="en-US"/>
              </w:rPr>
            </w:pPr>
            <w:r>
              <w:rPr>
                <w:rFonts w:hint="default"/>
                <w:vertAlign w:val="baseline"/>
                <w:lang w:val="en-US"/>
              </w:rPr>
              <w:t>&lt;/form&gt;</w:t>
            </w:r>
          </w:p>
          <w:p w14:paraId="586948EC">
            <w:pPr>
              <w:numPr>
                <w:ilvl w:val="0"/>
                <w:numId w:val="0"/>
              </w:numPr>
              <w:jc w:val="both"/>
              <w:rPr>
                <w:rFonts w:hint="default"/>
                <w:vertAlign w:val="baseline"/>
                <w:lang w:val="en-US"/>
              </w:rPr>
            </w:pPr>
            <w:r>
              <w:rPr>
                <w:rFonts w:hint="default"/>
                <w:vertAlign w:val="baseline"/>
                <w:lang w:val="en-US"/>
              </w:rPr>
              <w:t>&lt;/body&gt;</w:t>
            </w:r>
          </w:p>
          <w:p w14:paraId="307F4E16">
            <w:pPr>
              <w:numPr>
                <w:ilvl w:val="0"/>
                <w:numId w:val="0"/>
              </w:numPr>
              <w:jc w:val="both"/>
              <w:rPr>
                <w:rFonts w:hint="default"/>
                <w:vertAlign w:val="baseline"/>
                <w:lang w:val="en-US"/>
              </w:rPr>
            </w:pPr>
            <w:r>
              <w:rPr>
                <w:rFonts w:hint="default"/>
                <w:vertAlign w:val="baseline"/>
                <w:lang w:val="en-US"/>
              </w:rPr>
              <w:t>&lt;/html&gt;</w:t>
            </w:r>
          </w:p>
          <w:p w14:paraId="7DBB6580">
            <w:pPr>
              <w:numPr>
                <w:ilvl w:val="0"/>
                <w:numId w:val="0"/>
              </w:numPr>
              <w:jc w:val="both"/>
              <w:rPr>
                <w:rFonts w:hint="default"/>
                <w:vertAlign w:val="baseline"/>
                <w:lang w:val="en-US"/>
              </w:rPr>
            </w:pPr>
          </w:p>
          <w:p w14:paraId="54500A11">
            <w:pPr>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90884CE">
            <w:pPr>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338F5A6">
            <w:pPr>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958C619">
            <w:pPr>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619D25">
            <w:pPr>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A34A458">
            <w:pPr>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B94510B"/>
    <w:rsid w:val="0C1D53EF"/>
    <w:rsid w:val="0FB726D8"/>
    <w:rsid w:val="122B759E"/>
    <w:rsid w:val="19C10BCE"/>
    <w:rsid w:val="1E726D03"/>
    <w:rsid w:val="26B12151"/>
    <w:rsid w:val="27AF38A8"/>
    <w:rsid w:val="298A50E2"/>
    <w:rsid w:val="2AA320D2"/>
    <w:rsid w:val="2D584173"/>
    <w:rsid w:val="324A4F10"/>
    <w:rsid w:val="371A47F4"/>
    <w:rsid w:val="38B21092"/>
    <w:rsid w:val="3CF43961"/>
    <w:rsid w:val="42F56A66"/>
    <w:rsid w:val="44EB7B9D"/>
    <w:rsid w:val="47D44A1F"/>
    <w:rsid w:val="49F801F2"/>
    <w:rsid w:val="4ABB17F8"/>
    <w:rsid w:val="4D996326"/>
    <w:rsid w:val="4E82668C"/>
    <w:rsid w:val="4FA230B5"/>
    <w:rsid w:val="539A2040"/>
    <w:rsid w:val="59A45C14"/>
    <w:rsid w:val="60D80CEE"/>
    <w:rsid w:val="632B2181"/>
    <w:rsid w:val="64830BD7"/>
    <w:rsid w:val="65E43258"/>
    <w:rsid w:val="66C540B1"/>
    <w:rsid w:val="6D247B1F"/>
    <w:rsid w:val="6DEC3580"/>
    <w:rsid w:val="725E0752"/>
    <w:rsid w:val="77222E94"/>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2123</Words>
  <Characters>11362</Characters>
  <Lines>0</Lines>
  <Paragraphs>0</Paragraphs>
  <TotalTime>33</TotalTime>
  <ScaleCrop>false</ScaleCrop>
  <LinksUpToDate>false</LinksUpToDate>
  <CharactersWithSpaces>13753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2026-10-22T15:37:07Z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