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computer?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computer is an electronic device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