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Air Quality Data (Tableau)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00" w:lineRule="auto"/>
        <w:rPr>
          <w:rFonts w:ascii="Times New Roman" w:cs="Times New Roman" w:eastAsia="Times New Roman" w:hAnsi="Times New Roman"/>
          <w:b w:val="1"/>
          <w:color w:val="202124"/>
          <w:sz w:val="24"/>
          <w:szCs w:val="24"/>
        </w:rPr>
      </w:pPr>
      <w:bookmarkStart w:colFirst="0" w:colLast="0" w:name="_o0qafvuctd3i" w:id="0"/>
      <w:bookmarkEnd w:id="0"/>
      <w:r w:rsidDel="00000000" w:rsidR="00000000" w:rsidRPr="00000000">
        <w:rPr>
          <w:rFonts w:ascii="Times New Roman" w:cs="Times New Roman" w:eastAsia="Times New Roman" w:hAnsi="Times New Roman"/>
          <w:b w:val="1"/>
          <w:color w:val="202124"/>
          <w:sz w:val="24"/>
          <w:szCs w:val="24"/>
          <w:rtl w:val="0"/>
        </w:rPr>
        <w:t xml:space="preserve">Context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Since industrialization, there has been an increasing concern about environmental pollution. As mentioned in the WHO report </w:t>
      </w:r>
      <w:hyperlink r:id="rId6">
        <w:r w:rsidDel="00000000" w:rsidR="00000000" w:rsidRPr="00000000">
          <w:rPr>
            <w:rFonts w:ascii="Times New Roman" w:cs="Times New Roman" w:eastAsia="Times New Roman" w:hAnsi="Times New Roman"/>
            <w:color w:val="202124"/>
            <w:sz w:val="24"/>
            <w:szCs w:val="24"/>
            <w:rtl w:val="0"/>
          </w:rPr>
          <w:t xml:space="preserve">7 million premature deaths annually are linked to air pollution</w:t>
        </w:r>
      </w:hyperlink>
      <w:r w:rsidDel="00000000" w:rsidR="00000000" w:rsidRPr="00000000">
        <w:rPr>
          <w:rFonts w:ascii="Times New Roman" w:cs="Times New Roman" w:eastAsia="Times New Roman" w:hAnsi="Times New Roman"/>
          <w:color w:val="202124"/>
          <w:sz w:val="24"/>
          <w:szCs w:val="24"/>
          <w:rtl w:val="0"/>
        </w:rPr>
        <w:t xml:space="preserve">, air pollution is the world's largest single environmental risk. Moreover as reported in the NY Times article, </w:t>
      </w:r>
      <w:hyperlink r:id="rId7">
        <w:r w:rsidDel="00000000" w:rsidR="00000000" w:rsidRPr="00000000">
          <w:rPr>
            <w:rFonts w:ascii="Times New Roman" w:cs="Times New Roman" w:eastAsia="Times New Roman" w:hAnsi="Times New Roman"/>
            <w:color w:val="202124"/>
            <w:sz w:val="24"/>
            <w:szCs w:val="24"/>
            <w:rtl w:val="0"/>
          </w:rPr>
          <w:t xml:space="preserve">India’s Air Pollution Rivals China’s as World’s Deadliest</w:t>
        </w:r>
      </w:hyperlink>
      <w:r w:rsidDel="00000000" w:rsidR="00000000" w:rsidRPr="00000000">
        <w:rPr>
          <w:rFonts w:ascii="Times New Roman" w:cs="Times New Roman" w:eastAsia="Times New Roman" w:hAnsi="Times New Roman"/>
          <w:color w:val="202124"/>
          <w:sz w:val="24"/>
          <w:szCs w:val="24"/>
          <w:rtl w:val="0"/>
        </w:rPr>
        <w:t xml:space="preserve"> it has been found that India's air pollution is deadlier than China's.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You can explore India’s air pollution levels more granularly using this dataset.</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60" w:line="300" w:lineRule="auto"/>
        <w:rPr>
          <w:rFonts w:ascii="Times New Roman" w:cs="Times New Roman" w:eastAsia="Times New Roman" w:hAnsi="Times New Roman"/>
          <w:b w:val="1"/>
          <w:color w:val="202124"/>
          <w:sz w:val="24"/>
          <w:szCs w:val="24"/>
        </w:rPr>
      </w:pPr>
      <w:bookmarkStart w:colFirst="0" w:colLast="0" w:name="_8l97pzl3js4e" w:id="1"/>
      <w:bookmarkEnd w:id="1"/>
      <w:r w:rsidDel="00000000" w:rsidR="00000000" w:rsidRPr="00000000">
        <w:rPr>
          <w:rFonts w:ascii="Times New Roman" w:cs="Times New Roman" w:eastAsia="Times New Roman" w:hAnsi="Times New Roman"/>
          <w:b w:val="1"/>
          <w:color w:val="202124"/>
          <w:sz w:val="24"/>
          <w:szCs w:val="24"/>
          <w:rtl w:val="0"/>
        </w:rPr>
        <w:t xml:space="preserve">Content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data is combined(across the years and states) and is largely a clean version of the </w:t>
      </w:r>
      <w:hyperlink r:id="rId8">
        <w:r w:rsidDel="00000000" w:rsidR="00000000" w:rsidRPr="00000000">
          <w:rPr>
            <w:rFonts w:ascii="Times New Roman" w:cs="Times New Roman" w:eastAsia="Times New Roman" w:hAnsi="Times New Roman"/>
            <w:color w:val="202124"/>
            <w:sz w:val="24"/>
            <w:szCs w:val="24"/>
            <w:rtl w:val="0"/>
          </w:rPr>
          <w:t xml:space="preserve">Historical Daily Ambient Air Quality Data</w:t>
        </w:r>
      </w:hyperlink>
      <w:r w:rsidDel="00000000" w:rsidR="00000000" w:rsidRPr="00000000">
        <w:rPr>
          <w:rFonts w:ascii="Times New Roman" w:cs="Times New Roman" w:eastAsia="Times New Roman" w:hAnsi="Times New Roman"/>
          <w:color w:val="202124"/>
          <w:sz w:val="24"/>
          <w:szCs w:val="24"/>
          <w:rtl w:val="0"/>
        </w:rPr>
        <w:t xml:space="preserve"> released by the Ministry of Environment and Forests and Central Pollution Control Board of India under the National Data Sharing and Accessibility Policy (NDSAP).</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Building a Tableau Dashboard for the India Air Pollution dataset involves several steps. Below are the key components and steps that you can follow: </w:t>
      </w:r>
      <w:r w:rsidDel="00000000" w:rsidR="00000000" w:rsidRPr="00000000">
        <w:rPr>
          <w:rFonts w:ascii="Times New Roman" w:cs="Times New Roman" w:eastAsia="Times New Roman" w:hAnsi="Times New Roman"/>
          <w:color w:val="202124"/>
          <w:sz w:val="24"/>
          <w:szCs w:val="24"/>
          <w:rtl w:val="0"/>
        </w:rPr>
        <w:t xml:space="preserve">Can we relate the air quality changes to changes in Environmental policy in India?</w:t>
      </w:r>
    </w:p>
    <w:p w:rsidR="00000000" w:rsidDel="00000000" w:rsidP="00000000" w:rsidRDefault="00000000" w:rsidRPr="00000000" w14:paraId="0000000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Dashboard Components:</w:t>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Map Visualization:</w:t>
      </w:r>
    </w:p>
    <w:p w:rsidR="00000000" w:rsidDel="00000000" w:rsidP="00000000" w:rsidRDefault="00000000" w:rsidRPr="00000000" w14:paraId="0000000B">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geographical maps to visualize air quality levels across different states or regions in India.</w:t>
      </w:r>
    </w:p>
    <w:p w:rsidR="00000000" w:rsidDel="00000000" w:rsidP="00000000" w:rsidRDefault="00000000" w:rsidRPr="00000000" w14:paraId="0000000C">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 code the map markers based on the air quality index (AQI) or other relevant metrics.</w:t>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Time Series Charts:</w:t>
      </w:r>
    </w:p>
    <w:p w:rsidR="00000000" w:rsidDel="00000000" w:rsidP="00000000" w:rsidRDefault="00000000" w:rsidRPr="00000000" w14:paraId="0000000E">
      <w:pPr>
        <w:numPr>
          <w:ilvl w:val="0"/>
          <w:numId w:val="7"/>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time series line charts to depict changes in air quality over the years.</w:t>
      </w:r>
    </w:p>
    <w:p w:rsidR="00000000" w:rsidDel="00000000" w:rsidP="00000000" w:rsidRDefault="00000000" w:rsidRPr="00000000" w14:paraId="0000000F">
      <w:pPr>
        <w:numPr>
          <w:ilvl w:val="0"/>
          <w:numId w:val="7"/>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the data by months or years to identify patterns and trends.</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Policy Change Timeline:</w:t>
      </w:r>
    </w:p>
    <w:p w:rsidR="00000000" w:rsidDel="00000000" w:rsidP="00000000" w:rsidRDefault="00000000" w:rsidRPr="00000000" w14:paraId="00000011">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a timeline component to showcase key environmental policy changes in India.</w:t>
      </w:r>
    </w:p>
    <w:p w:rsidR="00000000" w:rsidDel="00000000" w:rsidP="00000000" w:rsidRDefault="00000000" w:rsidRPr="00000000" w14:paraId="00000012">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Highlight these policy change events on the timeline to observe correlations with air quality variations.</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Filter Options:</w:t>
      </w:r>
    </w:p>
    <w:p w:rsidR="00000000" w:rsidDel="00000000" w:rsidP="00000000" w:rsidRDefault="00000000" w:rsidRPr="00000000" w14:paraId="00000015">
      <w:pPr>
        <w:numPr>
          <w:ilvl w:val="0"/>
          <w:numId w:val="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filters for users to select specific states, periods, or pollutant types.</w:t>
      </w:r>
    </w:p>
    <w:p w:rsidR="00000000" w:rsidDel="00000000" w:rsidP="00000000" w:rsidRDefault="00000000" w:rsidRPr="00000000" w14:paraId="00000016">
      <w:pPr>
        <w:numPr>
          <w:ilvl w:val="0"/>
          <w:numId w:val="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to customize their views based on their interests or research questions.</w:t>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Comparative Analysis:</w:t>
      </w:r>
    </w:p>
    <w:p w:rsidR="00000000" w:rsidDel="00000000" w:rsidP="00000000" w:rsidRDefault="00000000" w:rsidRPr="00000000" w14:paraId="00000018">
      <w:pPr>
        <w:numPr>
          <w:ilvl w:val="0"/>
          <w:numId w:val="9"/>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comparative charts to showcase air quality comparisons between different states or regions.</w:t>
      </w:r>
    </w:p>
    <w:p w:rsidR="00000000" w:rsidDel="00000000" w:rsidP="00000000" w:rsidRDefault="00000000" w:rsidRPr="00000000" w14:paraId="00000019">
      <w:pPr>
        <w:numPr>
          <w:ilvl w:val="0"/>
          <w:numId w:val="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bar charts or line charts to illustrate variations in air quality metrics.</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Top Pollutant Analysis:</w:t>
      </w:r>
    </w:p>
    <w:p w:rsidR="00000000" w:rsidDel="00000000" w:rsidP="00000000" w:rsidRDefault="00000000" w:rsidRPr="00000000" w14:paraId="0000001B">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and display the top pollutants contributing to poor air quality.</w:t>
      </w:r>
    </w:p>
    <w:p w:rsidR="00000000" w:rsidDel="00000000" w:rsidP="00000000" w:rsidRDefault="00000000" w:rsidRPr="00000000" w14:paraId="0000001C">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bar charts or pie charts to represent the proportion of each pollutant.</w:t>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Insightful Annotations:</w:t>
      </w:r>
    </w:p>
    <w:p w:rsidR="00000000" w:rsidDel="00000000" w:rsidP="00000000" w:rsidRDefault="00000000" w:rsidRPr="00000000" w14:paraId="0000001F">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annotations to highlight specific data points, events, or trends that stand out in the analysis.</w:t>
      </w:r>
    </w:p>
    <w:p w:rsidR="00000000" w:rsidDel="00000000" w:rsidP="00000000" w:rsidRDefault="00000000" w:rsidRPr="00000000" w14:paraId="00000020">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context and explanations for these annotations.</w:t>
      </w:r>
    </w:p>
    <w:p w:rsidR="00000000" w:rsidDel="00000000" w:rsidP="00000000" w:rsidRDefault="00000000" w:rsidRPr="00000000" w14:paraId="00000021">
      <w:pPr>
        <w:pStyle w:val="Heading3"/>
        <w:keepNext w:val="0"/>
        <w:keepLines w:val="0"/>
        <w:shd w:fill="ffffff" w:val="clear"/>
        <w:spacing w:after="120" w:before="480" w:line="335.99999999999994" w:lineRule="auto"/>
        <w:rPr>
          <w:rFonts w:ascii="Times New Roman" w:cs="Times New Roman" w:eastAsia="Times New Roman" w:hAnsi="Times New Roman"/>
          <w:b w:val="1"/>
          <w:color w:val="000000"/>
          <w:sz w:val="24"/>
          <w:szCs w:val="24"/>
        </w:rPr>
      </w:pPr>
      <w:bookmarkStart w:colFirst="0" w:colLast="0" w:name="_1p29oewturjs" w:id="2"/>
      <w:bookmarkEnd w:id="2"/>
      <w:r w:rsidDel="00000000" w:rsidR="00000000" w:rsidRPr="00000000">
        <w:rPr>
          <w:rFonts w:ascii="Times New Roman" w:cs="Times New Roman" w:eastAsia="Times New Roman" w:hAnsi="Times New Roman"/>
          <w:b w:val="1"/>
          <w:color w:val="000000"/>
          <w:sz w:val="24"/>
          <w:szCs w:val="24"/>
          <w:rtl w:val="0"/>
        </w:rPr>
        <w:t xml:space="preserve">Brief About Dataset:</w:t>
      </w:r>
    </w:p>
    <w:p w:rsidR="00000000" w:rsidDel="00000000" w:rsidP="00000000" w:rsidRDefault="00000000" w:rsidRPr="00000000" w14:paraId="00000022">
      <w:pPr>
        <w:shd w:fill="ffffff" w:val="clear"/>
        <w:spacing w:after="30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is combined (across the years and states) and is largely a clean version of the Historical Daily Ambient Air Quality Data released by the Ministry of Environment and Forests and Central Pollution Control Board of India under the National Data Sharing and Accessibility Policy (NDSAP).</w:t>
      </w:r>
    </w:p>
    <w:p w:rsidR="00000000" w:rsidDel="00000000" w:rsidP="00000000" w:rsidRDefault="00000000" w:rsidRPr="00000000" w14:paraId="00000023">
      <w:pPr>
        <w:numPr>
          <w:ilvl w:val="0"/>
          <w:numId w:val="6"/>
        </w:numPr>
        <w:shd w:fill="ffffff" w:val="clea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Stn_code (Dimension): Stores Particular Station Code for states or cities.</w:t>
      </w:r>
    </w:p>
    <w:p w:rsidR="00000000" w:rsidDel="00000000" w:rsidP="00000000" w:rsidRDefault="00000000" w:rsidRPr="00000000" w14:paraId="00000024">
      <w:pPr>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Sampling_Date (Dimension): Stores particular month and air quality report code.</w:t>
      </w:r>
    </w:p>
    <w:p w:rsidR="00000000" w:rsidDel="00000000" w:rsidP="00000000" w:rsidRDefault="00000000" w:rsidRPr="00000000" w14:paraId="00000025">
      <w:pPr>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(Dimension): Stores Name of States.</w:t>
      </w:r>
    </w:p>
    <w:p w:rsidR="00000000" w:rsidDel="00000000" w:rsidP="00000000" w:rsidRDefault="00000000" w:rsidRPr="00000000" w14:paraId="00000026">
      <w:pPr>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(Dimension): Stores Name of Cities.</w:t>
      </w:r>
    </w:p>
    <w:p w:rsidR="00000000" w:rsidDel="00000000" w:rsidP="00000000" w:rsidRDefault="00000000" w:rsidRPr="00000000" w14:paraId="00000027">
      <w:pPr>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 (Dimension): Local Authority name which collected report.</w:t>
      </w:r>
    </w:p>
    <w:p w:rsidR="00000000" w:rsidDel="00000000" w:rsidP="00000000" w:rsidRDefault="00000000" w:rsidRPr="00000000" w14:paraId="00000028">
      <w:pPr>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So2 (Measure): Level of Sulphur dioxide.</w:t>
      </w:r>
    </w:p>
    <w:p w:rsidR="00000000" w:rsidDel="00000000" w:rsidP="00000000" w:rsidRDefault="00000000" w:rsidRPr="00000000" w14:paraId="00000029">
      <w:pPr>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 (Measure): Level of Nitrogen dioxide.</w:t>
      </w:r>
    </w:p>
    <w:p w:rsidR="00000000" w:rsidDel="00000000" w:rsidP="00000000" w:rsidRDefault="00000000" w:rsidRPr="00000000" w14:paraId="0000002A">
      <w:pPr>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Rspm (Measure): Level of Respirable Suspended Particulate Matter.</w:t>
      </w:r>
    </w:p>
    <w:p w:rsidR="00000000" w:rsidDel="00000000" w:rsidP="00000000" w:rsidRDefault="00000000" w:rsidRPr="00000000" w14:paraId="0000002B">
      <w:pPr>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Spm (Measure): Level of Suspended Particulate Matter.</w:t>
      </w:r>
    </w:p>
    <w:p w:rsidR="00000000" w:rsidDel="00000000" w:rsidP="00000000" w:rsidRDefault="00000000" w:rsidRPr="00000000" w14:paraId="0000002C">
      <w:pPr>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location_monitoring_station (Dimension): Place from Air quality measured.</w:t>
      </w:r>
    </w:p>
    <w:p w:rsidR="00000000" w:rsidDel="00000000" w:rsidP="00000000" w:rsidRDefault="00000000" w:rsidRPr="00000000" w14:paraId="0000002D">
      <w:pPr>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pm2_5 (Dimension): Level between 2 and 5.</w:t>
      </w:r>
    </w:p>
    <w:p w:rsidR="00000000" w:rsidDel="00000000" w:rsidP="00000000" w:rsidRDefault="00000000" w:rsidRPr="00000000" w14:paraId="0000002E">
      <w:pPr>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(Dimension): Stores date monthly from 1987 to 2000.</w:t>
      </w:r>
    </w:p>
    <w:p w:rsidR="00000000" w:rsidDel="00000000" w:rsidP="00000000" w:rsidRDefault="00000000" w:rsidRPr="00000000" w14:paraId="0000002F">
      <w:pPr>
        <w:numPr>
          <w:ilvl w:val="0"/>
          <w:numId w:val="6"/>
        </w:numPr>
        <w:shd w:fill="ffffff" w:val="clea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(Dimension): Stores zone in which air quality measures like industrial, residential.</w:t>
      </w:r>
    </w:p>
    <w:p w:rsidR="00000000" w:rsidDel="00000000" w:rsidP="00000000" w:rsidRDefault="00000000" w:rsidRPr="00000000" w14:paraId="00000030">
      <w:pPr>
        <w:pStyle w:val="Heading3"/>
        <w:keepNext w:val="0"/>
        <w:keepLines w:val="0"/>
        <w:shd w:fill="ffffff" w:val="clear"/>
        <w:spacing w:after="120" w:before="480" w:line="335.99999999999994" w:lineRule="auto"/>
        <w:rPr>
          <w:rFonts w:ascii="Times New Roman" w:cs="Times New Roman" w:eastAsia="Times New Roman" w:hAnsi="Times New Roman"/>
          <w:b w:val="1"/>
          <w:color w:val="000000"/>
          <w:sz w:val="24"/>
          <w:szCs w:val="24"/>
        </w:rPr>
      </w:pPr>
      <w:bookmarkStart w:colFirst="0" w:colLast="0" w:name="_o888mu82qw5c" w:id="3"/>
      <w:bookmarkEnd w:id="3"/>
      <w:r w:rsidDel="00000000" w:rsidR="00000000" w:rsidRPr="00000000">
        <w:rPr>
          <w:rFonts w:ascii="Times New Roman" w:cs="Times New Roman" w:eastAsia="Times New Roman" w:hAnsi="Times New Roman"/>
          <w:b w:val="1"/>
          <w:color w:val="000000"/>
          <w:sz w:val="24"/>
          <w:szCs w:val="24"/>
          <w:rtl w:val="0"/>
        </w:rPr>
        <w:t xml:space="preserve">Basic Knowledge About Air Quality Measurements:</w:t>
      </w:r>
    </w:p>
    <w:p w:rsidR="00000000" w:rsidDel="00000000" w:rsidP="00000000" w:rsidRDefault="00000000" w:rsidRPr="00000000" w14:paraId="00000031">
      <w:pPr>
        <w:numPr>
          <w:ilvl w:val="0"/>
          <w:numId w:val="10"/>
        </w:numPr>
        <w:shd w:fill="ffffff" w:val="clea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(So2)-Sulfur dioxide,(No2)-Nitrogen dioxide Are One of the Most Dangerous Outdoor Air Pollutants. Outdoor NO2 exposure may increase the risk of respiratory tract infections through the pollutant's interaction with the immune system. Sulfur dioxide (SO2) contributes to respiratory symptoms in both healthy patients and those with underlying pulmonary disease.</w:t>
      </w:r>
    </w:p>
    <w:p w:rsidR="00000000" w:rsidDel="00000000" w:rsidP="00000000" w:rsidRDefault="00000000" w:rsidRPr="00000000" w14:paraId="00000032">
      <w:pPr>
        <w:numPr>
          <w:ilvl w:val="0"/>
          <w:numId w:val="10"/>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Respirable Suspended particulate(RSPM) matters are produced from combustion processes, vehicles, and industrial sources.</w:t>
      </w:r>
    </w:p>
    <w:p w:rsidR="00000000" w:rsidDel="00000000" w:rsidP="00000000" w:rsidRDefault="00000000" w:rsidRPr="00000000" w14:paraId="00000033">
      <w:pPr>
        <w:numPr>
          <w:ilvl w:val="0"/>
          <w:numId w:val="10"/>
        </w:numPr>
        <w:shd w:fill="ffffff" w:val="clea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Respirable Suspended particulate(RSPM) matters are produced from combustion processes, vehicles, and industrial sources.</w:t>
      </w:r>
    </w:p>
    <w:p w:rsidR="00000000" w:rsidDel="00000000" w:rsidP="00000000" w:rsidRDefault="00000000" w:rsidRPr="00000000" w14:paraId="0000003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Steps to Build the Dashboard:</w:t>
      </w:r>
    </w:p>
    <w:p w:rsidR="00000000" w:rsidDel="00000000" w:rsidP="00000000" w:rsidRDefault="00000000" w:rsidRPr="00000000" w14:paraId="00000035">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Data</w:t>
      </w:r>
    </w:p>
    <w:p w:rsidR="00000000" w:rsidDel="00000000" w:rsidP="00000000" w:rsidRDefault="00000000" w:rsidRPr="00000000" w14:paraId="00000036">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Dashboard Layout</w:t>
      </w:r>
    </w:p>
    <w:p w:rsidR="00000000" w:rsidDel="00000000" w:rsidP="00000000" w:rsidRDefault="00000000" w:rsidRPr="00000000" w14:paraId="00000037">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Worksheets</w:t>
      </w:r>
    </w:p>
    <w:p w:rsidR="00000000" w:rsidDel="00000000" w:rsidP="00000000" w:rsidRDefault="00000000" w:rsidRPr="00000000" w14:paraId="00000038">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Filters</w:t>
      </w:r>
    </w:p>
    <w:p w:rsidR="00000000" w:rsidDel="00000000" w:rsidP="00000000" w:rsidRDefault="00000000" w:rsidRPr="00000000" w14:paraId="00000039">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Interactivity</w:t>
      </w:r>
    </w:p>
    <w:p w:rsidR="00000000" w:rsidDel="00000000" w:rsidP="00000000" w:rsidRDefault="00000000" w:rsidRPr="00000000" w14:paraId="0000003A">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Integration</w:t>
      </w:r>
    </w:p>
    <w:p w:rsidR="00000000" w:rsidDel="00000000" w:rsidP="00000000" w:rsidRDefault="00000000" w:rsidRPr="00000000" w14:paraId="0000003B">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Integration</w:t>
      </w:r>
    </w:p>
    <w:p w:rsidR="00000000" w:rsidDel="00000000" w:rsidP="00000000" w:rsidRDefault="00000000" w:rsidRPr="00000000" w14:paraId="0000003C">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and Refine</w:t>
      </w:r>
    </w:p>
    <w:p w:rsidR="00000000" w:rsidDel="00000000" w:rsidP="00000000" w:rsidRDefault="00000000" w:rsidRPr="00000000" w14:paraId="0000003D">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Insights</w:t>
      </w:r>
    </w:p>
    <w:p w:rsidR="00000000" w:rsidDel="00000000" w:rsidP="00000000" w:rsidRDefault="00000000" w:rsidRPr="00000000" w14:paraId="0000003E">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 and Share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these steps, you can create a comprehensive Tableau Dashboard that enables users to explore India's air pollution levels and environmental policy changes.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ho.int/mediacentre/news/releases/2014/air-pollution/en/" TargetMode="External"/><Relationship Id="rId7" Type="http://schemas.openxmlformats.org/officeDocument/2006/relationships/hyperlink" Target="https://www.nytimes.com/2017/02/14/world/asia/indias-air-pollution-rivals-china-as-worlds-deadliest.html?_r=0" TargetMode="External"/><Relationship Id="rId8" Type="http://schemas.openxmlformats.org/officeDocument/2006/relationships/hyperlink" Target="https://data.gov.in/catalog/historical-daily-ambient-air-qualit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