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C1E3C" w14:textId="77777777" w:rsidR="00CE2061" w:rsidRDefault="00000000">
      <w:pPr>
        <w:spacing w:after="43" w:line="250" w:lineRule="auto"/>
        <w:ind w:left="3606" w:right="632" w:hanging="533"/>
        <w:jc w:val="left"/>
        <w:rPr>
          <w:b/>
          <w:sz w:val="34"/>
        </w:rPr>
      </w:pPr>
      <w:r>
        <w:rPr>
          <w:b/>
          <w:sz w:val="34"/>
        </w:rPr>
        <w:t xml:space="preserve">  SIMATS ENGINEERING </w:t>
      </w:r>
    </w:p>
    <w:p w14:paraId="5993C2FE" w14:textId="20312C91" w:rsidR="00A81B9B" w:rsidRDefault="00CE2061">
      <w:pPr>
        <w:spacing w:after="43" w:line="250" w:lineRule="auto"/>
        <w:ind w:left="3606" w:right="632" w:hanging="533"/>
        <w:jc w:val="left"/>
      </w:pPr>
      <w:r>
        <w:rPr>
          <w:b/>
          <w:sz w:val="34"/>
        </w:rPr>
        <w:t xml:space="preserve">      </w:t>
      </w:r>
      <w:r w:rsidR="00000000">
        <w:rPr>
          <w:b/>
          <w:sz w:val="28"/>
        </w:rPr>
        <w:t xml:space="preserve">ASSESSMENT TOOL 3 </w:t>
      </w:r>
    </w:p>
    <w:p w14:paraId="14AC798B" w14:textId="77777777" w:rsidR="00A81B9B" w:rsidRDefault="00000000">
      <w:pPr>
        <w:spacing w:after="0" w:line="259" w:lineRule="auto"/>
        <w:ind w:left="592" w:firstLine="0"/>
        <w:jc w:val="center"/>
      </w:pPr>
      <w:r>
        <w:rPr>
          <w:b/>
          <w:sz w:val="34"/>
        </w:rPr>
        <w:t xml:space="preserve"> </w:t>
      </w:r>
    </w:p>
    <w:p w14:paraId="37BF9938" w14:textId="77777777" w:rsidR="00A81B9B" w:rsidRDefault="00000000">
      <w:pPr>
        <w:spacing w:after="0" w:line="259" w:lineRule="auto"/>
        <w:ind w:left="592" w:firstLine="0"/>
        <w:jc w:val="center"/>
      </w:pPr>
      <w:r>
        <w:rPr>
          <w:b/>
          <w:sz w:val="34"/>
        </w:rPr>
        <w:t xml:space="preserve"> </w:t>
      </w:r>
    </w:p>
    <w:p w14:paraId="7005DA5F" w14:textId="77777777" w:rsidR="00CE2061" w:rsidRDefault="00000000">
      <w:pPr>
        <w:pStyle w:val="Heading1"/>
        <w:ind w:left="537"/>
      </w:pPr>
      <w:r>
        <w:t xml:space="preserve">COURSE CODE: MLA03 </w:t>
      </w:r>
    </w:p>
    <w:p w14:paraId="6729A625" w14:textId="77777777" w:rsidR="00CE2061" w:rsidRDefault="00000000">
      <w:pPr>
        <w:pStyle w:val="Heading1"/>
        <w:ind w:left="537"/>
      </w:pPr>
      <w:r>
        <w:t>COURSE NAME:</w:t>
      </w:r>
      <w:r>
        <w:rPr>
          <w:b w:val="0"/>
        </w:rPr>
        <w:t xml:space="preserve"> </w:t>
      </w:r>
      <w:r>
        <w:t xml:space="preserve">Reinforcement learning for Environment and Agent </w:t>
      </w:r>
    </w:p>
    <w:p w14:paraId="48ABD8CC" w14:textId="5342B286" w:rsidR="00CE2061" w:rsidRDefault="00000000">
      <w:pPr>
        <w:pStyle w:val="Heading1"/>
        <w:ind w:left="537"/>
      </w:pPr>
      <w:r>
        <w:tab/>
        <w:t xml:space="preserve"> NAME: </w:t>
      </w:r>
      <w:r w:rsidR="00CE2061">
        <w:t>G. Rohit Venkat</w:t>
      </w:r>
    </w:p>
    <w:p w14:paraId="4C65DD5F" w14:textId="029A186C" w:rsidR="00A81B9B" w:rsidRDefault="00000000">
      <w:pPr>
        <w:pStyle w:val="Heading1"/>
        <w:ind w:left="537"/>
      </w:pPr>
      <w:r>
        <w:t xml:space="preserve"> REGISTER NUMBER: 192472</w:t>
      </w:r>
      <w:r w:rsidR="00CE2061">
        <w:t>107</w:t>
      </w:r>
      <w:r>
        <w:tab/>
        <w:t xml:space="preserve"> </w:t>
      </w:r>
      <w:r>
        <w:tab/>
        <w:t xml:space="preserve"> </w:t>
      </w:r>
      <w:r>
        <w:tab/>
        <w:t xml:space="preserve"> </w:t>
      </w:r>
    </w:p>
    <w:p w14:paraId="7AEA7228" w14:textId="77777777" w:rsidR="00A81B9B" w:rsidRDefault="00000000">
      <w:pPr>
        <w:spacing w:after="12" w:line="259" w:lineRule="auto"/>
        <w:ind w:left="542" w:firstLine="0"/>
        <w:jc w:val="left"/>
      </w:pPr>
      <w:r>
        <w:rPr>
          <w:b/>
        </w:rPr>
        <w:t xml:space="preserve"> </w:t>
      </w:r>
    </w:p>
    <w:p w14:paraId="0F2A50E9" w14:textId="77777777" w:rsidR="00A81B9B"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10721CDB" wp14:editId="04C9B589">
                <wp:extent cx="5746115" cy="26670"/>
                <wp:effectExtent l="0" t="0" r="0" b="0"/>
                <wp:docPr id="6460" name="Group 6460"/>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36" name="Shape 136"/>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60" style="width:452.45pt;height:2.09998pt;mso-position-horizontal-relative:char;mso-position-vertical-relative:line" coordsize="57461,266">
                <v:shape id="Shape 136" style="position:absolute;width:57461;height:266;left:0;top:0;" coordsize="5746115,26670" path="m0,26670l5746115,26670l5746115,0l0,0x">
                  <v:stroke weight="1pt" endcap="flat" joinstyle="round" on="true" color="#000000"/>
                  <v:fill on="false" color="#000000" opacity="0"/>
                </v:shape>
              </v:group>
            </w:pict>
          </mc:Fallback>
        </mc:AlternateContent>
      </w:r>
      <w:r>
        <w:rPr>
          <w:b/>
        </w:rPr>
        <w:t xml:space="preserve"> </w:t>
      </w:r>
    </w:p>
    <w:p w14:paraId="656EAF2B" w14:textId="77777777" w:rsidR="00A81B9B" w:rsidRDefault="00000000">
      <w:pPr>
        <w:spacing w:after="0" w:line="259" w:lineRule="auto"/>
        <w:ind w:left="542" w:firstLine="0"/>
        <w:jc w:val="left"/>
      </w:pPr>
      <w:r>
        <w:rPr>
          <w:b/>
        </w:rPr>
        <w:t xml:space="preserve"> </w:t>
      </w:r>
    </w:p>
    <w:p w14:paraId="6242EB1F" w14:textId="77777777" w:rsidR="00A81B9B" w:rsidRDefault="00000000">
      <w:pPr>
        <w:pStyle w:val="Heading1"/>
        <w:ind w:left="537"/>
      </w:pPr>
      <w:r>
        <w:t xml:space="preserve">COURSE OUTCOME COVERED </w:t>
      </w:r>
    </w:p>
    <w:p w14:paraId="3C42F0AF" w14:textId="77777777" w:rsidR="00A81B9B" w:rsidRDefault="00000000">
      <w:pPr>
        <w:spacing w:after="0" w:line="259" w:lineRule="auto"/>
        <w:ind w:left="542" w:firstLine="0"/>
        <w:jc w:val="left"/>
      </w:pPr>
      <w:r>
        <w:rPr>
          <w:b/>
        </w:rPr>
        <w:t xml:space="preserve"> </w:t>
      </w:r>
    </w:p>
    <w:p w14:paraId="6F183D0B" w14:textId="77777777" w:rsidR="00A81B9B" w:rsidRDefault="00000000">
      <w:pPr>
        <w:spacing w:after="0" w:line="248" w:lineRule="auto"/>
        <w:ind w:left="537"/>
        <w:jc w:val="left"/>
      </w:pPr>
      <w:r>
        <w:rPr>
          <w:b/>
          <w:i/>
        </w:rPr>
        <w:t xml:space="preserve">CO3: </w:t>
      </w:r>
      <w:r>
        <w:rPr>
          <w:i/>
        </w:rPr>
        <w:t>Apply Dynamic Programming methods to solve reinforcement learning problems and derive optimal policies for decision-making tasks. (BL2, BL3, BL6).</w:t>
      </w:r>
      <w:r>
        <w:rPr>
          <w:i/>
          <w:sz w:val="20"/>
        </w:rPr>
        <w:t xml:space="preserve"> </w:t>
      </w:r>
    </w:p>
    <w:p w14:paraId="0FEAB62D" w14:textId="77777777" w:rsidR="00A81B9B" w:rsidRDefault="00000000">
      <w:pPr>
        <w:spacing w:after="0" w:line="259" w:lineRule="auto"/>
        <w:ind w:left="542" w:firstLine="0"/>
        <w:jc w:val="left"/>
      </w:pPr>
      <w:r>
        <w:rPr>
          <w:i/>
        </w:rPr>
        <w:t xml:space="preserve"> </w:t>
      </w:r>
    </w:p>
    <w:p w14:paraId="3A5B9478" w14:textId="77777777" w:rsidR="00A81B9B" w:rsidRDefault="00000000">
      <w:pPr>
        <w:spacing w:after="0" w:line="248" w:lineRule="auto"/>
        <w:ind w:left="537" w:right="5791"/>
        <w:jc w:val="left"/>
      </w:pPr>
      <w:r>
        <w:rPr>
          <w:i/>
        </w:rPr>
        <w:t xml:space="preserve">Assessment Tool Weightage: 25%  </w:t>
      </w:r>
    </w:p>
    <w:p w14:paraId="665B9B4E" w14:textId="77777777" w:rsidR="00A81B9B" w:rsidRDefault="00000000">
      <w:pPr>
        <w:spacing w:after="3" w:line="259" w:lineRule="auto"/>
        <w:ind w:left="542" w:firstLine="0"/>
        <w:jc w:val="left"/>
      </w:pPr>
      <w:r>
        <w:rPr>
          <w:rFonts w:ascii="Calibri" w:eastAsia="Calibri" w:hAnsi="Calibri" w:cs="Calibri"/>
          <w:noProof/>
          <w:sz w:val="22"/>
        </w:rPr>
        <mc:AlternateContent>
          <mc:Choice Requires="wpg">
            <w:drawing>
              <wp:inline distT="0" distB="0" distL="0" distR="0" wp14:anchorId="4945F02E" wp14:editId="1B1C0362">
                <wp:extent cx="5746115" cy="26670"/>
                <wp:effectExtent l="0" t="0" r="0" b="0"/>
                <wp:docPr id="6461" name="Group 6461"/>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37" name="Shape 137"/>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61" style="width:452.45pt;height:2.10001pt;mso-position-horizontal-relative:char;mso-position-vertical-relative:line" coordsize="57461,266">
                <v:shape id="Shape 137" style="position:absolute;width:57461;height:266;left:0;top:0;" coordsize="5746115,26670" path="m0,26670l5746115,26670l5746115,0l0,0x">
                  <v:stroke weight="1pt" endcap="flat" joinstyle="round" on="true" color="#000000"/>
                  <v:fill on="false" color="#000000" opacity="0"/>
                </v:shape>
              </v:group>
            </w:pict>
          </mc:Fallback>
        </mc:AlternateContent>
      </w:r>
    </w:p>
    <w:p w14:paraId="6361E5C3" w14:textId="77777777" w:rsidR="00A81B9B" w:rsidRDefault="00000000">
      <w:pPr>
        <w:ind w:right="34"/>
      </w:pPr>
      <w:r>
        <w:t xml:space="preserve">Dr G. A. SENTHIL </w:t>
      </w:r>
    </w:p>
    <w:p w14:paraId="3DB84F4B" w14:textId="77777777" w:rsidR="00A81B9B" w:rsidRDefault="00000000">
      <w:pPr>
        <w:spacing w:after="0" w:line="259" w:lineRule="auto"/>
        <w:ind w:left="542" w:firstLine="0"/>
        <w:jc w:val="left"/>
      </w:pPr>
      <w:r>
        <w:t xml:space="preserve"> </w:t>
      </w:r>
    </w:p>
    <w:p w14:paraId="62C6C7D6" w14:textId="77777777" w:rsidR="00A81B9B" w:rsidRDefault="00000000">
      <w:pPr>
        <w:tabs>
          <w:tab w:val="center" w:pos="1432"/>
          <w:tab w:val="center" w:pos="2703"/>
          <w:tab w:val="center" w:pos="3424"/>
          <w:tab w:val="center" w:pos="4144"/>
          <w:tab w:val="center" w:pos="4864"/>
          <w:tab w:val="center" w:pos="5584"/>
          <w:tab w:val="center" w:pos="6305"/>
          <w:tab w:val="center" w:pos="7025"/>
          <w:tab w:val="center" w:pos="8578"/>
        </w:tabs>
        <w:spacing w:after="16" w:line="259" w:lineRule="auto"/>
        <w:ind w:left="0" w:firstLine="0"/>
        <w:jc w:val="left"/>
      </w:pPr>
      <w:r>
        <w:rPr>
          <w:rFonts w:ascii="Calibri" w:eastAsia="Calibri" w:hAnsi="Calibri" w:cs="Calibri"/>
          <w:sz w:val="22"/>
        </w:rPr>
        <w:tab/>
      </w:r>
      <w:r>
        <w:rPr>
          <w:b/>
        </w:rPr>
        <w:t xml:space="preserve">QUESTIONS: 10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Total Marks: 50 </w:t>
      </w:r>
    </w:p>
    <w:p w14:paraId="7EED438A" w14:textId="77777777" w:rsidR="00A81B9B" w:rsidRDefault="00000000">
      <w:pPr>
        <w:spacing w:after="0" w:line="259" w:lineRule="auto"/>
        <w:ind w:left="542" w:firstLine="0"/>
        <w:jc w:val="left"/>
      </w:pPr>
      <w:r>
        <w:t xml:space="preserve"> </w:t>
      </w:r>
    </w:p>
    <w:p w14:paraId="6F450D6D" w14:textId="77777777" w:rsidR="00A81B9B" w:rsidRDefault="00000000">
      <w:pPr>
        <w:spacing w:after="0" w:line="259" w:lineRule="auto"/>
        <w:ind w:left="0" w:right="1129" w:firstLine="0"/>
        <w:jc w:val="center"/>
      </w:pPr>
      <w:r>
        <w:t xml:space="preserve">    </w:t>
      </w:r>
    </w:p>
    <w:p w14:paraId="4720F806" w14:textId="77777777" w:rsidR="00A81B9B" w:rsidRDefault="00000000">
      <w:pPr>
        <w:spacing w:after="0" w:line="259" w:lineRule="auto"/>
        <w:ind w:left="4144" w:firstLine="0"/>
        <w:jc w:val="left"/>
      </w:pPr>
      <w:r>
        <w:t xml:space="preserve"> </w:t>
      </w:r>
    </w:p>
    <w:p w14:paraId="56D7C789" w14:textId="77777777" w:rsidR="00A81B9B" w:rsidRDefault="00000000">
      <w:pPr>
        <w:spacing w:after="0" w:line="259" w:lineRule="auto"/>
        <w:ind w:left="0" w:right="186" w:firstLine="0"/>
        <w:jc w:val="center"/>
      </w:pPr>
      <w:r>
        <w:t xml:space="preserve">Annexure A </w:t>
      </w:r>
    </w:p>
    <w:p w14:paraId="2F0EA5F1" w14:textId="77777777" w:rsidR="00A81B9B" w:rsidRDefault="00000000">
      <w:pPr>
        <w:spacing w:after="0" w:line="259" w:lineRule="auto"/>
        <w:ind w:left="542" w:firstLine="0"/>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p>
    <w:p w14:paraId="6000D9DA" w14:textId="77777777" w:rsidR="00A81B9B" w:rsidRDefault="00000000">
      <w:pPr>
        <w:pStyle w:val="Heading1"/>
        <w:ind w:left="537"/>
      </w:pPr>
      <w:r>
        <w:t xml:space="preserve">                                                       Data Interpretation                                 </w:t>
      </w:r>
    </w:p>
    <w:p w14:paraId="1BB26F17" w14:textId="77777777" w:rsidR="00A81B9B" w:rsidRDefault="00000000">
      <w:pPr>
        <w:spacing w:after="0" w:line="259" w:lineRule="auto"/>
        <w:ind w:left="542" w:firstLine="0"/>
        <w:jc w:val="left"/>
      </w:pPr>
      <w:r>
        <w:rPr>
          <w:b/>
        </w:rPr>
        <w:t xml:space="preserve"> </w:t>
      </w:r>
    </w:p>
    <w:p w14:paraId="275C989A" w14:textId="77777777" w:rsidR="00A81B9B" w:rsidRDefault="00000000">
      <w:pPr>
        <w:spacing w:after="0" w:line="259" w:lineRule="auto"/>
        <w:ind w:left="542" w:firstLine="0"/>
        <w:jc w:val="left"/>
      </w:pPr>
      <w:r>
        <w:rPr>
          <w:b/>
          <w:i/>
        </w:rPr>
        <w:t xml:space="preserve"> </w:t>
      </w:r>
    </w:p>
    <w:p w14:paraId="26571E38" w14:textId="77777777" w:rsidR="00A81B9B" w:rsidRDefault="00000000">
      <w:pPr>
        <w:spacing w:after="20" w:line="259" w:lineRule="auto"/>
        <w:ind w:left="0" w:firstLine="0"/>
        <w:jc w:val="left"/>
      </w:pPr>
      <w:r>
        <w:t xml:space="preserve"> </w:t>
      </w:r>
    </w:p>
    <w:p w14:paraId="772F0EC0" w14:textId="77777777" w:rsidR="00A81B9B" w:rsidRDefault="00000000">
      <w:pPr>
        <w:ind w:left="355" w:right="34" w:hanging="370"/>
      </w:pPr>
      <w:r>
        <w:rPr>
          <w:b/>
          <w:sz w:val="28"/>
        </w:rPr>
        <w:t>1.</w:t>
      </w:r>
      <w:r>
        <w:rPr>
          <w:rFonts w:ascii="Arial" w:eastAsia="Arial" w:hAnsi="Arial" w:cs="Arial"/>
          <w:b/>
          <w:sz w:val="28"/>
        </w:rPr>
        <w:t xml:space="preserve"> </w:t>
      </w:r>
      <w:r>
        <w:rPr>
          <w:b/>
          <w:sz w:val="28"/>
        </w:rPr>
        <w:t xml:space="preserve">A Reinforcement Learning agent is trained for multiple episodes and the reward values increase gradually from 10 to 45. Interpret the trend in rewards and defend what indicates about the learning performance and policy improvement of the agent. </w:t>
      </w:r>
    </w:p>
    <w:p w14:paraId="6355D5BB" w14:textId="77777777" w:rsidR="00A81B9B" w:rsidRDefault="00000000">
      <w:pPr>
        <w:ind w:left="360" w:right="34" w:firstLine="0"/>
      </w:pPr>
      <w:r>
        <w:rPr>
          <w:b/>
          <w:sz w:val="28"/>
        </w:rPr>
        <w:t xml:space="preserve">Solution: - </w:t>
      </w:r>
    </w:p>
    <w:p w14:paraId="6EF55C0B" w14:textId="77777777" w:rsidR="00A81B9B" w:rsidRDefault="00000000">
      <w:pPr>
        <w:spacing w:after="16" w:line="259" w:lineRule="auto"/>
        <w:ind w:left="537"/>
        <w:jc w:val="left"/>
      </w:pPr>
      <w:r>
        <w:rPr>
          <w:b/>
        </w:rPr>
        <w:t xml:space="preserve">Learning Performance and Policy Improvement in Reinforcement Learning. </w:t>
      </w:r>
    </w:p>
    <w:p w14:paraId="55D90E87" w14:textId="77777777" w:rsidR="00A81B9B" w:rsidRDefault="00000000">
      <w:pPr>
        <w:spacing w:after="16" w:line="259" w:lineRule="auto"/>
        <w:ind w:left="542" w:firstLine="0"/>
        <w:jc w:val="left"/>
      </w:pPr>
      <w:r>
        <w:rPr>
          <w:b/>
        </w:rPr>
        <w:t xml:space="preserve"> </w:t>
      </w:r>
    </w:p>
    <w:p w14:paraId="030F26B1" w14:textId="77777777" w:rsidR="00A81B9B" w:rsidRDefault="00000000">
      <w:pPr>
        <w:pStyle w:val="Heading1"/>
        <w:ind w:left="537"/>
      </w:pPr>
      <w:r>
        <w:t xml:space="preserve">Data Observation </w:t>
      </w:r>
    </w:p>
    <w:p w14:paraId="774BF903" w14:textId="77777777" w:rsidR="00A81B9B" w:rsidRDefault="00000000">
      <w:pPr>
        <w:numPr>
          <w:ilvl w:val="0"/>
          <w:numId w:val="1"/>
        </w:numPr>
        <w:ind w:right="34" w:hanging="269"/>
      </w:pPr>
      <w:r>
        <w:t xml:space="preserve">The reward increases from </w:t>
      </w:r>
      <w:r>
        <w:rPr>
          <w:b/>
        </w:rPr>
        <w:t>10 to 45</w:t>
      </w:r>
      <w:r>
        <w:t xml:space="preserve"> over multiple episodes.  </w:t>
      </w:r>
    </w:p>
    <w:p w14:paraId="389CE872" w14:textId="77777777" w:rsidR="00A81B9B" w:rsidRDefault="00000000">
      <w:pPr>
        <w:numPr>
          <w:ilvl w:val="0"/>
          <w:numId w:val="1"/>
        </w:numPr>
        <w:ind w:right="34" w:hanging="269"/>
      </w:pPr>
      <w:r>
        <w:t xml:space="preserve">The increase is gradual and consistent.  </w:t>
      </w:r>
    </w:p>
    <w:p w14:paraId="768E2DA9" w14:textId="77777777" w:rsidR="00A81B9B" w:rsidRDefault="00000000">
      <w:pPr>
        <w:spacing w:after="21" w:line="259" w:lineRule="auto"/>
        <w:ind w:left="1263" w:firstLine="0"/>
        <w:jc w:val="left"/>
      </w:pPr>
      <w:r>
        <w:t xml:space="preserve"> </w:t>
      </w:r>
    </w:p>
    <w:p w14:paraId="477A9AD7" w14:textId="77777777" w:rsidR="00A81B9B" w:rsidRDefault="00000000">
      <w:pPr>
        <w:pStyle w:val="Heading1"/>
        <w:ind w:left="537"/>
      </w:pPr>
      <w:r>
        <w:t xml:space="preserve">Analysis </w:t>
      </w:r>
    </w:p>
    <w:p w14:paraId="4592FA0E" w14:textId="77777777" w:rsidR="00A81B9B" w:rsidRDefault="00000000">
      <w:pPr>
        <w:numPr>
          <w:ilvl w:val="0"/>
          <w:numId w:val="2"/>
        </w:numPr>
        <w:ind w:right="34" w:hanging="360"/>
      </w:pPr>
      <w:r>
        <w:t xml:space="preserve">The increasing reward shows that the agent is learning from its interactions with the environment.  </w:t>
      </w:r>
    </w:p>
    <w:p w14:paraId="328FBDA8" w14:textId="77777777" w:rsidR="00A81B9B" w:rsidRDefault="00000000">
      <w:pPr>
        <w:numPr>
          <w:ilvl w:val="0"/>
          <w:numId w:val="2"/>
        </w:numPr>
        <w:ind w:right="34" w:hanging="360"/>
      </w:pPr>
      <w:r>
        <w:lastRenderedPageBreak/>
        <w:t xml:space="preserve">The agent is selecting better actions over time.  </w:t>
      </w:r>
    </w:p>
    <w:p w14:paraId="4F6BB650" w14:textId="77777777" w:rsidR="00A81B9B" w:rsidRDefault="00000000">
      <w:pPr>
        <w:numPr>
          <w:ilvl w:val="0"/>
          <w:numId w:val="2"/>
        </w:numPr>
        <w:ind w:right="34" w:hanging="360"/>
      </w:pPr>
      <w:r>
        <w:t xml:space="preserve">The policy is improving with each training episode.  </w:t>
      </w:r>
    </w:p>
    <w:p w14:paraId="723E048F" w14:textId="77777777" w:rsidR="00A81B9B" w:rsidRDefault="00000000">
      <w:pPr>
        <w:spacing w:after="21" w:line="259" w:lineRule="auto"/>
        <w:ind w:left="903" w:firstLine="0"/>
        <w:jc w:val="left"/>
      </w:pPr>
      <w:r>
        <w:t xml:space="preserve"> </w:t>
      </w:r>
    </w:p>
    <w:p w14:paraId="5041D88F" w14:textId="77777777" w:rsidR="00A81B9B" w:rsidRDefault="00000000">
      <w:pPr>
        <w:pStyle w:val="Heading1"/>
        <w:ind w:left="537"/>
      </w:pPr>
      <w:r>
        <w:t xml:space="preserve">Interpretation </w:t>
      </w:r>
    </w:p>
    <w:p w14:paraId="091DD479" w14:textId="77777777" w:rsidR="00A81B9B" w:rsidRDefault="00000000">
      <w:pPr>
        <w:numPr>
          <w:ilvl w:val="0"/>
          <w:numId w:val="3"/>
        </w:numPr>
        <w:ind w:right="34" w:hanging="269"/>
      </w:pPr>
      <w:r>
        <w:t xml:space="preserve">Higher rewards indicate better decision-making.  </w:t>
      </w:r>
    </w:p>
    <w:p w14:paraId="586CD65C" w14:textId="77777777" w:rsidR="00A81B9B" w:rsidRDefault="00000000">
      <w:pPr>
        <w:numPr>
          <w:ilvl w:val="0"/>
          <w:numId w:val="3"/>
        </w:numPr>
        <w:ind w:right="34" w:hanging="269"/>
      </w:pPr>
      <w:r>
        <w:t xml:space="preserve">The agent is moving toward an optimal policy.  </w:t>
      </w:r>
    </w:p>
    <w:p w14:paraId="62686E4C" w14:textId="77777777" w:rsidR="00A81B9B" w:rsidRDefault="00000000">
      <w:pPr>
        <w:numPr>
          <w:ilvl w:val="0"/>
          <w:numId w:val="3"/>
        </w:numPr>
        <w:ind w:right="34" w:hanging="269"/>
      </w:pPr>
      <w:r>
        <w:t xml:space="preserve">Continuous learning helps improve overall performance.  </w:t>
      </w:r>
    </w:p>
    <w:p w14:paraId="5B5C4282" w14:textId="77777777" w:rsidR="00A81B9B" w:rsidRDefault="00000000">
      <w:pPr>
        <w:spacing w:after="21" w:line="259" w:lineRule="auto"/>
        <w:ind w:left="542" w:firstLine="0"/>
        <w:jc w:val="left"/>
      </w:pPr>
      <w:r>
        <w:t xml:space="preserve"> </w:t>
      </w:r>
    </w:p>
    <w:p w14:paraId="7D705A74" w14:textId="77777777" w:rsidR="00A81B9B" w:rsidRDefault="00000000">
      <w:pPr>
        <w:pStyle w:val="Heading1"/>
        <w:ind w:left="537"/>
      </w:pPr>
      <w:r>
        <w:t xml:space="preserve">Conclusion </w:t>
      </w:r>
    </w:p>
    <w:p w14:paraId="5A4AFD30" w14:textId="77777777" w:rsidR="00A81B9B" w:rsidRDefault="00000000">
      <w:pPr>
        <w:spacing w:after="48"/>
        <w:ind w:right="34"/>
      </w:pPr>
      <w:r>
        <w:t xml:space="preserve">The gradual increase in reward from </w:t>
      </w:r>
      <w:r>
        <w:rPr>
          <w:b/>
        </w:rPr>
        <w:t>10 to 45</w:t>
      </w:r>
      <w:r>
        <w:t xml:space="preserve"> indicates that the RL agent is learning successfully. The improved rewards show better policy updates, effective learning, and progress toward an optimal solution. </w:t>
      </w:r>
    </w:p>
    <w:p w14:paraId="09E00DC1" w14:textId="77777777" w:rsidR="00A81B9B" w:rsidRDefault="00000000">
      <w:pPr>
        <w:spacing w:after="25" w:line="259" w:lineRule="auto"/>
        <w:ind w:left="542" w:firstLine="0"/>
        <w:jc w:val="left"/>
      </w:pPr>
      <w:r>
        <w:rPr>
          <w:b/>
          <w:sz w:val="28"/>
        </w:rPr>
        <w:t xml:space="preserve"> </w:t>
      </w:r>
    </w:p>
    <w:p w14:paraId="737C6D7E" w14:textId="77777777" w:rsidR="00A81B9B" w:rsidRDefault="00000000">
      <w:pPr>
        <w:spacing w:after="39"/>
        <w:ind w:left="355" w:right="34" w:hanging="370"/>
      </w:pPr>
      <w:r>
        <w:rPr>
          <w:b/>
          <w:sz w:val="28"/>
        </w:rPr>
        <w:t>2.</w:t>
      </w:r>
      <w:r>
        <w:rPr>
          <w:rFonts w:ascii="Arial" w:eastAsia="Arial" w:hAnsi="Arial" w:cs="Arial"/>
          <w:b/>
          <w:sz w:val="28"/>
        </w:rPr>
        <w:t xml:space="preserve"> </w:t>
      </w:r>
      <w:r>
        <w:rPr>
          <w:b/>
          <w:sz w:val="28"/>
        </w:rPr>
        <w:t xml:space="preserve">An epsilon-greedy agent is tested with different epsilon values such as 0.1, 0.3 and 0.5. The cumulative reward obtained is highest when epsilon is 0.1 and lowest when epsilon is 0.5.  Justify and apply the concept of exploration vs exploitation to interpret why the reward changes with epsilon and identify which epsilon value provides better performance.      Solution: - </w:t>
      </w:r>
    </w:p>
    <w:p w14:paraId="07816673" w14:textId="77777777" w:rsidR="00A81B9B" w:rsidRDefault="00000000">
      <w:pPr>
        <w:spacing w:after="16" w:line="259" w:lineRule="auto"/>
        <w:ind w:left="370"/>
        <w:jc w:val="left"/>
      </w:pPr>
      <w:r>
        <w:rPr>
          <w:b/>
        </w:rPr>
        <w:t>Exploration vs. Exploitation using the ε-greedy strategy.</w:t>
      </w:r>
      <w:r>
        <w:rPr>
          <w:b/>
          <w:sz w:val="28"/>
        </w:rPr>
        <w:t xml:space="preserve"> </w:t>
      </w:r>
    </w:p>
    <w:p w14:paraId="0A43FE02" w14:textId="77777777" w:rsidR="00A81B9B" w:rsidRDefault="00000000">
      <w:pPr>
        <w:spacing w:after="21" w:line="259" w:lineRule="auto"/>
        <w:ind w:left="542" w:firstLine="0"/>
        <w:jc w:val="left"/>
      </w:pPr>
      <w:r>
        <w:rPr>
          <w:b/>
        </w:rPr>
        <w:t xml:space="preserve"> </w:t>
      </w:r>
    </w:p>
    <w:p w14:paraId="6D7436FD" w14:textId="77777777" w:rsidR="00A81B9B" w:rsidRDefault="00000000">
      <w:pPr>
        <w:pStyle w:val="Heading1"/>
        <w:ind w:left="537"/>
      </w:pPr>
      <w:r>
        <w:t xml:space="preserve">Data Observation </w:t>
      </w:r>
    </w:p>
    <w:p w14:paraId="1E6E84D1" w14:textId="77777777" w:rsidR="00A81B9B" w:rsidRDefault="00000000">
      <w:pPr>
        <w:numPr>
          <w:ilvl w:val="0"/>
          <w:numId w:val="4"/>
        </w:numPr>
        <w:spacing w:after="55"/>
        <w:ind w:right="1568" w:hanging="183"/>
      </w:pPr>
      <w:r>
        <w:t xml:space="preserve">Epsilon values tested: 0.1, 0.3, and 0.5.  </w:t>
      </w:r>
    </w:p>
    <w:p w14:paraId="10EA17FA" w14:textId="77777777" w:rsidR="00A81B9B" w:rsidRDefault="00000000">
      <w:pPr>
        <w:numPr>
          <w:ilvl w:val="0"/>
          <w:numId w:val="4"/>
        </w:numPr>
        <w:spacing w:after="46"/>
        <w:ind w:right="1568" w:hanging="183"/>
      </w:pPr>
      <w:r>
        <w:t xml:space="preserve">The highest cumulative reward is obtained with ε = 0.1.  </w:t>
      </w:r>
      <w:r>
        <w:rPr>
          <w:rFonts w:ascii="Segoe UI Symbol" w:eastAsia="Segoe UI Symbol" w:hAnsi="Segoe UI Symbol" w:cs="Segoe UI Symbol"/>
          <w:sz w:val="20"/>
        </w:rPr>
        <w:t></w:t>
      </w:r>
      <w:r>
        <w:rPr>
          <w:rFonts w:ascii="Arial" w:eastAsia="Arial" w:hAnsi="Arial" w:cs="Arial"/>
          <w:sz w:val="20"/>
        </w:rPr>
        <w:t xml:space="preserve"> </w:t>
      </w:r>
      <w:r>
        <w:t xml:space="preserve">The lowest cumulative reward is obtained with ε = 0.5.  </w:t>
      </w:r>
    </w:p>
    <w:p w14:paraId="7FA68152" w14:textId="77777777" w:rsidR="00A81B9B" w:rsidRDefault="00000000">
      <w:pPr>
        <w:spacing w:after="17" w:line="259" w:lineRule="auto"/>
        <w:ind w:left="542" w:firstLine="0"/>
        <w:jc w:val="left"/>
      </w:pPr>
      <w:r>
        <w:rPr>
          <w:b/>
        </w:rPr>
        <w:t xml:space="preserve"> </w:t>
      </w:r>
    </w:p>
    <w:p w14:paraId="31BC2D23" w14:textId="77777777" w:rsidR="00A81B9B" w:rsidRDefault="00000000">
      <w:pPr>
        <w:pStyle w:val="Heading1"/>
        <w:ind w:left="537"/>
      </w:pPr>
      <w:r>
        <w:t xml:space="preserve">Analysis </w:t>
      </w:r>
    </w:p>
    <w:p w14:paraId="1B1C656B" w14:textId="77777777" w:rsidR="00A81B9B" w:rsidRDefault="00000000">
      <w:pPr>
        <w:numPr>
          <w:ilvl w:val="0"/>
          <w:numId w:val="5"/>
        </w:numPr>
        <w:ind w:right="34" w:hanging="183"/>
      </w:pPr>
      <w:r>
        <w:t xml:space="preserve">A lower epsilon (0.1) focuses more on exploitation, selecting the best-known action most of the time.  </w:t>
      </w:r>
    </w:p>
    <w:p w14:paraId="2B6B7B36" w14:textId="77777777" w:rsidR="00A81B9B" w:rsidRDefault="00000000">
      <w:pPr>
        <w:numPr>
          <w:ilvl w:val="0"/>
          <w:numId w:val="5"/>
        </w:numPr>
        <w:ind w:right="34" w:hanging="183"/>
      </w:pPr>
      <w:r>
        <w:t xml:space="preserve">A higher epsilon (0.5) increases exploration, causing more random actions and reducing rewards.  </w:t>
      </w:r>
    </w:p>
    <w:p w14:paraId="55628914" w14:textId="77777777" w:rsidR="00A81B9B" w:rsidRDefault="00000000">
      <w:pPr>
        <w:spacing w:after="16" w:line="259" w:lineRule="auto"/>
        <w:ind w:left="542" w:firstLine="0"/>
        <w:jc w:val="left"/>
      </w:pPr>
      <w:r>
        <w:rPr>
          <w:b/>
        </w:rPr>
        <w:t xml:space="preserve"> </w:t>
      </w:r>
    </w:p>
    <w:p w14:paraId="4031A287" w14:textId="77777777" w:rsidR="00A81B9B" w:rsidRDefault="00000000">
      <w:pPr>
        <w:pStyle w:val="Heading1"/>
        <w:ind w:left="537"/>
      </w:pPr>
      <w:r>
        <w:t xml:space="preserve">Interpretation </w:t>
      </w:r>
    </w:p>
    <w:p w14:paraId="4B34DBDA" w14:textId="77777777" w:rsidR="00A81B9B" w:rsidRDefault="00000000">
      <w:pPr>
        <w:numPr>
          <w:ilvl w:val="0"/>
          <w:numId w:val="6"/>
        </w:numPr>
        <w:ind w:right="34" w:hanging="360"/>
      </w:pPr>
      <w:r>
        <w:t>ε</w:t>
      </w:r>
      <w:r>
        <w:rPr>
          <w:b/>
        </w:rPr>
        <w:t xml:space="preserve"> </w:t>
      </w:r>
      <w:r>
        <w:t xml:space="preserve">= 0.1 provides the best balance between exploration and exploitation.  </w:t>
      </w:r>
    </w:p>
    <w:p w14:paraId="45E3069F" w14:textId="77777777" w:rsidR="00A81B9B" w:rsidRDefault="00000000">
      <w:pPr>
        <w:numPr>
          <w:ilvl w:val="0"/>
          <w:numId w:val="6"/>
        </w:numPr>
        <w:ind w:right="34" w:hanging="360"/>
      </w:pPr>
      <w:r>
        <w:t xml:space="preserve">The agent makes better decisions and achieves higher cumulative rewards.  </w:t>
      </w:r>
    </w:p>
    <w:p w14:paraId="3181E618" w14:textId="77777777" w:rsidR="00A81B9B" w:rsidRDefault="00000000">
      <w:pPr>
        <w:numPr>
          <w:ilvl w:val="0"/>
          <w:numId w:val="6"/>
        </w:numPr>
        <w:ind w:right="34" w:hanging="360"/>
      </w:pPr>
      <w:r>
        <w:t xml:space="preserve">Excessive exploration reduces learning efficiency.  </w:t>
      </w:r>
    </w:p>
    <w:p w14:paraId="5F64E283" w14:textId="77777777" w:rsidR="00A81B9B" w:rsidRDefault="00000000">
      <w:pPr>
        <w:spacing w:after="22" w:line="259" w:lineRule="auto"/>
        <w:ind w:left="1263" w:firstLine="0"/>
        <w:jc w:val="left"/>
      </w:pPr>
      <w:r>
        <w:t xml:space="preserve"> </w:t>
      </w:r>
    </w:p>
    <w:p w14:paraId="3C52937B" w14:textId="77777777" w:rsidR="00A81B9B" w:rsidRDefault="00000000">
      <w:pPr>
        <w:pStyle w:val="Heading1"/>
        <w:ind w:left="537"/>
      </w:pPr>
      <w:r>
        <w:t xml:space="preserve">Conclusion </w:t>
      </w:r>
    </w:p>
    <w:p w14:paraId="46F0B1FF" w14:textId="77777777" w:rsidR="00A81B9B" w:rsidRDefault="00000000">
      <w:pPr>
        <w:spacing w:after="48"/>
        <w:ind w:right="34"/>
      </w:pPr>
      <w:r>
        <w:t xml:space="preserve">The results show that </w:t>
      </w:r>
      <w:r>
        <w:rPr>
          <w:b/>
        </w:rPr>
        <w:t>ε = 0.1</w:t>
      </w:r>
      <w:r>
        <w:t xml:space="preserve"> gives the best performance because it balances exploration and exploitation effectively. Higher epsilon values lead to more random actions and lower cumulative rewards, making learning less efficient. </w:t>
      </w:r>
    </w:p>
    <w:p w14:paraId="1AE95516" w14:textId="77777777" w:rsidR="00A81B9B" w:rsidRDefault="00000000">
      <w:pPr>
        <w:spacing w:after="0" w:line="275" w:lineRule="auto"/>
        <w:ind w:left="542" w:right="2598" w:firstLine="0"/>
        <w:jc w:val="left"/>
      </w:pPr>
      <w:r>
        <w:rPr>
          <w:b/>
          <w:sz w:val="28"/>
        </w:rPr>
        <w:t xml:space="preserve">                                                                                              </w:t>
      </w:r>
    </w:p>
    <w:p w14:paraId="0471F17B" w14:textId="77777777" w:rsidR="00A81B9B" w:rsidRDefault="00000000">
      <w:pPr>
        <w:ind w:left="355" w:right="34" w:hanging="370"/>
      </w:pPr>
      <w:r>
        <w:rPr>
          <w:b/>
          <w:sz w:val="28"/>
        </w:rPr>
        <w:lastRenderedPageBreak/>
        <w:t>3.</w:t>
      </w:r>
      <w:r>
        <w:rPr>
          <w:rFonts w:ascii="Arial" w:eastAsia="Arial" w:hAnsi="Arial" w:cs="Arial"/>
          <w:b/>
          <w:sz w:val="28"/>
        </w:rPr>
        <w:t xml:space="preserve"> </w:t>
      </w:r>
      <w:r>
        <w:rPr>
          <w:b/>
          <w:sz w:val="28"/>
        </w:rPr>
        <w:t xml:space="preserve">Two Reinforcement Learning algorithms, Q-Learning and SARSA, are compared based on average rewards obtained over 100, 200 and 300 episodes. Q-Learning consistently shows slightly higher reward values than SARSA. Identify the performance difference between these algorithms and determine which algorithm converges faster based on the observed results.    </w:t>
      </w:r>
    </w:p>
    <w:p w14:paraId="2249AFE9" w14:textId="77777777" w:rsidR="00A81B9B" w:rsidRDefault="00000000">
      <w:pPr>
        <w:ind w:left="360" w:right="34" w:firstLine="0"/>
      </w:pPr>
      <w:r>
        <w:rPr>
          <w:b/>
          <w:sz w:val="28"/>
        </w:rPr>
        <w:t xml:space="preserve">Solution: - </w:t>
      </w:r>
    </w:p>
    <w:p w14:paraId="7FEE4845" w14:textId="77777777" w:rsidR="00A81B9B" w:rsidRDefault="00000000">
      <w:pPr>
        <w:spacing w:after="16" w:line="259" w:lineRule="auto"/>
        <w:ind w:left="370"/>
        <w:jc w:val="left"/>
      </w:pPr>
      <w:r>
        <w:rPr>
          <w:b/>
        </w:rPr>
        <w:t>Comparison of Q-Learning and SARSA based on reward and convergence.</w:t>
      </w:r>
      <w:r>
        <w:rPr>
          <w:b/>
          <w:sz w:val="28"/>
        </w:rPr>
        <w:t xml:space="preserve"> </w:t>
      </w:r>
    </w:p>
    <w:p w14:paraId="73577BF8" w14:textId="77777777" w:rsidR="00A81B9B" w:rsidRDefault="00000000">
      <w:pPr>
        <w:spacing w:after="22" w:line="259" w:lineRule="auto"/>
        <w:ind w:left="1263" w:firstLine="0"/>
        <w:jc w:val="left"/>
      </w:pPr>
      <w:r>
        <w:t xml:space="preserve"> </w:t>
      </w:r>
    </w:p>
    <w:p w14:paraId="7E3BD180" w14:textId="77777777" w:rsidR="00A81B9B" w:rsidRDefault="00000000">
      <w:pPr>
        <w:pStyle w:val="Heading1"/>
        <w:ind w:left="537"/>
      </w:pPr>
      <w:r>
        <w:t xml:space="preserve">Data Observation </w:t>
      </w:r>
    </w:p>
    <w:p w14:paraId="57E117CE" w14:textId="77777777" w:rsidR="00A81B9B" w:rsidRDefault="00000000">
      <w:pPr>
        <w:numPr>
          <w:ilvl w:val="0"/>
          <w:numId w:val="7"/>
        </w:numPr>
        <w:ind w:right="34" w:hanging="360"/>
      </w:pPr>
      <w:r>
        <w:t xml:space="preserve">Rewards are compared over 100, 200, and 300 episodes.  </w:t>
      </w:r>
    </w:p>
    <w:p w14:paraId="715B20DC" w14:textId="77777777" w:rsidR="00A81B9B" w:rsidRDefault="00000000">
      <w:pPr>
        <w:numPr>
          <w:ilvl w:val="0"/>
          <w:numId w:val="7"/>
        </w:numPr>
        <w:ind w:right="34" w:hanging="360"/>
      </w:pPr>
      <w:r>
        <w:t xml:space="preserve">Q-Learning consistently achieves slightly higher rewards than SARSA.  </w:t>
      </w:r>
    </w:p>
    <w:p w14:paraId="50088EC2" w14:textId="77777777" w:rsidR="00A81B9B" w:rsidRDefault="00000000">
      <w:pPr>
        <w:spacing w:after="26" w:line="259" w:lineRule="auto"/>
        <w:ind w:left="1263" w:firstLine="0"/>
        <w:jc w:val="left"/>
      </w:pPr>
      <w:r>
        <w:t xml:space="preserve"> </w:t>
      </w:r>
    </w:p>
    <w:p w14:paraId="7359859C" w14:textId="77777777" w:rsidR="00A81B9B" w:rsidRDefault="00000000">
      <w:pPr>
        <w:pStyle w:val="Heading1"/>
        <w:ind w:left="537"/>
      </w:pPr>
      <w:r>
        <w:t xml:space="preserve">Analysis </w:t>
      </w:r>
    </w:p>
    <w:p w14:paraId="4C67A968" w14:textId="77777777" w:rsidR="00A81B9B" w:rsidRDefault="00000000">
      <w:pPr>
        <w:numPr>
          <w:ilvl w:val="0"/>
          <w:numId w:val="8"/>
        </w:numPr>
        <w:ind w:right="34" w:hanging="360"/>
      </w:pPr>
      <w:r>
        <w:t xml:space="preserve">Higher rewards indicate that Q-Learning learns a better policy.  </w:t>
      </w:r>
    </w:p>
    <w:p w14:paraId="3FDADED0" w14:textId="77777777" w:rsidR="00A81B9B" w:rsidRDefault="00000000">
      <w:pPr>
        <w:numPr>
          <w:ilvl w:val="0"/>
          <w:numId w:val="8"/>
        </w:numPr>
        <w:ind w:right="34" w:hanging="360"/>
      </w:pPr>
      <w:r>
        <w:t xml:space="preserve">SARSA learns more cautiously because it follows the current policy.  </w:t>
      </w:r>
    </w:p>
    <w:p w14:paraId="4AA297D8" w14:textId="77777777" w:rsidR="00A81B9B" w:rsidRDefault="00000000">
      <w:pPr>
        <w:numPr>
          <w:ilvl w:val="0"/>
          <w:numId w:val="8"/>
        </w:numPr>
        <w:ind w:right="34" w:hanging="360"/>
      </w:pPr>
      <w:r>
        <w:t xml:space="preserve">Q-Learning reaches higher rewards in fewer episodes.  </w:t>
      </w:r>
    </w:p>
    <w:p w14:paraId="5AA821D8" w14:textId="77777777" w:rsidR="00A81B9B" w:rsidRDefault="00000000">
      <w:pPr>
        <w:spacing w:after="21" w:line="259" w:lineRule="auto"/>
        <w:ind w:left="1263" w:firstLine="0"/>
        <w:jc w:val="left"/>
      </w:pPr>
      <w:r>
        <w:t xml:space="preserve"> </w:t>
      </w:r>
    </w:p>
    <w:p w14:paraId="7F273647" w14:textId="77777777" w:rsidR="00A81B9B" w:rsidRDefault="00000000">
      <w:pPr>
        <w:pStyle w:val="Heading1"/>
        <w:ind w:left="537"/>
      </w:pPr>
      <w:r>
        <w:t xml:space="preserve">Interpretation </w:t>
      </w:r>
    </w:p>
    <w:p w14:paraId="1E5A47B1" w14:textId="77777777" w:rsidR="00A81B9B" w:rsidRDefault="00000000">
      <w:pPr>
        <w:numPr>
          <w:ilvl w:val="0"/>
          <w:numId w:val="9"/>
        </w:numPr>
        <w:ind w:right="34" w:hanging="360"/>
      </w:pPr>
      <w:r>
        <w:t xml:space="preserve">Q-Learning converges faster than SARSA.  </w:t>
      </w:r>
    </w:p>
    <w:p w14:paraId="087D1B8F" w14:textId="77777777" w:rsidR="00A81B9B" w:rsidRDefault="00000000">
      <w:pPr>
        <w:numPr>
          <w:ilvl w:val="0"/>
          <w:numId w:val="9"/>
        </w:numPr>
        <w:ind w:right="34" w:hanging="360"/>
      </w:pPr>
      <w:r>
        <w:t xml:space="preserve">It finds the optimal policy more quickly and achieves better performance.  </w:t>
      </w:r>
    </w:p>
    <w:p w14:paraId="4296F0A6" w14:textId="77777777" w:rsidR="00A81B9B" w:rsidRDefault="00000000">
      <w:pPr>
        <w:numPr>
          <w:ilvl w:val="0"/>
          <w:numId w:val="9"/>
        </w:numPr>
        <w:ind w:right="34" w:hanging="360"/>
      </w:pPr>
      <w:r>
        <w:t xml:space="preserve">SARSA provides stable learning but converges more slowly.  </w:t>
      </w:r>
    </w:p>
    <w:p w14:paraId="339AF6E2" w14:textId="77777777" w:rsidR="00A81B9B" w:rsidRDefault="00000000">
      <w:pPr>
        <w:spacing w:after="21" w:line="259" w:lineRule="auto"/>
        <w:ind w:left="903" w:firstLine="0"/>
        <w:jc w:val="left"/>
      </w:pPr>
      <w:r>
        <w:t xml:space="preserve"> </w:t>
      </w:r>
    </w:p>
    <w:p w14:paraId="5AFE0920" w14:textId="77777777" w:rsidR="00A81B9B" w:rsidRDefault="00000000">
      <w:pPr>
        <w:pStyle w:val="Heading1"/>
        <w:ind w:left="537"/>
      </w:pPr>
      <w:r>
        <w:t xml:space="preserve">Conclusion </w:t>
      </w:r>
    </w:p>
    <w:p w14:paraId="5EB10656" w14:textId="77777777" w:rsidR="00A81B9B" w:rsidRDefault="00000000">
      <w:pPr>
        <w:spacing w:after="48"/>
        <w:ind w:right="34"/>
      </w:pPr>
      <w:r>
        <w:t xml:space="preserve">The results show that Q-Learning outperforms SARSA by achieving higher average rewards and faster convergence. Therefore, Q-Learning is more efficient for this scenario, while SARSA is more conservative and stable during learning. </w:t>
      </w:r>
    </w:p>
    <w:p w14:paraId="484CF8CB" w14:textId="77777777" w:rsidR="00A81B9B" w:rsidRDefault="00000000">
      <w:pPr>
        <w:spacing w:after="21" w:line="259" w:lineRule="auto"/>
        <w:ind w:left="542" w:firstLine="0"/>
        <w:jc w:val="left"/>
      </w:pPr>
      <w:r>
        <w:rPr>
          <w:b/>
          <w:sz w:val="28"/>
        </w:rPr>
        <w:t xml:space="preserve">                                                                   </w:t>
      </w:r>
    </w:p>
    <w:p w14:paraId="4BF15EA2" w14:textId="77777777" w:rsidR="00A81B9B" w:rsidRDefault="00000000">
      <w:pPr>
        <w:spacing w:after="0" w:line="259" w:lineRule="auto"/>
        <w:ind w:left="1263" w:firstLine="0"/>
        <w:jc w:val="left"/>
      </w:pPr>
      <w:r>
        <w:rPr>
          <w:b/>
          <w:sz w:val="28"/>
        </w:rPr>
        <w:t xml:space="preserve"> </w:t>
      </w:r>
    </w:p>
    <w:p w14:paraId="05C8535B" w14:textId="77777777" w:rsidR="00A81B9B" w:rsidRDefault="00000000">
      <w:pPr>
        <w:spacing w:after="27"/>
        <w:ind w:left="355" w:right="34" w:hanging="370"/>
      </w:pPr>
      <w:r>
        <w:rPr>
          <w:b/>
          <w:sz w:val="28"/>
        </w:rPr>
        <w:t>4.</w:t>
      </w:r>
      <w:r>
        <w:rPr>
          <w:rFonts w:ascii="Arial" w:eastAsia="Arial" w:hAnsi="Arial" w:cs="Arial"/>
          <w:b/>
          <w:sz w:val="28"/>
        </w:rPr>
        <w:t xml:space="preserve"> </w:t>
      </w:r>
      <w:r>
        <w:rPr>
          <w:b/>
          <w:sz w:val="28"/>
        </w:rPr>
        <w:t xml:space="preserve">An RL agent is trained using different discount factor values such as 0.2, 0.5 and 0.9. The average reward increases as the discount factor increases. Discuss how the discount factor affects long-term reward optimization and justify which discount factor is most suitable for achieving better learning performance. Solution: - </w:t>
      </w:r>
    </w:p>
    <w:p w14:paraId="7132901D" w14:textId="77777777" w:rsidR="00A81B9B" w:rsidRDefault="00000000">
      <w:pPr>
        <w:ind w:left="370" w:right="34"/>
      </w:pPr>
      <w:r>
        <w:t>Discount Factor (γ) and its effect on long-term reward optimization.</w:t>
      </w:r>
      <w:r>
        <w:rPr>
          <w:sz w:val="28"/>
        </w:rPr>
        <w:t xml:space="preserve"> </w:t>
      </w:r>
    </w:p>
    <w:p w14:paraId="3BCFA25F" w14:textId="77777777" w:rsidR="00A81B9B" w:rsidRDefault="00000000">
      <w:pPr>
        <w:spacing w:after="26" w:line="259" w:lineRule="auto"/>
        <w:ind w:left="542" w:firstLine="0"/>
        <w:jc w:val="left"/>
      </w:pPr>
      <w:r>
        <w:t xml:space="preserve"> </w:t>
      </w:r>
    </w:p>
    <w:p w14:paraId="2794D77A" w14:textId="77777777" w:rsidR="00A81B9B" w:rsidRDefault="00000000">
      <w:pPr>
        <w:pStyle w:val="Heading1"/>
        <w:ind w:left="537"/>
      </w:pPr>
      <w:r>
        <w:t xml:space="preserve">Data Observation </w:t>
      </w:r>
    </w:p>
    <w:p w14:paraId="141B294E" w14:textId="77777777" w:rsidR="00A81B9B" w:rsidRDefault="00000000">
      <w:pPr>
        <w:numPr>
          <w:ilvl w:val="0"/>
          <w:numId w:val="10"/>
        </w:numPr>
        <w:ind w:right="1131" w:hanging="360"/>
      </w:pPr>
      <w:r>
        <w:t xml:space="preserve">Discount factors tested: 0.2, 0.5, and 0.9.  </w:t>
      </w:r>
    </w:p>
    <w:p w14:paraId="710C61D6" w14:textId="77777777" w:rsidR="00A81B9B" w:rsidRDefault="00000000">
      <w:pPr>
        <w:numPr>
          <w:ilvl w:val="0"/>
          <w:numId w:val="10"/>
        </w:numPr>
        <w:spacing w:after="46"/>
        <w:ind w:right="1131" w:hanging="360"/>
      </w:pPr>
      <w:r>
        <w:t xml:space="preserve">The average reward increases as the discount factor increases.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γ = 0.9 gives the highest reward.  </w:t>
      </w:r>
    </w:p>
    <w:p w14:paraId="03123A0B" w14:textId="77777777" w:rsidR="00A81B9B" w:rsidRDefault="00000000">
      <w:pPr>
        <w:spacing w:after="0" w:line="259" w:lineRule="auto"/>
        <w:ind w:left="1263" w:firstLine="0"/>
        <w:jc w:val="left"/>
      </w:pPr>
      <w:r>
        <w:t xml:space="preserve"> </w:t>
      </w:r>
    </w:p>
    <w:p w14:paraId="6D496FAA" w14:textId="77777777" w:rsidR="00A81B9B" w:rsidRDefault="00000000">
      <w:pPr>
        <w:pStyle w:val="Heading1"/>
        <w:ind w:left="537"/>
      </w:pPr>
      <w:r>
        <w:t xml:space="preserve">Analysis </w:t>
      </w:r>
    </w:p>
    <w:p w14:paraId="354DCB64" w14:textId="77777777" w:rsidR="00A81B9B" w:rsidRDefault="00000000">
      <w:pPr>
        <w:numPr>
          <w:ilvl w:val="0"/>
          <w:numId w:val="11"/>
        </w:numPr>
        <w:ind w:right="34" w:hanging="360"/>
      </w:pPr>
      <w:r>
        <w:t>A low discount factor (</w:t>
      </w:r>
      <w:r>
        <w:rPr>
          <w:b/>
        </w:rPr>
        <w:t>0.2</w:t>
      </w:r>
      <w:r>
        <w:t xml:space="preserve">) focuses mainly on immediate rewards.  </w:t>
      </w:r>
    </w:p>
    <w:p w14:paraId="048084D6" w14:textId="77777777" w:rsidR="00A81B9B" w:rsidRDefault="00000000">
      <w:pPr>
        <w:numPr>
          <w:ilvl w:val="0"/>
          <w:numId w:val="11"/>
        </w:numPr>
        <w:spacing w:after="26"/>
        <w:ind w:right="34" w:hanging="360"/>
      </w:pPr>
      <w:r>
        <w:lastRenderedPageBreak/>
        <w:t>A high discount factor (</w:t>
      </w:r>
      <w:r>
        <w:rPr>
          <w:b/>
        </w:rPr>
        <w:t>0.9</w:t>
      </w:r>
      <w:r>
        <w:t xml:space="preserve">) considers future rewards, leading to better long-term decisions.  </w:t>
      </w:r>
      <w:r>
        <w:rPr>
          <w:rFonts w:ascii="Segoe UI Symbol" w:eastAsia="Segoe UI Symbol" w:hAnsi="Segoe UI Symbol" w:cs="Segoe UI Symbol"/>
          <w:sz w:val="20"/>
        </w:rPr>
        <w:t></w:t>
      </w:r>
      <w:r>
        <w:rPr>
          <w:rFonts w:ascii="Arial" w:eastAsia="Arial" w:hAnsi="Arial" w:cs="Arial"/>
          <w:sz w:val="20"/>
        </w:rPr>
        <w:t xml:space="preserve"> </w:t>
      </w:r>
      <w:r>
        <w:t xml:space="preserve">Higher γ helps the agent learn a more effective policy.  </w:t>
      </w:r>
    </w:p>
    <w:p w14:paraId="5174C07C" w14:textId="77777777" w:rsidR="00A81B9B" w:rsidRDefault="00000000">
      <w:pPr>
        <w:spacing w:after="21" w:line="259" w:lineRule="auto"/>
        <w:ind w:left="1263" w:firstLine="0"/>
        <w:jc w:val="left"/>
      </w:pPr>
      <w:r>
        <w:t xml:space="preserve"> </w:t>
      </w:r>
    </w:p>
    <w:p w14:paraId="07093E7A" w14:textId="77777777" w:rsidR="00A81B9B" w:rsidRDefault="00000000">
      <w:pPr>
        <w:pStyle w:val="Heading1"/>
        <w:ind w:left="537"/>
      </w:pPr>
      <w:r>
        <w:t xml:space="preserve">Interpretation </w:t>
      </w:r>
    </w:p>
    <w:p w14:paraId="08AE713E" w14:textId="77777777" w:rsidR="00A81B9B" w:rsidRDefault="00000000">
      <w:pPr>
        <w:numPr>
          <w:ilvl w:val="0"/>
          <w:numId w:val="12"/>
        </w:numPr>
        <w:ind w:right="34" w:hanging="360"/>
      </w:pPr>
      <w:r>
        <w:rPr>
          <w:b/>
        </w:rPr>
        <w:t>γ = 0.9</w:t>
      </w:r>
      <w:r>
        <w:t xml:space="preserve"> provides the best learning performance.  </w:t>
      </w:r>
    </w:p>
    <w:p w14:paraId="273AFD5D" w14:textId="77777777" w:rsidR="00A81B9B" w:rsidRDefault="00000000">
      <w:pPr>
        <w:numPr>
          <w:ilvl w:val="0"/>
          <w:numId w:val="12"/>
        </w:numPr>
        <w:ind w:right="34" w:hanging="360"/>
      </w:pPr>
      <w:r>
        <w:t xml:space="preserve">The agent balances immediate and future rewards effectively.  </w:t>
      </w:r>
    </w:p>
    <w:p w14:paraId="1D16A836" w14:textId="77777777" w:rsidR="00A81B9B" w:rsidRDefault="00000000">
      <w:pPr>
        <w:numPr>
          <w:ilvl w:val="0"/>
          <w:numId w:val="12"/>
        </w:numPr>
        <w:ind w:right="34" w:hanging="360"/>
      </w:pPr>
      <w:r>
        <w:t xml:space="preserve">This results in higher cumulative rewards and improved policy optimization.  </w:t>
      </w:r>
    </w:p>
    <w:p w14:paraId="093FE7C7" w14:textId="77777777" w:rsidR="00A81B9B" w:rsidRDefault="00000000">
      <w:pPr>
        <w:spacing w:after="21" w:line="259" w:lineRule="auto"/>
        <w:ind w:left="1263" w:firstLine="0"/>
        <w:jc w:val="left"/>
      </w:pPr>
      <w:r>
        <w:t xml:space="preserve"> </w:t>
      </w:r>
    </w:p>
    <w:p w14:paraId="73AB6DB2" w14:textId="77777777" w:rsidR="00A81B9B" w:rsidRDefault="00000000">
      <w:pPr>
        <w:pStyle w:val="Heading1"/>
        <w:ind w:left="537"/>
      </w:pPr>
      <w:r>
        <w:t xml:space="preserve">Conclusion </w:t>
      </w:r>
    </w:p>
    <w:p w14:paraId="129C2C8B" w14:textId="77777777" w:rsidR="00A81B9B" w:rsidRDefault="00000000">
      <w:pPr>
        <w:ind w:right="34"/>
      </w:pPr>
      <w:r>
        <w:t xml:space="preserve">The results show that a discount factor of 0.9 is the most suitable because it emphasizes longterm rewards, improves learning performance, and helps the agent converge toward an optimal policy. </w:t>
      </w:r>
    </w:p>
    <w:p w14:paraId="0C65931C" w14:textId="77777777" w:rsidR="00A81B9B" w:rsidRDefault="00000000">
      <w:pPr>
        <w:spacing w:after="60" w:line="259" w:lineRule="auto"/>
        <w:ind w:left="542" w:firstLine="0"/>
        <w:jc w:val="left"/>
      </w:pPr>
      <w:r>
        <w:t xml:space="preserve"> </w:t>
      </w:r>
    </w:p>
    <w:p w14:paraId="2FC95F02" w14:textId="77777777" w:rsidR="00A81B9B" w:rsidRDefault="00000000">
      <w:pPr>
        <w:spacing w:after="0" w:line="259" w:lineRule="auto"/>
        <w:ind w:left="1263" w:firstLine="0"/>
        <w:jc w:val="left"/>
      </w:pPr>
      <w:r>
        <w:rPr>
          <w:b/>
          <w:sz w:val="28"/>
        </w:rPr>
        <w:t xml:space="preserve"> </w:t>
      </w:r>
    </w:p>
    <w:p w14:paraId="5B4E8E4A" w14:textId="77777777" w:rsidR="00A81B9B" w:rsidRDefault="00000000">
      <w:pPr>
        <w:ind w:left="355" w:right="34" w:hanging="370"/>
      </w:pPr>
      <w:r>
        <w:rPr>
          <w:b/>
          <w:sz w:val="28"/>
        </w:rPr>
        <w:t>5.</w:t>
      </w:r>
      <w:r>
        <w:rPr>
          <w:rFonts w:ascii="Arial" w:eastAsia="Arial" w:hAnsi="Arial" w:cs="Arial"/>
          <w:b/>
          <w:sz w:val="28"/>
        </w:rPr>
        <w:t xml:space="preserve"> </w:t>
      </w:r>
      <w:r>
        <w:rPr>
          <w:b/>
          <w:sz w:val="28"/>
        </w:rPr>
        <w:t xml:space="preserve">The success rate of an RL agent increases from 45 percent at 50 episodes to 92 percent at 200 episodes. Discuss the improvement in success rate and interpret whether the agent has learned an optimal policy. Provide reasoning based on the trend of the data.     </w:t>
      </w:r>
    </w:p>
    <w:p w14:paraId="6FB5A06B" w14:textId="77777777" w:rsidR="00A81B9B" w:rsidRDefault="00000000">
      <w:pPr>
        <w:ind w:left="360" w:right="34" w:firstLine="0"/>
      </w:pPr>
      <w:r>
        <w:rPr>
          <w:b/>
          <w:sz w:val="28"/>
        </w:rPr>
        <w:t xml:space="preserve">Solution: - </w:t>
      </w:r>
    </w:p>
    <w:p w14:paraId="25D82C86" w14:textId="77777777" w:rsidR="00A81B9B" w:rsidRDefault="00000000">
      <w:pPr>
        <w:spacing w:after="16" w:line="259" w:lineRule="auto"/>
        <w:ind w:left="370"/>
        <w:jc w:val="left"/>
      </w:pPr>
      <w:r>
        <w:rPr>
          <w:b/>
        </w:rPr>
        <w:t>Policy Learning and Success Rate in Reinforcement Learning.</w:t>
      </w:r>
      <w:r>
        <w:rPr>
          <w:b/>
          <w:sz w:val="28"/>
        </w:rPr>
        <w:t xml:space="preserve"> </w:t>
      </w:r>
    </w:p>
    <w:p w14:paraId="7130C9B3" w14:textId="77777777" w:rsidR="00A81B9B" w:rsidRDefault="00000000">
      <w:pPr>
        <w:spacing w:after="21" w:line="259" w:lineRule="auto"/>
        <w:ind w:left="1263" w:firstLine="0"/>
        <w:jc w:val="left"/>
      </w:pPr>
      <w:r>
        <w:t xml:space="preserve"> </w:t>
      </w:r>
    </w:p>
    <w:p w14:paraId="77B6BAA1" w14:textId="77777777" w:rsidR="00A81B9B" w:rsidRDefault="00000000">
      <w:pPr>
        <w:pStyle w:val="Heading1"/>
        <w:ind w:left="537"/>
      </w:pPr>
      <w:r>
        <w:t xml:space="preserve">Data Observation </w:t>
      </w:r>
    </w:p>
    <w:p w14:paraId="3822B431" w14:textId="77777777" w:rsidR="00A81B9B" w:rsidRDefault="00000000">
      <w:pPr>
        <w:numPr>
          <w:ilvl w:val="0"/>
          <w:numId w:val="13"/>
        </w:numPr>
        <w:ind w:right="34" w:hanging="360"/>
      </w:pPr>
      <w:r>
        <w:t xml:space="preserve">Success rate increases from 45% at 50 episodes to 92% at 200 episodes.  </w:t>
      </w:r>
    </w:p>
    <w:p w14:paraId="26677F77" w14:textId="77777777" w:rsidR="00A81B9B" w:rsidRDefault="00000000">
      <w:pPr>
        <w:numPr>
          <w:ilvl w:val="0"/>
          <w:numId w:val="13"/>
        </w:numPr>
        <w:ind w:right="34" w:hanging="360"/>
      </w:pPr>
      <w:r>
        <w:t xml:space="preserve">The success rate improves consistently with more training.  </w:t>
      </w:r>
    </w:p>
    <w:p w14:paraId="6B91AC87" w14:textId="77777777" w:rsidR="00A81B9B" w:rsidRDefault="00000000">
      <w:pPr>
        <w:spacing w:after="21" w:line="259" w:lineRule="auto"/>
        <w:ind w:left="1263" w:firstLine="0"/>
        <w:jc w:val="left"/>
      </w:pPr>
      <w:r>
        <w:t xml:space="preserve"> </w:t>
      </w:r>
    </w:p>
    <w:p w14:paraId="4E94AF01" w14:textId="77777777" w:rsidR="00A81B9B" w:rsidRDefault="00000000">
      <w:pPr>
        <w:pStyle w:val="Heading1"/>
        <w:ind w:left="537"/>
      </w:pPr>
      <w:r>
        <w:t xml:space="preserve">Analysis </w:t>
      </w:r>
    </w:p>
    <w:p w14:paraId="390A8BDC" w14:textId="77777777" w:rsidR="00A81B9B" w:rsidRDefault="00000000">
      <w:pPr>
        <w:numPr>
          <w:ilvl w:val="0"/>
          <w:numId w:val="14"/>
        </w:numPr>
        <w:ind w:right="34" w:hanging="360"/>
      </w:pPr>
      <w:r>
        <w:t xml:space="preserve">The increasing success rate indicates that the agent is learning from experience.  </w:t>
      </w:r>
    </w:p>
    <w:p w14:paraId="64A4503C" w14:textId="77777777" w:rsidR="00A81B9B" w:rsidRDefault="00000000">
      <w:pPr>
        <w:numPr>
          <w:ilvl w:val="0"/>
          <w:numId w:val="14"/>
        </w:numPr>
        <w:ind w:right="34" w:hanging="360"/>
      </w:pPr>
      <w:r>
        <w:t xml:space="preserve">More training episodes help the agent improve its decision-making.  </w:t>
      </w:r>
    </w:p>
    <w:p w14:paraId="0EA6FB6C" w14:textId="77777777" w:rsidR="00A81B9B" w:rsidRDefault="00000000">
      <w:pPr>
        <w:numPr>
          <w:ilvl w:val="0"/>
          <w:numId w:val="14"/>
        </w:numPr>
        <w:ind w:right="34" w:hanging="360"/>
      </w:pPr>
      <w:r>
        <w:t xml:space="preserve">The learned policy becomes more effective over time.  </w:t>
      </w:r>
    </w:p>
    <w:p w14:paraId="370807BF" w14:textId="77777777" w:rsidR="00A81B9B" w:rsidRDefault="00000000">
      <w:pPr>
        <w:spacing w:after="21" w:line="259" w:lineRule="auto"/>
        <w:ind w:left="1263" w:firstLine="0"/>
        <w:jc w:val="left"/>
      </w:pPr>
      <w:r>
        <w:t xml:space="preserve"> </w:t>
      </w:r>
    </w:p>
    <w:p w14:paraId="4A1DF5FD" w14:textId="77777777" w:rsidR="00A81B9B" w:rsidRDefault="00000000">
      <w:pPr>
        <w:pStyle w:val="Heading1"/>
        <w:ind w:left="537"/>
      </w:pPr>
      <w:r>
        <w:t xml:space="preserve">Interpretation </w:t>
      </w:r>
    </w:p>
    <w:p w14:paraId="7A72CF50" w14:textId="77777777" w:rsidR="00A81B9B" w:rsidRDefault="00000000">
      <w:pPr>
        <w:numPr>
          <w:ilvl w:val="0"/>
          <w:numId w:val="15"/>
        </w:numPr>
        <w:ind w:right="34" w:hanging="360"/>
      </w:pPr>
      <w:r>
        <w:t xml:space="preserve">A 92% success rate suggests the agent has learned a near-optimal policy.  </w:t>
      </w:r>
    </w:p>
    <w:p w14:paraId="21881930" w14:textId="77777777" w:rsidR="00A81B9B" w:rsidRDefault="00000000">
      <w:pPr>
        <w:numPr>
          <w:ilvl w:val="0"/>
          <w:numId w:val="15"/>
        </w:numPr>
        <w:ind w:right="34" w:hanging="360"/>
      </w:pPr>
      <w:r>
        <w:t xml:space="preserve">The agent makes correct decisions more frequently.  </w:t>
      </w:r>
    </w:p>
    <w:p w14:paraId="7D3B1A47" w14:textId="77777777" w:rsidR="00A81B9B" w:rsidRDefault="00000000">
      <w:pPr>
        <w:numPr>
          <w:ilvl w:val="0"/>
          <w:numId w:val="15"/>
        </w:numPr>
        <w:ind w:right="34" w:hanging="360"/>
      </w:pPr>
      <w:r>
        <w:t xml:space="preserve">The continuous improvement reflects effective learning and policy optimization.  </w:t>
      </w:r>
    </w:p>
    <w:p w14:paraId="5F6C1FCF" w14:textId="77777777" w:rsidR="00A81B9B" w:rsidRDefault="00000000">
      <w:pPr>
        <w:spacing w:after="26" w:line="259" w:lineRule="auto"/>
        <w:ind w:left="1263" w:firstLine="0"/>
        <w:jc w:val="left"/>
      </w:pPr>
      <w:r>
        <w:t xml:space="preserve"> </w:t>
      </w:r>
    </w:p>
    <w:p w14:paraId="520D3884" w14:textId="77777777" w:rsidR="00A81B9B" w:rsidRDefault="00000000">
      <w:pPr>
        <w:pStyle w:val="Heading1"/>
        <w:ind w:left="537"/>
      </w:pPr>
      <w:r>
        <w:t xml:space="preserve">Conclusion </w:t>
      </w:r>
    </w:p>
    <w:p w14:paraId="603E0481" w14:textId="77777777" w:rsidR="00A81B9B" w:rsidRDefault="00000000">
      <w:pPr>
        <w:ind w:right="34"/>
      </w:pPr>
      <w:r>
        <w:t>The increase in success rate from 45% to 92% shows that the RL agent has learned successfully through repeated interactions. The trend indicates significant policy improvement and suggests that the agent is approaching an optimal policy with high learning performance.</w:t>
      </w:r>
      <w:r>
        <w:rPr>
          <w:sz w:val="28"/>
        </w:rPr>
        <w:t xml:space="preserve">                                         </w:t>
      </w:r>
    </w:p>
    <w:p w14:paraId="463FBFED" w14:textId="77777777" w:rsidR="00A81B9B"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1CBA84F2" wp14:editId="3A8AF030">
                <wp:extent cx="5746115" cy="26670"/>
                <wp:effectExtent l="0" t="0" r="0" b="0"/>
                <wp:docPr id="6757" name="Group 6757"/>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541" name="Shape 541"/>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57" style="width:452.45pt;height:2.10004pt;mso-position-horizontal-relative:char;mso-position-vertical-relative:line" coordsize="57461,266">
                <v:shape id="Shape 541" style="position:absolute;width:57461;height:266;left:0;top:0;" coordsize="5746115,26670" path="m0,26670l5746115,26670l5746115,0l0,0x">
                  <v:stroke weight="1pt" endcap="flat" joinstyle="round" on="true" color="#000000"/>
                  <v:fill on="false" color="#000000" opacity="0"/>
                </v:shape>
              </v:group>
            </w:pict>
          </mc:Fallback>
        </mc:AlternateContent>
      </w:r>
      <w:r>
        <w:rPr>
          <w:b/>
        </w:rPr>
        <w:t xml:space="preserve"> </w:t>
      </w:r>
    </w:p>
    <w:p w14:paraId="16B2B2A1" w14:textId="77777777" w:rsidR="00A81B9B" w:rsidRDefault="00000000">
      <w:pPr>
        <w:spacing w:after="0" w:line="259" w:lineRule="auto"/>
        <w:ind w:left="542" w:firstLine="0"/>
        <w:jc w:val="left"/>
      </w:pPr>
      <w:r>
        <w:rPr>
          <w:b/>
        </w:rPr>
        <w:t xml:space="preserve"> </w:t>
      </w:r>
    </w:p>
    <w:p w14:paraId="607B818F" w14:textId="77777777" w:rsidR="00A81B9B" w:rsidRDefault="00000000">
      <w:pPr>
        <w:spacing w:after="0" w:line="259" w:lineRule="auto"/>
        <w:ind w:left="537"/>
        <w:jc w:val="left"/>
      </w:pPr>
      <w:r>
        <w:rPr>
          <w:b/>
          <w:i/>
        </w:rPr>
        <w:t xml:space="preserve">Code of Conduct: </w:t>
      </w:r>
    </w:p>
    <w:p w14:paraId="7D263831" w14:textId="77777777" w:rsidR="00A81B9B" w:rsidRDefault="00000000">
      <w:pPr>
        <w:spacing w:after="0" w:line="259" w:lineRule="auto"/>
        <w:ind w:left="542" w:firstLine="0"/>
        <w:jc w:val="left"/>
      </w:pPr>
      <w:r>
        <w:rPr>
          <w:i/>
        </w:rPr>
        <w:t xml:space="preserve"> </w:t>
      </w:r>
    </w:p>
    <w:p w14:paraId="3E46A98F" w14:textId="330A5D92" w:rsidR="00A81B9B" w:rsidRDefault="00000000">
      <w:pPr>
        <w:spacing w:after="0" w:line="248" w:lineRule="auto"/>
        <w:ind w:left="537"/>
        <w:jc w:val="left"/>
      </w:pPr>
      <w:r>
        <w:rPr>
          <w:i/>
        </w:rPr>
        <w:lastRenderedPageBreak/>
        <w:t xml:space="preserve">I </w:t>
      </w:r>
      <w:r w:rsidR="00CE2061">
        <w:rPr>
          <w:i/>
          <w:u w:val="single" w:color="000000"/>
        </w:rPr>
        <w:t>G. Rohit Venkat</w:t>
      </w:r>
      <w:r>
        <w:rPr>
          <w:i/>
          <w:u w:val="single" w:color="000000"/>
        </w:rPr>
        <w:t xml:space="preserve"> (19247</w:t>
      </w:r>
      <w:r w:rsidR="00CE2061">
        <w:rPr>
          <w:i/>
          <w:u w:val="single" w:color="000000"/>
        </w:rPr>
        <w:t>2107</w:t>
      </w:r>
      <w:r>
        <w:rPr>
          <w:i/>
        </w:rPr>
        <w:t xml:space="preserve">) (Name / Reg No) certify that this submission is my original work and that I have adhered to the guidelines specified for this assessment. </w:t>
      </w:r>
    </w:p>
    <w:p w14:paraId="37E3B33C" w14:textId="77777777" w:rsidR="00A81B9B" w:rsidRDefault="00000000">
      <w:pPr>
        <w:spacing w:after="0" w:line="248" w:lineRule="auto"/>
        <w:ind w:left="537"/>
        <w:jc w:val="left"/>
      </w:pPr>
      <w:r>
        <w:rPr>
          <w:i/>
        </w:rPr>
        <w:t xml:space="preserve">I understand that any violation of academic integrity rules will result in disciplinary action. </w:t>
      </w:r>
    </w:p>
    <w:p w14:paraId="355FC7EF" w14:textId="77777777" w:rsidR="00A81B9B" w:rsidRDefault="00000000">
      <w:pPr>
        <w:spacing w:after="0" w:line="259" w:lineRule="auto"/>
        <w:ind w:left="542" w:firstLine="0"/>
        <w:jc w:val="left"/>
      </w:pPr>
      <w:r>
        <w:rPr>
          <w:i/>
        </w:rPr>
        <w:t xml:space="preserve"> </w:t>
      </w:r>
    </w:p>
    <w:p w14:paraId="3685EC13" w14:textId="77777777" w:rsidR="00A81B9B" w:rsidRDefault="00000000">
      <w:pPr>
        <w:spacing w:after="0" w:line="259" w:lineRule="auto"/>
        <w:ind w:left="537"/>
        <w:jc w:val="left"/>
      </w:pPr>
      <w:r>
        <w:rPr>
          <w:b/>
          <w:i/>
        </w:rPr>
        <w:t xml:space="preserve">Signature of the student: </w:t>
      </w:r>
    </w:p>
    <w:p w14:paraId="4ABE5CFC" w14:textId="468E537C" w:rsidR="00A81B9B" w:rsidRDefault="00CE2061">
      <w:pPr>
        <w:spacing w:after="16" w:line="259" w:lineRule="auto"/>
        <w:ind w:left="537"/>
        <w:jc w:val="left"/>
      </w:pPr>
      <w:r>
        <w:rPr>
          <w:b/>
        </w:rPr>
        <w:t>G. ROHIT VENKAT</w:t>
      </w:r>
    </w:p>
    <w:p w14:paraId="0401FF59" w14:textId="77777777" w:rsidR="00A81B9B" w:rsidRDefault="00000000">
      <w:pPr>
        <w:spacing w:after="17" w:line="259" w:lineRule="auto"/>
        <w:ind w:left="542" w:firstLine="0"/>
        <w:jc w:val="left"/>
      </w:pPr>
      <w:r>
        <w:t xml:space="preserve"> </w:t>
      </w:r>
    </w:p>
    <w:p w14:paraId="5BADBDF7" w14:textId="77777777" w:rsidR="00A81B9B" w:rsidRDefault="00000000">
      <w:pPr>
        <w:spacing w:after="16" w:line="259" w:lineRule="auto"/>
        <w:ind w:left="542" w:firstLine="0"/>
        <w:jc w:val="left"/>
      </w:pPr>
      <w:r>
        <w:t xml:space="preserve"> </w:t>
      </w:r>
    </w:p>
    <w:p w14:paraId="335D9542" w14:textId="77777777" w:rsidR="00A81B9B" w:rsidRDefault="00000000">
      <w:pPr>
        <w:spacing w:after="16" w:line="259" w:lineRule="auto"/>
        <w:ind w:left="542" w:firstLine="0"/>
        <w:jc w:val="left"/>
      </w:pPr>
      <w:r>
        <w:t xml:space="preserve"> </w:t>
      </w:r>
    </w:p>
    <w:p w14:paraId="2833C75D" w14:textId="77777777" w:rsidR="00A81B9B" w:rsidRDefault="00000000">
      <w:pPr>
        <w:spacing w:after="16" w:line="259" w:lineRule="auto"/>
        <w:ind w:left="542" w:firstLine="0"/>
        <w:jc w:val="left"/>
      </w:pPr>
      <w:r>
        <w:t xml:space="preserve"> </w:t>
      </w:r>
    </w:p>
    <w:p w14:paraId="65741213" w14:textId="77777777" w:rsidR="00A81B9B" w:rsidRDefault="00000000">
      <w:pPr>
        <w:spacing w:after="16" w:line="259" w:lineRule="auto"/>
        <w:ind w:left="542" w:firstLine="0"/>
        <w:jc w:val="left"/>
      </w:pPr>
      <w:r>
        <w:t xml:space="preserve"> </w:t>
      </w:r>
    </w:p>
    <w:p w14:paraId="30E65432" w14:textId="77777777" w:rsidR="00A81B9B" w:rsidRDefault="00000000">
      <w:pPr>
        <w:spacing w:after="16" w:line="259" w:lineRule="auto"/>
        <w:ind w:left="542" w:firstLine="0"/>
        <w:jc w:val="left"/>
      </w:pPr>
      <w:r>
        <w:t xml:space="preserve"> </w:t>
      </w:r>
    </w:p>
    <w:p w14:paraId="0F38CE38" w14:textId="77777777" w:rsidR="00A81B9B" w:rsidRDefault="00000000">
      <w:pPr>
        <w:spacing w:after="22" w:line="259" w:lineRule="auto"/>
        <w:ind w:left="542" w:firstLine="0"/>
        <w:jc w:val="left"/>
      </w:pPr>
      <w:r>
        <w:t xml:space="preserve"> </w:t>
      </w:r>
    </w:p>
    <w:p w14:paraId="114BFBD6" w14:textId="77777777" w:rsidR="00A81B9B" w:rsidRDefault="00000000">
      <w:pPr>
        <w:spacing w:after="16" w:line="259" w:lineRule="auto"/>
        <w:ind w:left="542" w:firstLine="0"/>
        <w:jc w:val="left"/>
      </w:pPr>
      <w:r>
        <w:t xml:space="preserve"> </w:t>
      </w:r>
    </w:p>
    <w:p w14:paraId="2B08EAC7" w14:textId="77777777" w:rsidR="00A81B9B" w:rsidRDefault="00000000">
      <w:pPr>
        <w:spacing w:after="16" w:line="259" w:lineRule="auto"/>
        <w:ind w:left="542" w:firstLine="0"/>
        <w:jc w:val="left"/>
      </w:pPr>
      <w:r>
        <w:t xml:space="preserve"> </w:t>
      </w:r>
    </w:p>
    <w:p w14:paraId="1023AA50" w14:textId="77777777" w:rsidR="00A81B9B" w:rsidRDefault="00000000">
      <w:pPr>
        <w:spacing w:after="21" w:line="259" w:lineRule="auto"/>
        <w:ind w:left="542" w:firstLine="0"/>
        <w:jc w:val="left"/>
      </w:pPr>
      <w:r>
        <w:t xml:space="preserve"> </w:t>
      </w:r>
    </w:p>
    <w:p w14:paraId="4349869F" w14:textId="77777777" w:rsidR="00A81B9B" w:rsidRDefault="00000000">
      <w:pPr>
        <w:pStyle w:val="Heading1"/>
        <w:ind w:left="537"/>
      </w:pPr>
      <w:r>
        <w:t xml:space="preserve">RUBRICS FOR CALCULATION </w:t>
      </w:r>
    </w:p>
    <w:p w14:paraId="76BE4724" w14:textId="77777777" w:rsidR="00A81B9B" w:rsidRDefault="00000000">
      <w:pPr>
        <w:spacing w:after="0" w:line="259" w:lineRule="auto"/>
        <w:ind w:left="542" w:firstLine="0"/>
        <w:jc w:val="left"/>
      </w:pPr>
      <w:r>
        <w:t xml:space="preserve"> </w:t>
      </w:r>
    </w:p>
    <w:tbl>
      <w:tblPr>
        <w:tblStyle w:val="TableGrid"/>
        <w:tblW w:w="9786" w:type="dxa"/>
        <w:tblInd w:w="182" w:type="dxa"/>
        <w:tblCellMar>
          <w:top w:w="8" w:type="dxa"/>
          <w:left w:w="106" w:type="dxa"/>
          <w:bottom w:w="0" w:type="dxa"/>
          <w:right w:w="114" w:type="dxa"/>
        </w:tblCellMar>
        <w:tblLook w:val="04A0" w:firstRow="1" w:lastRow="0" w:firstColumn="1" w:lastColumn="0" w:noHBand="0" w:noVBand="1"/>
      </w:tblPr>
      <w:tblGrid>
        <w:gridCol w:w="1974"/>
        <w:gridCol w:w="1349"/>
        <w:gridCol w:w="1786"/>
        <w:gridCol w:w="1517"/>
        <w:gridCol w:w="1758"/>
        <w:gridCol w:w="1402"/>
      </w:tblGrid>
      <w:tr w:rsidR="00A81B9B" w14:paraId="1021E94F" w14:textId="77777777">
        <w:trPr>
          <w:trHeight w:val="538"/>
        </w:trPr>
        <w:tc>
          <w:tcPr>
            <w:tcW w:w="1974" w:type="dxa"/>
            <w:tcBorders>
              <w:top w:val="single" w:sz="4" w:space="0" w:color="000000"/>
              <w:left w:val="single" w:sz="4" w:space="0" w:color="000000"/>
              <w:bottom w:val="single" w:sz="4" w:space="0" w:color="000000"/>
              <w:right w:val="single" w:sz="4" w:space="0" w:color="000000"/>
            </w:tcBorders>
            <w:vAlign w:val="center"/>
          </w:tcPr>
          <w:p w14:paraId="7CBC37EB" w14:textId="77777777" w:rsidR="00A81B9B" w:rsidRDefault="00000000">
            <w:pPr>
              <w:spacing w:after="0" w:line="259" w:lineRule="auto"/>
              <w:ind w:left="2" w:firstLine="0"/>
              <w:jc w:val="center"/>
            </w:pPr>
            <w:r>
              <w:rPr>
                <w:b/>
                <w:sz w:val="20"/>
              </w:rPr>
              <w:t xml:space="preserve">Criteria </w:t>
            </w:r>
          </w:p>
        </w:tc>
        <w:tc>
          <w:tcPr>
            <w:tcW w:w="1349" w:type="dxa"/>
            <w:tcBorders>
              <w:top w:val="single" w:sz="4" w:space="0" w:color="000000"/>
              <w:left w:val="single" w:sz="4" w:space="0" w:color="000000"/>
              <w:bottom w:val="single" w:sz="4" w:space="0" w:color="000000"/>
              <w:right w:val="single" w:sz="4" w:space="0" w:color="000000"/>
            </w:tcBorders>
            <w:vAlign w:val="center"/>
          </w:tcPr>
          <w:p w14:paraId="5BBA3EB6" w14:textId="77777777" w:rsidR="00A81B9B" w:rsidRDefault="00000000">
            <w:pPr>
              <w:spacing w:after="0" w:line="259" w:lineRule="auto"/>
              <w:ind w:left="16" w:firstLine="0"/>
              <w:jc w:val="center"/>
            </w:pPr>
            <w:r>
              <w:rPr>
                <w:b/>
                <w:sz w:val="20"/>
              </w:rPr>
              <w:t>Weightage</w:t>
            </w:r>
            <w:r>
              <w:rPr>
                <w:b/>
              </w:rP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1304AE34" w14:textId="77777777" w:rsidR="00A81B9B" w:rsidRDefault="00000000">
            <w:pPr>
              <w:spacing w:after="0" w:line="259" w:lineRule="auto"/>
              <w:ind w:left="0" w:firstLine="0"/>
              <w:jc w:val="center"/>
            </w:pPr>
            <w:r>
              <w:rPr>
                <w:b/>
                <w:sz w:val="20"/>
              </w:rPr>
              <w:t>Level 4 (Exemplary)</w:t>
            </w:r>
            <w:r>
              <w:rPr>
                <w:b/>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359BAB73" w14:textId="77777777" w:rsidR="00A81B9B" w:rsidRDefault="00000000">
            <w:pPr>
              <w:spacing w:after="0" w:line="259" w:lineRule="auto"/>
              <w:ind w:left="0" w:firstLine="0"/>
              <w:jc w:val="center"/>
            </w:pPr>
            <w:r>
              <w:rPr>
                <w:b/>
                <w:sz w:val="20"/>
              </w:rPr>
              <w:t>Level 3 (Proficient)</w:t>
            </w:r>
            <w:r>
              <w:rPr>
                <w:b/>
              </w:rPr>
              <w:t xml:space="preserve"> </w:t>
            </w:r>
          </w:p>
        </w:tc>
        <w:tc>
          <w:tcPr>
            <w:tcW w:w="1758" w:type="dxa"/>
            <w:tcBorders>
              <w:top w:val="single" w:sz="4" w:space="0" w:color="000000"/>
              <w:left w:val="single" w:sz="4" w:space="0" w:color="000000"/>
              <w:bottom w:val="single" w:sz="4" w:space="0" w:color="000000"/>
              <w:right w:val="single" w:sz="4" w:space="0" w:color="000000"/>
            </w:tcBorders>
          </w:tcPr>
          <w:p w14:paraId="300D3B36" w14:textId="77777777" w:rsidR="00A81B9B" w:rsidRDefault="00000000">
            <w:pPr>
              <w:spacing w:after="0" w:line="259" w:lineRule="auto"/>
              <w:ind w:left="0" w:firstLine="0"/>
              <w:jc w:val="center"/>
            </w:pPr>
            <w:r>
              <w:rPr>
                <w:b/>
                <w:sz w:val="20"/>
              </w:rPr>
              <w:t>Level 2 (Developing)</w:t>
            </w:r>
            <w:r>
              <w:rPr>
                <w:b/>
              </w:rP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06A557B2" w14:textId="77777777" w:rsidR="00A81B9B" w:rsidRDefault="00000000">
            <w:pPr>
              <w:spacing w:after="0" w:line="259" w:lineRule="auto"/>
              <w:ind w:left="0" w:firstLine="0"/>
              <w:jc w:val="center"/>
            </w:pPr>
            <w:r>
              <w:rPr>
                <w:b/>
                <w:sz w:val="20"/>
              </w:rPr>
              <w:t>Level 1 (Beginning)</w:t>
            </w:r>
            <w:r>
              <w:rPr>
                <w:b/>
              </w:rPr>
              <w:t xml:space="preserve"> </w:t>
            </w:r>
          </w:p>
        </w:tc>
      </w:tr>
      <w:tr w:rsidR="00A81B9B" w14:paraId="1580C4F9" w14:textId="77777777">
        <w:trPr>
          <w:trHeight w:val="1066"/>
        </w:trPr>
        <w:tc>
          <w:tcPr>
            <w:tcW w:w="1974" w:type="dxa"/>
            <w:tcBorders>
              <w:top w:val="single" w:sz="4" w:space="0" w:color="000000"/>
              <w:left w:val="single" w:sz="4" w:space="0" w:color="000000"/>
              <w:bottom w:val="single" w:sz="4" w:space="0" w:color="000000"/>
              <w:right w:val="single" w:sz="4" w:space="0" w:color="000000"/>
            </w:tcBorders>
            <w:vAlign w:val="center"/>
          </w:tcPr>
          <w:p w14:paraId="00004489" w14:textId="77777777" w:rsidR="00A81B9B" w:rsidRDefault="00000000">
            <w:pPr>
              <w:spacing w:after="0" w:line="259" w:lineRule="auto"/>
              <w:ind w:left="0" w:firstLine="0"/>
              <w:jc w:val="left"/>
            </w:pPr>
            <w:r>
              <w:rPr>
                <w:sz w:val="20"/>
              </w:rPr>
              <w:t>Understanding of Data</w:t>
            </w:r>
            <w:r>
              <w:t xml:space="preserve"> </w:t>
            </w:r>
          </w:p>
        </w:tc>
        <w:tc>
          <w:tcPr>
            <w:tcW w:w="1349" w:type="dxa"/>
            <w:tcBorders>
              <w:top w:val="single" w:sz="4" w:space="0" w:color="000000"/>
              <w:left w:val="single" w:sz="4" w:space="0" w:color="000000"/>
              <w:bottom w:val="single" w:sz="4" w:space="0" w:color="000000"/>
              <w:right w:val="single" w:sz="4" w:space="0" w:color="000000"/>
            </w:tcBorders>
            <w:vAlign w:val="center"/>
          </w:tcPr>
          <w:p w14:paraId="2551DE2A" w14:textId="77777777" w:rsidR="00A81B9B" w:rsidRDefault="00000000">
            <w:pPr>
              <w:spacing w:after="0" w:line="259" w:lineRule="auto"/>
              <w:ind w:left="18" w:firstLine="0"/>
              <w:jc w:val="center"/>
            </w:pPr>
            <w:r>
              <w:rPr>
                <w:sz w:val="20"/>
              </w:rPr>
              <w:t>25%</w:t>
            </w:r>
            <w:r>
              <w:rPr>
                <w:b/>
              </w:rP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50C4B30C" w14:textId="77777777" w:rsidR="00A81B9B" w:rsidRDefault="00000000">
            <w:pPr>
              <w:spacing w:after="0" w:line="259" w:lineRule="auto"/>
              <w:ind w:left="5" w:right="173" w:firstLine="0"/>
            </w:pPr>
            <w:r>
              <w:rPr>
                <w:sz w:val="20"/>
              </w:rPr>
              <w:t>Accurately interprets all data patterns, trends, and relationships</w:t>
            </w:r>
            <w: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14:paraId="2515A70E" w14:textId="77777777" w:rsidR="00A81B9B" w:rsidRDefault="00000000">
            <w:pPr>
              <w:spacing w:after="0" w:line="259" w:lineRule="auto"/>
              <w:ind w:left="0" w:right="148" w:firstLine="0"/>
            </w:pPr>
            <w:r>
              <w:rPr>
                <w:sz w:val="20"/>
              </w:rPr>
              <w:t>Interprets data correctly with minor gaps</w:t>
            </w:r>
            <w:r>
              <w:t xml:space="preserve"> </w:t>
            </w:r>
          </w:p>
        </w:tc>
        <w:tc>
          <w:tcPr>
            <w:tcW w:w="1758" w:type="dxa"/>
            <w:tcBorders>
              <w:top w:val="single" w:sz="4" w:space="0" w:color="000000"/>
              <w:left w:val="single" w:sz="4" w:space="0" w:color="000000"/>
              <w:bottom w:val="single" w:sz="4" w:space="0" w:color="000000"/>
              <w:right w:val="single" w:sz="4" w:space="0" w:color="000000"/>
            </w:tcBorders>
            <w:vAlign w:val="center"/>
          </w:tcPr>
          <w:p w14:paraId="4AB699CE" w14:textId="77777777" w:rsidR="00A81B9B" w:rsidRDefault="00000000">
            <w:pPr>
              <w:spacing w:after="0" w:line="259" w:lineRule="auto"/>
              <w:ind w:left="0" w:firstLine="0"/>
              <w:jc w:val="left"/>
            </w:pPr>
            <w:r>
              <w:rPr>
                <w:sz w:val="20"/>
              </w:rPr>
              <w:t>Partial understanding; misses key trends</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5A3745E2" w14:textId="77777777" w:rsidR="00A81B9B" w:rsidRDefault="00000000">
            <w:pPr>
              <w:spacing w:after="0" w:line="259" w:lineRule="auto"/>
              <w:ind w:left="0" w:firstLine="0"/>
              <w:jc w:val="left"/>
            </w:pPr>
            <w:r>
              <w:rPr>
                <w:sz w:val="20"/>
              </w:rPr>
              <w:t>Misinterprets or fails to understand data</w:t>
            </w:r>
            <w:r>
              <w:t xml:space="preserve"> </w:t>
            </w:r>
          </w:p>
        </w:tc>
      </w:tr>
      <w:tr w:rsidR="00A81B9B" w14:paraId="65A90B5B" w14:textId="77777777">
        <w:trPr>
          <w:trHeight w:val="1335"/>
        </w:trPr>
        <w:tc>
          <w:tcPr>
            <w:tcW w:w="1974" w:type="dxa"/>
            <w:tcBorders>
              <w:top w:val="single" w:sz="4" w:space="0" w:color="000000"/>
              <w:left w:val="single" w:sz="4" w:space="0" w:color="000000"/>
              <w:bottom w:val="single" w:sz="4" w:space="0" w:color="000000"/>
              <w:right w:val="single" w:sz="4" w:space="0" w:color="000000"/>
            </w:tcBorders>
            <w:vAlign w:val="center"/>
          </w:tcPr>
          <w:p w14:paraId="08113E15" w14:textId="77777777" w:rsidR="00A81B9B" w:rsidRDefault="00000000">
            <w:pPr>
              <w:spacing w:after="0" w:line="259" w:lineRule="auto"/>
              <w:ind w:left="0" w:firstLine="0"/>
              <w:jc w:val="left"/>
            </w:pPr>
            <w:r>
              <w:rPr>
                <w:sz w:val="20"/>
              </w:rPr>
              <w:t>Analysis</w:t>
            </w:r>
            <w:r>
              <w:t xml:space="preserve"> </w:t>
            </w:r>
          </w:p>
        </w:tc>
        <w:tc>
          <w:tcPr>
            <w:tcW w:w="1349" w:type="dxa"/>
            <w:tcBorders>
              <w:top w:val="single" w:sz="4" w:space="0" w:color="000000"/>
              <w:left w:val="single" w:sz="4" w:space="0" w:color="000000"/>
              <w:bottom w:val="single" w:sz="4" w:space="0" w:color="000000"/>
              <w:right w:val="single" w:sz="4" w:space="0" w:color="000000"/>
            </w:tcBorders>
            <w:vAlign w:val="center"/>
          </w:tcPr>
          <w:p w14:paraId="188752E5" w14:textId="77777777" w:rsidR="00A81B9B" w:rsidRDefault="00000000">
            <w:pPr>
              <w:spacing w:after="0" w:line="259" w:lineRule="auto"/>
              <w:ind w:left="18" w:firstLine="0"/>
              <w:jc w:val="center"/>
            </w:pPr>
            <w:r>
              <w:rPr>
                <w:sz w:val="20"/>
              </w:rPr>
              <w:t>25%</w:t>
            </w:r>
            <w:r>
              <w:rPr>
                <w:b/>
              </w:rP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1A83D590" w14:textId="77777777" w:rsidR="00A81B9B" w:rsidRDefault="00000000">
            <w:pPr>
              <w:spacing w:after="0" w:line="259" w:lineRule="auto"/>
              <w:ind w:left="5" w:right="438" w:firstLine="0"/>
            </w:pPr>
            <w:r>
              <w:rPr>
                <w:sz w:val="20"/>
              </w:rPr>
              <w:t>Provides deep analysis with strong logical reasoning and justification</w:t>
            </w:r>
            <w: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4EA4BBE5" w14:textId="77777777" w:rsidR="00A81B9B" w:rsidRDefault="00000000">
            <w:pPr>
              <w:spacing w:after="4" w:line="272" w:lineRule="auto"/>
              <w:ind w:left="0" w:firstLine="0"/>
              <w:jc w:val="left"/>
            </w:pPr>
            <w:r>
              <w:rPr>
                <w:sz w:val="20"/>
              </w:rPr>
              <w:t xml:space="preserve">Provides reasonable </w:t>
            </w:r>
          </w:p>
          <w:p w14:paraId="20C91E14" w14:textId="77777777" w:rsidR="00A81B9B" w:rsidRDefault="00000000">
            <w:pPr>
              <w:spacing w:after="12" w:line="259" w:lineRule="auto"/>
              <w:ind w:left="0" w:firstLine="0"/>
              <w:jc w:val="left"/>
            </w:pPr>
            <w:r>
              <w:rPr>
                <w:sz w:val="20"/>
              </w:rPr>
              <w:t xml:space="preserve">analysis with </w:t>
            </w:r>
          </w:p>
          <w:p w14:paraId="5E93AF98" w14:textId="77777777" w:rsidR="00A81B9B" w:rsidRDefault="00000000">
            <w:pPr>
              <w:spacing w:after="44" w:line="259" w:lineRule="auto"/>
              <w:ind w:left="0" w:firstLine="0"/>
              <w:jc w:val="left"/>
            </w:pPr>
            <w:r>
              <w:rPr>
                <w:sz w:val="20"/>
              </w:rPr>
              <w:t xml:space="preserve">some </w:t>
            </w:r>
          </w:p>
          <w:p w14:paraId="62C43B40" w14:textId="77777777" w:rsidR="00A81B9B" w:rsidRDefault="00000000">
            <w:pPr>
              <w:spacing w:after="0" w:line="259" w:lineRule="auto"/>
              <w:ind w:left="0" w:firstLine="0"/>
              <w:jc w:val="left"/>
            </w:pPr>
            <w:r>
              <w:rPr>
                <w:sz w:val="20"/>
              </w:rPr>
              <w:t>justification</w:t>
            </w:r>
            <w:r>
              <w:t xml:space="preserve"> </w:t>
            </w:r>
          </w:p>
        </w:tc>
        <w:tc>
          <w:tcPr>
            <w:tcW w:w="1758" w:type="dxa"/>
            <w:tcBorders>
              <w:top w:val="single" w:sz="4" w:space="0" w:color="000000"/>
              <w:left w:val="single" w:sz="4" w:space="0" w:color="000000"/>
              <w:bottom w:val="single" w:sz="4" w:space="0" w:color="000000"/>
              <w:right w:val="single" w:sz="4" w:space="0" w:color="000000"/>
            </w:tcBorders>
            <w:vAlign w:val="center"/>
          </w:tcPr>
          <w:p w14:paraId="1D21E8B5" w14:textId="77777777" w:rsidR="00A81B9B" w:rsidRDefault="00000000">
            <w:pPr>
              <w:spacing w:after="0" w:line="259" w:lineRule="auto"/>
              <w:ind w:left="0" w:right="404" w:firstLine="0"/>
            </w:pPr>
            <w:r>
              <w:rPr>
                <w:sz w:val="20"/>
              </w:rPr>
              <w:t>Basic analysis with weak reasoning</w:t>
            </w: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38E93528" w14:textId="77777777" w:rsidR="00A81B9B" w:rsidRDefault="00000000">
            <w:pPr>
              <w:spacing w:after="0" w:line="259" w:lineRule="auto"/>
              <w:ind w:left="0" w:firstLine="0"/>
              <w:jc w:val="left"/>
            </w:pPr>
            <w:r>
              <w:rPr>
                <w:sz w:val="20"/>
              </w:rPr>
              <w:t>No meaningful analysis provided</w:t>
            </w:r>
            <w:r>
              <w:t xml:space="preserve"> </w:t>
            </w:r>
          </w:p>
        </w:tc>
      </w:tr>
      <w:tr w:rsidR="00A81B9B" w14:paraId="71B04293" w14:textId="77777777">
        <w:trPr>
          <w:trHeight w:val="1330"/>
        </w:trPr>
        <w:tc>
          <w:tcPr>
            <w:tcW w:w="1974" w:type="dxa"/>
            <w:tcBorders>
              <w:top w:val="single" w:sz="4" w:space="0" w:color="000000"/>
              <w:left w:val="single" w:sz="4" w:space="0" w:color="000000"/>
              <w:bottom w:val="single" w:sz="4" w:space="0" w:color="000000"/>
              <w:right w:val="single" w:sz="4" w:space="0" w:color="000000"/>
            </w:tcBorders>
            <w:vAlign w:val="center"/>
          </w:tcPr>
          <w:p w14:paraId="21259B5F" w14:textId="77777777" w:rsidR="00A81B9B" w:rsidRDefault="00000000">
            <w:pPr>
              <w:spacing w:after="0" w:line="259" w:lineRule="auto"/>
              <w:ind w:left="0" w:firstLine="0"/>
              <w:jc w:val="left"/>
            </w:pPr>
            <w:r>
              <w:rPr>
                <w:sz w:val="20"/>
              </w:rPr>
              <w:t>Application of Concepts</w:t>
            </w:r>
            <w:r>
              <w:t xml:space="preserve"> </w:t>
            </w:r>
          </w:p>
        </w:tc>
        <w:tc>
          <w:tcPr>
            <w:tcW w:w="1349" w:type="dxa"/>
            <w:tcBorders>
              <w:top w:val="single" w:sz="4" w:space="0" w:color="000000"/>
              <w:left w:val="single" w:sz="4" w:space="0" w:color="000000"/>
              <w:bottom w:val="single" w:sz="4" w:space="0" w:color="000000"/>
              <w:right w:val="single" w:sz="4" w:space="0" w:color="000000"/>
            </w:tcBorders>
            <w:vAlign w:val="center"/>
          </w:tcPr>
          <w:p w14:paraId="3AC641E9" w14:textId="77777777" w:rsidR="00A81B9B" w:rsidRDefault="00000000">
            <w:pPr>
              <w:spacing w:after="0" w:line="259" w:lineRule="auto"/>
              <w:ind w:left="18" w:firstLine="0"/>
              <w:jc w:val="center"/>
            </w:pPr>
            <w:r>
              <w:rPr>
                <w:sz w:val="20"/>
              </w:rPr>
              <w:t>20%</w:t>
            </w:r>
            <w:r>
              <w:rPr>
                <w:b/>
              </w:rP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62DB5C89" w14:textId="77777777" w:rsidR="00A81B9B" w:rsidRDefault="00000000">
            <w:pPr>
              <w:spacing w:after="0" w:line="259" w:lineRule="auto"/>
              <w:ind w:left="5" w:right="53" w:firstLine="0"/>
            </w:pPr>
            <w:r>
              <w:rPr>
                <w:sz w:val="20"/>
              </w:rPr>
              <w:t>Effectively applies relevant concepts/tools to interpret data accurately</w:t>
            </w:r>
            <w: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14:paraId="1479EC42" w14:textId="77777777" w:rsidR="00A81B9B" w:rsidRDefault="00000000">
            <w:pPr>
              <w:spacing w:after="0" w:line="259" w:lineRule="auto"/>
              <w:ind w:left="0" w:firstLine="0"/>
              <w:jc w:val="left"/>
            </w:pPr>
            <w:r>
              <w:rPr>
                <w:sz w:val="20"/>
              </w:rPr>
              <w:t>Applies concepts with minor errors</w:t>
            </w:r>
            <w:r>
              <w:t xml:space="preserve"> </w:t>
            </w:r>
          </w:p>
        </w:tc>
        <w:tc>
          <w:tcPr>
            <w:tcW w:w="1758" w:type="dxa"/>
            <w:tcBorders>
              <w:top w:val="single" w:sz="4" w:space="0" w:color="000000"/>
              <w:left w:val="single" w:sz="4" w:space="0" w:color="000000"/>
              <w:bottom w:val="single" w:sz="4" w:space="0" w:color="000000"/>
              <w:right w:val="single" w:sz="4" w:space="0" w:color="000000"/>
            </w:tcBorders>
            <w:vAlign w:val="center"/>
          </w:tcPr>
          <w:p w14:paraId="24695674" w14:textId="77777777" w:rsidR="00A81B9B" w:rsidRDefault="00000000">
            <w:pPr>
              <w:spacing w:after="0" w:line="259" w:lineRule="auto"/>
              <w:ind w:left="0" w:firstLine="0"/>
              <w:jc w:val="left"/>
            </w:pPr>
            <w:r>
              <w:rPr>
                <w:sz w:val="20"/>
              </w:rPr>
              <w:t>Limited application; requires guidance</w:t>
            </w: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782655A3" w14:textId="77777777" w:rsidR="00A81B9B" w:rsidRDefault="00000000">
            <w:pPr>
              <w:spacing w:after="0" w:line="259" w:lineRule="auto"/>
              <w:ind w:left="0" w:firstLine="0"/>
              <w:jc w:val="left"/>
            </w:pPr>
            <w:r>
              <w:rPr>
                <w:sz w:val="20"/>
              </w:rPr>
              <w:t>Unable to apply concepts to data</w:t>
            </w:r>
            <w:r>
              <w:t xml:space="preserve"> </w:t>
            </w:r>
          </w:p>
        </w:tc>
      </w:tr>
      <w:tr w:rsidR="00A81B9B" w14:paraId="5DE7EA64" w14:textId="77777777">
        <w:trPr>
          <w:trHeight w:val="1335"/>
        </w:trPr>
        <w:tc>
          <w:tcPr>
            <w:tcW w:w="1974" w:type="dxa"/>
            <w:tcBorders>
              <w:top w:val="single" w:sz="4" w:space="0" w:color="000000"/>
              <w:left w:val="single" w:sz="4" w:space="0" w:color="000000"/>
              <w:bottom w:val="single" w:sz="4" w:space="0" w:color="000000"/>
              <w:right w:val="single" w:sz="4" w:space="0" w:color="000000"/>
            </w:tcBorders>
            <w:vAlign w:val="center"/>
          </w:tcPr>
          <w:p w14:paraId="11F7050E" w14:textId="77777777" w:rsidR="00A81B9B" w:rsidRDefault="00000000">
            <w:pPr>
              <w:spacing w:after="0" w:line="259" w:lineRule="auto"/>
              <w:ind w:left="0" w:firstLine="0"/>
              <w:jc w:val="left"/>
            </w:pPr>
            <w:r>
              <w:rPr>
                <w:sz w:val="20"/>
              </w:rPr>
              <w:t>Conclusion</w:t>
            </w:r>
            <w:r>
              <w:t xml:space="preserve"> </w:t>
            </w:r>
          </w:p>
        </w:tc>
        <w:tc>
          <w:tcPr>
            <w:tcW w:w="1349" w:type="dxa"/>
            <w:tcBorders>
              <w:top w:val="single" w:sz="4" w:space="0" w:color="000000"/>
              <w:left w:val="single" w:sz="4" w:space="0" w:color="000000"/>
              <w:bottom w:val="single" w:sz="4" w:space="0" w:color="000000"/>
              <w:right w:val="single" w:sz="4" w:space="0" w:color="000000"/>
            </w:tcBorders>
            <w:vAlign w:val="center"/>
          </w:tcPr>
          <w:p w14:paraId="4C89A31B" w14:textId="77777777" w:rsidR="00A81B9B" w:rsidRDefault="00000000">
            <w:pPr>
              <w:spacing w:after="0" w:line="259" w:lineRule="auto"/>
              <w:ind w:left="18" w:firstLine="0"/>
              <w:jc w:val="center"/>
            </w:pPr>
            <w:r>
              <w:rPr>
                <w:sz w:val="20"/>
              </w:rPr>
              <w:t>20%</w:t>
            </w:r>
            <w:r>
              <w:rPr>
                <w:b/>
              </w:rP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5743256A" w14:textId="77777777" w:rsidR="00A81B9B" w:rsidRDefault="00000000">
            <w:pPr>
              <w:spacing w:after="0" w:line="259" w:lineRule="auto"/>
              <w:ind w:left="5" w:firstLine="0"/>
              <w:jc w:val="left"/>
            </w:pPr>
            <w:r>
              <w:rPr>
                <w:sz w:val="20"/>
              </w:rPr>
              <w:t>Draws clear, meaningful conclusions with strong insights and implications</w:t>
            </w:r>
            <w: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14:paraId="45FF2ED8" w14:textId="77777777" w:rsidR="00A81B9B" w:rsidRDefault="00000000">
            <w:pPr>
              <w:spacing w:after="0" w:line="259" w:lineRule="auto"/>
              <w:ind w:left="0" w:firstLine="0"/>
              <w:jc w:val="left"/>
            </w:pPr>
            <w:r>
              <w:rPr>
                <w:sz w:val="20"/>
              </w:rPr>
              <w:t>Provides valid conclusions with moderate insights</w:t>
            </w:r>
            <w:r>
              <w:t xml:space="preserve"> </w:t>
            </w:r>
          </w:p>
        </w:tc>
        <w:tc>
          <w:tcPr>
            <w:tcW w:w="1758" w:type="dxa"/>
            <w:tcBorders>
              <w:top w:val="single" w:sz="4" w:space="0" w:color="000000"/>
              <w:left w:val="single" w:sz="4" w:space="0" w:color="000000"/>
              <w:bottom w:val="single" w:sz="4" w:space="0" w:color="000000"/>
              <w:right w:val="single" w:sz="4" w:space="0" w:color="000000"/>
            </w:tcBorders>
            <w:vAlign w:val="center"/>
          </w:tcPr>
          <w:p w14:paraId="69B4FE6A" w14:textId="77777777" w:rsidR="00A81B9B" w:rsidRDefault="00000000">
            <w:pPr>
              <w:spacing w:after="0" w:line="259" w:lineRule="auto"/>
              <w:ind w:left="0" w:firstLine="0"/>
            </w:pPr>
            <w:r>
              <w:rPr>
                <w:sz w:val="20"/>
              </w:rPr>
              <w:t>Conclusions are vague or weak</w:t>
            </w: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5F912290" w14:textId="77777777" w:rsidR="00A81B9B" w:rsidRDefault="00000000">
            <w:pPr>
              <w:spacing w:after="0" w:line="259" w:lineRule="auto"/>
              <w:ind w:left="0" w:firstLine="0"/>
              <w:jc w:val="left"/>
            </w:pPr>
            <w:r>
              <w:rPr>
                <w:sz w:val="20"/>
              </w:rPr>
              <w:t>No clear or valid conclusions</w:t>
            </w:r>
            <w:r>
              <w:t xml:space="preserve"> </w:t>
            </w:r>
          </w:p>
        </w:tc>
      </w:tr>
      <w:tr w:rsidR="00A81B9B" w14:paraId="66335376" w14:textId="77777777">
        <w:trPr>
          <w:trHeight w:val="1598"/>
        </w:trPr>
        <w:tc>
          <w:tcPr>
            <w:tcW w:w="1974" w:type="dxa"/>
            <w:tcBorders>
              <w:top w:val="single" w:sz="4" w:space="0" w:color="000000"/>
              <w:left w:val="single" w:sz="4" w:space="0" w:color="000000"/>
              <w:bottom w:val="single" w:sz="4" w:space="0" w:color="000000"/>
              <w:right w:val="single" w:sz="4" w:space="0" w:color="000000"/>
            </w:tcBorders>
            <w:vAlign w:val="center"/>
          </w:tcPr>
          <w:p w14:paraId="2517F6BD" w14:textId="77777777" w:rsidR="00A81B9B" w:rsidRDefault="00000000">
            <w:pPr>
              <w:spacing w:after="0" w:line="259" w:lineRule="auto"/>
              <w:ind w:left="0" w:firstLine="0"/>
              <w:jc w:val="left"/>
            </w:pPr>
            <w:r>
              <w:rPr>
                <w:sz w:val="20"/>
              </w:rPr>
              <w:t>Clarity</w:t>
            </w:r>
            <w:r>
              <w:t xml:space="preserve"> </w:t>
            </w:r>
          </w:p>
        </w:tc>
        <w:tc>
          <w:tcPr>
            <w:tcW w:w="1349" w:type="dxa"/>
            <w:tcBorders>
              <w:top w:val="single" w:sz="4" w:space="0" w:color="000000"/>
              <w:left w:val="single" w:sz="4" w:space="0" w:color="000000"/>
              <w:bottom w:val="single" w:sz="4" w:space="0" w:color="000000"/>
              <w:right w:val="single" w:sz="4" w:space="0" w:color="000000"/>
            </w:tcBorders>
            <w:vAlign w:val="center"/>
          </w:tcPr>
          <w:p w14:paraId="23618688" w14:textId="77777777" w:rsidR="00A81B9B" w:rsidRDefault="00000000">
            <w:pPr>
              <w:spacing w:after="0" w:line="259" w:lineRule="auto"/>
              <w:ind w:left="18" w:firstLine="0"/>
              <w:jc w:val="center"/>
            </w:pPr>
            <w:r>
              <w:rPr>
                <w:sz w:val="20"/>
              </w:rPr>
              <w:t>10%</w:t>
            </w:r>
            <w:r>
              <w:rPr>
                <w:b/>
              </w:rP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6F72C906" w14:textId="77777777" w:rsidR="00A81B9B" w:rsidRDefault="00000000">
            <w:pPr>
              <w:spacing w:after="0" w:line="259" w:lineRule="auto"/>
              <w:ind w:left="5" w:right="240" w:firstLine="0"/>
            </w:pPr>
            <w:r>
              <w:rPr>
                <w:sz w:val="20"/>
              </w:rPr>
              <w:t>Presents interpretation clearly using proper structure, visuals, and terminology</w:t>
            </w:r>
            <w: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14:paraId="2196DF2C" w14:textId="77777777" w:rsidR="00A81B9B" w:rsidRDefault="00000000">
            <w:pPr>
              <w:spacing w:after="0" w:line="259" w:lineRule="auto"/>
              <w:ind w:left="0" w:right="74" w:firstLine="0"/>
            </w:pPr>
            <w:r>
              <w:rPr>
                <w:sz w:val="20"/>
              </w:rPr>
              <w:t>Generally clear with minor issues</w:t>
            </w:r>
            <w:r>
              <w:t xml:space="preserve"> </w:t>
            </w:r>
          </w:p>
        </w:tc>
        <w:tc>
          <w:tcPr>
            <w:tcW w:w="1758" w:type="dxa"/>
            <w:tcBorders>
              <w:top w:val="single" w:sz="4" w:space="0" w:color="000000"/>
              <w:left w:val="single" w:sz="4" w:space="0" w:color="000000"/>
              <w:bottom w:val="single" w:sz="4" w:space="0" w:color="000000"/>
              <w:right w:val="single" w:sz="4" w:space="0" w:color="000000"/>
            </w:tcBorders>
            <w:vAlign w:val="center"/>
          </w:tcPr>
          <w:p w14:paraId="33FC555B" w14:textId="77777777" w:rsidR="00A81B9B" w:rsidRDefault="00000000">
            <w:pPr>
              <w:spacing w:after="0" w:line="259" w:lineRule="auto"/>
              <w:ind w:left="0" w:firstLine="0"/>
              <w:jc w:val="left"/>
            </w:pPr>
            <w:r>
              <w:rPr>
                <w:sz w:val="20"/>
              </w:rPr>
              <w:t>Lacks clarity or proper structure</w:t>
            </w: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72634AA3" w14:textId="77777777" w:rsidR="00A81B9B" w:rsidRDefault="00000000">
            <w:pPr>
              <w:spacing w:after="0" w:line="259" w:lineRule="auto"/>
              <w:ind w:left="0" w:firstLine="0"/>
              <w:jc w:val="left"/>
            </w:pPr>
            <w:r>
              <w:rPr>
                <w:sz w:val="20"/>
              </w:rPr>
              <w:t>Poor presentation and difficult to understand</w:t>
            </w:r>
            <w:r>
              <w:t xml:space="preserve"> </w:t>
            </w:r>
          </w:p>
        </w:tc>
      </w:tr>
    </w:tbl>
    <w:p w14:paraId="5A15C6A2" w14:textId="77777777" w:rsidR="00A81B9B" w:rsidRDefault="00000000">
      <w:pPr>
        <w:spacing w:after="0" w:line="259" w:lineRule="auto"/>
        <w:ind w:left="542" w:firstLine="0"/>
        <w:jc w:val="left"/>
      </w:pPr>
      <w:r>
        <w:rPr>
          <w:b/>
          <w:sz w:val="34"/>
        </w:rPr>
        <w:t xml:space="preserve"> </w:t>
      </w:r>
    </w:p>
    <w:sectPr w:rsidR="00A81B9B">
      <w:headerReference w:type="even" r:id="rId7"/>
      <w:headerReference w:type="default" r:id="rId8"/>
      <w:footerReference w:type="even" r:id="rId9"/>
      <w:footerReference w:type="default" r:id="rId10"/>
      <w:headerReference w:type="first" r:id="rId11"/>
      <w:footerReference w:type="first" r:id="rId12"/>
      <w:pgSz w:w="11909" w:h="16834"/>
      <w:pgMar w:top="1444" w:right="1356" w:bottom="1458" w:left="898" w:header="480" w:footer="4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EF4CB" w14:textId="77777777" w:rsidR="00184E5D" w:rsidRDefault="00184E5D">
      <w:pPr>
        <w:spacing w:after="0" w:line="240" w:lineRule="auto"/>
      </w:pPr>
      <w:r>
        <w:separator/>
      </w:r>
    </w:p>
  </w:endnote>
  <w:endnote w:type="continuationSeparator" w:id="0">
    <w:p w14:paraId="7FEFADBE" w14:textId="77777777" w:rsidR="00184E5D" w:rsidRDefault="00184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C7E4B" w14:textId="77777777" w:rsidR="00A81B9B" w:rsidRDefault="00000000">
    <w:pPr>
      <w:spacing w:after="0" w:line="259" w:lineRule="auto"/>
      <w:ind w:left="-898" w:right="10552"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94796ED" wp14:editId="6A75CE13">
              <wp:simplePos x="0" y="0"/>
              <wp:positionH relativeFrom="page">
                <wp:posOffset>304800</wp:posOffset>
              </wp:positionH>
              <wp:positionV relativeFrom="page">
                <wp:posOffset>10368991</wp:posOffset>
              </wp:positionV>
              <wp:extent cx="6955536" cy="18288"/>
              <wp:effectExtent l="0" t="0" r="0" b="0"/>
              <wp:wrapSquare wrapText="bothSides"/>
              <wp:docPr id="8486" name="Group 8486"/>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8818" name="Shape 881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819" name="Shape 8819"/>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820" name="Shape 8820"/>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86" style="width:547.68pt;height:1.44pt;position:absolute;mso-position-horizontal-relative:page;mso-position-horizontal:absolute;margin-left:24pt;mso-position-vertical-relative:page;margin-top:816.456pt;" coordsize="69555,182">
              <v:shape id="Shape 8821" style="position:absolute;width:182;height:182;left:0;top:0;" coordsize="18288,18288" path="m0,0l18288,0l18288,18288l0,18288l0,0">
                <v:stroke weight="0pt" endcap="flat" joinstyle="round" on="false" color="#000000" opacity="0"/>
                <v:fill on="true" color="#000000"/>
              </v:shape>
              <v:shape id="Shape 8822" style="position:absolute;width:69189;height:182;left:182;top:0;" coordsize="6918960,18288" path="m0,0l6918960,0l6918960,18288l0,18288l0,0">
                <v:stroke weight="0pt" endcap="flat" joinstyle="round" on="false" color="#000000" opacity="0"/>
                <v:fill on="true" color="#000000"/>
              </v:shape>
              <v:shape id="Shape 8823" style="position:absolute;width:182;height:182;left:69372;top:0;" coordsize="18288,18288" path="m0,0l18288,0l18288,18288l0,18288l0,0">
                <v:stroke weight="0pt" endcap="flat" joinstyle="round"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ED57A" w14:textId="77777777" w:rsidR="00A81B9B" w:rsidRDefault="00000000">
    <w:pPr>
      <w:spacing w:after="0" w:line="259" w:lineRule="auto"/>
      <w:ind w:left="-898" w:right="10552"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46F8FC9" wp14:editId="06EBE68B">
              <wp:simplePos x="0" y="0"/>
              <wp:positionH relativeFrom="page">
                <wp:posOffset>304800</wp:posOffset>
              </wp:positionH>
              <wp:positionV relativeFrom="page">
                <wp:posOffset>10368991</wp:posOffset>
              </wp:positionV>
              <wp:extent cx="6955536" cy="18288"/>
              <wp:effectExtent l="0" t="0" r="0" b="0"/>
              <wp:wrapSquare wrapText="bothSides"/>
              <wp:docPr id="8467" name="Group 8467"/>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8812" name="Shape 881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813" name="Shape 8813"/>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814" name="Shape 8814"/>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67" style="width:547.68pt;height:1.44pt;position:absolute;mso-position-horizontal-relative:page;mso-position-horizontal:absolute;margin-left:24pt;mso-position-vertical-relative:page;margin-top:816.456pt;" coordsize="69555,182">
              <v:shape id="Shape 8815" style="position:absolute;width:182;height:182;left:0;top:0;" coordsize="18288,18288" path="m0,0l18288,0l18288,18288l0,18288l0,0">
                <v:stroke weight="0pt" endcap="flat" joinstyle="round" on="false" color="#000000" opacity="0"/>
                <v:fill on="true" color="#000000"/>
              </v:shape>
              <v:shape id="Shape 8816" style="position:absolute;width:69189;height:182;left:182;top:0;" coordsize="6918960,18288" path="m0,0l6918960,0l6918960,18288l0,18288l0,0">
                <v:stroke weight="0pt" endcap="flat" joinstyle="round" on="false" color="#000000" opacity="0"/>
                <v:fill on="true" color="#000000"/>
              </v:shape>
              <v:shape id="Shape 8817" style="position:absolute;width:182;height:182;left:69372;top:0;" coordsize="18288,18288" path="m0,0l18288,0l18288,18288l0,18288l0,0">
                <v:stroke weight="0pt" endcap="flat" joinstyle="round"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098A7" w14:textId="77777777" w:rsidR="00A81B9B" w:rsidRDefault="00000000">
    <w:pPr>
      <w:spacing w:after="0" w:line="259" w:lineRule="auto"/>
      <w:ind w:left="-898" w:right="10552"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E265152" wp14:editId="3F0A85C4">
              <wp:simplePos x="0" y="0"/>
              <wp:positionH relativeFrom="page">
                <wp:posOffset>304800</wp:posOffset>
              </wp:positionH>
              <wp:positionV relativeFrom="page">
                <wp:posOffset>10368991</wp:posOffset>
              </wp:positionV>
              <wp:extent cx="6955536" cy="18288"/>
              <wp:effectExtent l="0" t="0" r="0" b="0"/>
              <wp:wrapSquare wrapText="bothSides"/>
              <wp:docPr id="8448" name="Group 8448"/>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8806" name="Shape 880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807" name="Shape 8807"/>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808" name="Shape 8808"/>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48" style="width:547.68pt;height:1.44pt;position:absolute;mso-position-horizontal-relative:page;mso-position-horizontal:absolute;margin-left:24pt;mso-position-vertical-relative:page;margin-top:816.456pt;" coordsize="69555,182">
              <v:shape id="Shape 8809" style="position:absolute;width:182;height:182;left:0;top:0;" coordsize="18288,18288" path="m0,0l18288,0l18288,18288l0,18288l0,0">
                <v:stroke weight="0pt" endcap="flat" joinstyle="round" on="false" color="#000000" opacity="0"/>
                <v:fill on="true" color="#000000"/>
              </v:shape>
              <v:shape id="Shape 8810" style="position:absolute;width:69189;height:182;left:182;top:0;" coordsize="6918960,18288" path="m0,0l6918960,0l6918960,18288l0,18288l0,0">
                <v:stroke weight="0pt" endcap="flat" joinstyle="round" on="false" color="#000000" opacity="0"/>
                <v:fill on="true" color="#000000"/>
              </v:shape>
              <v:shape id="Shape 8811" style="position:absolute;width:182;height:182;left:69372;top:0;" coordsize="18288,18288" path="m0,0l18288,0l18288,18288l0,18288l0,0">
                <v:stroke weight="0pt" endcap="flat" joinstyle="round"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F0601" w14:textId="77777777" w:rsidR="00184E5D" w:rsidRDefault="00184E5D">
      <w:pPr>
        <w:spacing w:after="0" w:line="240" w:lineRule="auto"/>
      </w:pPr>
      <w:r>
        <w:separator/>
      </w:r>
    </w:p>
  </w:footnote>
  <w:footnote w:type="continuationSeparator" w:id="0">
    <w:p w14:paraId="7AE158A7" w14:textId="77777777" w:rsidR="00184E5D" w:rsidRDefault="00184E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AD243" w14:textId="77777777" w:rsidR="00A81B9B" w:rsidRDefault="00000000">
    <w:pPr>
      <w:spacing w:after="0" w:line="259" w:lineRule="auto"/>
      <w:ind w:left="-898" w:right="10552"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73EB5D4" wp14:editId="3BD2895E">
              <wp:simplePos x="0" y="0"/>
              <wp:positionH relativeFrom="page">
                <wp:posOffset>304800</wp:posOffset>
              </wp:positionH>
              <wp:positionV relativeFrom="page">
                <wp:posOffset>304800</wp:posOffset>
              </wp:positionV>
              <wp:extent cx="6955536" cy="18288"/>
              <wp:effectExtent l="0" t="0" r="0" b="0"/>
              <wp:wrapSquare wrapText="bothSides"/>
              <wp:docPr id="8475" name="Group 8475"/>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8796" name="Shape 879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797" name="Shape 8797"/>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798" name="Shape 8798"/>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75" style="width:547.68pt;height:1.44pt;position:absolute;mso-position-horizontal-relative:page;mso-position-horizontal:absolute;margin-left:24pt;mso-position-vertical-relative:page;margin-top:24pt;" coordsize="69555,182">
              <v:shape id="Shape 8799" style="position:absolute;width:182;height:182;left:0;top:0;" coordsize="18288,18288" path="m0,0l18288,0l18288,18288l0,18288l0,0">
                <v:stroke weight="0pt" endcap="flat" joinstyle="round" on="false" color="#000000" opacity="0"/>
                <v:fill on="true" color="#000000"/>
              </v:shape>
              <v:shape id="Shape 8800" style="position:absolute;width:69189;height:182;left:182;top:0;" coordsize="6918960,18288" path="m0,0l6918960,0l6918960,18288l0,18288l0,0">
                <v:stroke weight="0pt" endcap="flat" joinstyle="round" on="false" color="#000000" opacity="0"/>
                <v:fill on="true" color="#000000"/>
              </v:shape>
              <v:shape id="Shape 8801" style="position:absolute;width:182;height:182;left:69372;top:0;" coordsize="18288,18288" path="m0,0l18288,0l18288,18288l0,18288l0,0">
                <v:stroke weight="0pt" endcap="flat" joinstyle="round" on="false" color="#000000" opacity="0"/>
                <v:fill on="true" color="#000000"/>
              </v:shape>
              <w10:wrap type="square"/>
            </v:group>
          </w:pict>
        </mc:Fallback>
      </mc:AlternateContent>
    </w:r>
  </w:p>
  <w:p w14:paraId="50611A66" w14:textId="77777777" w:rsidR="00A81B9B"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6EC9EA9" wp14:editId="0E8F8620">
              <wp:simplePos x="0" y="0"/>
              <wp:positionH relativeFrom="page">
                <wp:posOffset>304800</wp:posOffset>
              </wp:positionH>
              <wp:positionV relativeFrom="page">
                <wp:posOffset>323037</wp:posOffset>
              </wp:positionV>
              <wp:extent cx="6955536" cy="10045954"/>
              <wp:effectExtent l="0" t="0" r="0" b="0"/>
              <wp:wrapNone/>
              <wp:docPr id="8479" name="Group 8479"/>
              <wp:cNvGraphicFramePr/>
              <a:graphic xmlns:a="http://schemas.openxmlformats.org/drawingml/2006/main">
                <a:graphicData uri="http://schemas.microsoft.com/office/word/2010/wordprocessingGroup">
                  <wpg:wgp>
                    <wpg:cNvGrpSpPr/>
                    <wpg:grpSpPr>
                      <a:xfrm>
                        <a:off x="0" y="0"/>
                        <a:ext cx="6955536" cy="10045954"/>
                        <a:chOff x="0" y="0"/>
                        <a:chExt cx="6955536" cy="10045954"/>
                      </a:xfrm>
                    </wpg:grpSpPr>
                    <wps:wsp>
                      <wps:cNvPr id="8802" name="Shape 8802"/>
                      <wps:cNvSpPr/>
                      <wps:spPr>
                        <a:xfrm>
                          <a:off x="0" y="0"/>
                          <a:ext cx="18288" cy="10045954"/>
                        </a:xfrm>
                        <a:custGeom>
                          <a:avLst/>
                          <a:gdLst/>
                          <a:ahLst/>
                          <a:cxnLst/>
                          <a:rect l="0" t="0" r="0" b="0"/>
                          <a:pathLst>
                            <a:path w="18288" h="10045954">
                              <a:moveTo>
                                <a:pt x="0" y="0"/>
                              </a:moveTo>
                              <a:lnTo>
                                <a:pt x="18288" y="0"/>
                              </a:lnTo>
                              <a:lnTo>
                                <a:pt x="18288" y="10045954"/>
                              </a:lnTo>
                              <a:lnTo>
                                <a:pt x="0" y="1004595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803" name="Shape 8803"/>
                      <wps:cNvSpPr/>
                      <wps:spPr>
                        <a:xfrm>
                          <a:off x="6937248" y="0"/>
                          <a:ext cx="18288" cy="10045954"/>
                        </a:xfrm>
                        <a:custGeom>
                          <a:avLst/>
                          <a:gdLst/>
                          <a:ahLst/>
                          <a:cxnLst/>
                          <a:rect l="0" t="0" r="0" b="0"/>
                          <a:pathLst>
                            <a:path w="18288" h="10045954">
                              <a:moveTo>
                                <a:pt x="0" y="0"/>
                              </a:moveTo>
                              <a:lnTo>
                                <a:pt x="18288" y="0"/>
                              </a:lnTo>
                              <a:lnTo>
                                <a:pt x="18288" y="10045954"/>
                              </a:lnTo>
                              <a:lnTo>
                                <a:pt x="0" y="1004595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79" style="width:547.68pt;height:791.02pt;position:absolute;z-index:-2147483648;mso-position-horizontal-relative:page;mso-position-horizontal:absolute;margin-left:24pt;mso-position-vertical-relative:page;margin-top:25.436pt;" coordsize="69555,100459">
              <v:shape id="Shape 8804" style="position:absolute;width:182;height:100459;left:0;top:0;" coordsize="18288,10045954" path="m0,0l18288,0l18288,10045954l0,10045954l0,0">
                <v:stroke weight="0pt" endcap="flat" joinstyle="round" on="false" color="#000000" opacity="0"/>
                <v:fill on="true" color="#000000"/>
              </v:shape>
              <v:shape id="Shape 8805" style="position:absolute;width:182;height:100459;left:69372;top:0;" coordsize="18288,10045954" path="m0,0l18288,0l18288,10045954l0,10045954l0,0">
                <v:stroke weight="0pt" endcap="flat" joinstyle="round"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91DB" w14:textId="77777777" w:rsidR="00A81B9B" w:rsidRDefault="00000000">
    <w:pPr>
      <w:spacing w:after="0" w:line="259" w:lineRule="auto"/>
      <w:ind w:left="-898" w:right="10552"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3192D1A" wp14:editId="67E4101D">
              <wp:simplePos x="0" y="0"/>
              <wp:positionH relativeFrom="page">
                <wp:posOffset>304800</wp:posOffset>
              </wp:positionH>
              <wp:positionV relativeFrom="page">
                <wp:posOffset>304800</wp:posOffset>
              </wp:positionV>
              <wp:extent cx="6955536" cy="18288"/>
              <wp:effectExtent l="0" t="0" r="0" b="0"/>
              <wp:wrapSquare wrapText="bothSides"/>
              <wp:docPr id="8456" name="Group 8456"/>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8786" name="Shape 878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787" name="Shape 8787"/>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788" name="Shape 8788"/>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56" style="width:547.68pt;height:1.44pt;position:absolute;mso-position-horizontal-relative:page;mso-position-horizontal:absolute;margin-left:24pt;mso-position-vertical-relative:page;margin-top:24pt;" coordsize="69555,182">
              <v:shape id="Shape 8789" style="position:absolute;width:182;height:182;left:0;top:0;" coordsize="18288,18288" path="m0,0l18288,0l18288,18288l0,18288l0,0">
                <v:stroke weight="0pt" endcap="flat" joinstyle="round" on="false" color="#000000" opacity="0"/>
                <v:fill on="true" color="#000000"/>
              </v:shape>
              <v:shape id="Shape 8790" style="position:absolute;width:69189;height:182;left:182;top:0;" coordsize="6918960,18288" path="m0,0l6918960,0l6918960,18288l0,18288l0,0">
                <v:stroke weight="0pt" endcap="flat" joinstyle="round" on="false" color="#000000" opacity="0"/>
                <v:fill on="true" color="#000000"/>
              </v:shape>
              <v:shape id="Shape 8791" style="position:absolute;width:182;height:182;left:69372;top:0;" coordsize="18288,18288" path="m0,0l18288,0l18288,18288l0,18288l0,0">
                <v:stroke weight="0pt" endcap="flat" joinstyle="round" on="false" color="#000000" opacity="0"/>
                <v:fill on="true" color="#000000"/>
              </v:shape>
              <w10:wrap type="square"/>
            </v:group>
          </w:pict>
        </mc:Fallback>
      </mc:AlternateContent>
    </w:r>
  </w:p>
  <w:p w14:paraId="255E5CF8" w14:textId="77777777" w:rsidR="00A81B9B"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34B284A" wp14:editId="65556D1B">
              <wp:simplePos x="0" y="0"/>
              <wp:positionH relativeFrom="page">
                <wp:posOffset>304800</wp:posOffset>
              </wp:positionH>
              <wp:positionV relativeFrom="page">
                <wp:posOffset>323037</wp:posOffset>
              </wp:positionV>
              <wp:extent cx="6955536" cy="10045954"/>
              <wp:effectExtent l="0" t="0" r="0" b="0"/>
              <wp:wrapNone/>
              <wp:docPr id="8460" name="Group 8460"/>
              <wp:cNvGraphicFramePr/>
              <a:graphic xmlns:a="http://schemas.openxmlformats.org/drawingml/2006/main">
                <a:graphicData uri="http://schemas.microsoft.com/office/word/2010/wordprocessingGroup">
                  <wpg:wgp>
                    <wpg:cNvGrpSpPr/>
                    <wpg:grpSpPr>
                      <a:xfrm>
                        <a:off x="0" y="0"/>
                        <a:ext cx="6955536" cy="10045954"/>
                        <a:chOff x="0" y="0"/>
                        <a:chExt cx="6955536" cy="10045954"/>
                      </a:xfrm>
                    </wpg:grpSpPr>
                    <wps:wsp>
                      <wps:cNvPr id="8792" name="Shape 8792"/>
                      <wps:cNvSpPr/>
                      <wps:spPr>
                        <a:xfrm>
                          <a:off x="0" y="0"/>
                          <a:ext cx="18288" cy="10045954"/>
                        </a:xfrm>
                        <a:custGeom>
                          <a:avLst/>
                          <a:gdLst/>
                          <a:ahLst/>
                          <a:cxnLst/>
                          <a:rect l="0" t="0" r="0" b="0"/>
                          <a:pathLst>
                            <a:path w="18288" h="10045954">
                              <a:moveTo>
                                <a:pt x="0" y="0"/>
                              </a:moveTo>
                              <a:lnTo>
                                <a:pt x="18288" y="0"/>
                              </a:lnTo>
                              <a:lnTo>
                                <a:pt x="18288" y="10045954"/>
                              </a:lnTo>
                              <a:lnTo>
                                <a:pt x="0" y="1004595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793" name="Shape 8793"/>
                      <wps:cNvSpPr/>
                      <wps:spPr>
                        <a:xfrm>
                          <a:off x="6937248" y="0"/>
                          <a:ext cx="18288" cy="10045954"/>
                        </a:xfrm>
                        <a:custGeom>
                          <a:avLst/>
                          <a:gdLst/>
                          <a:ahLst/>
                          <a:cxnLst/>
                          <a:rect l="0" t="0" r="0" b="0"/>
                          <a:pathLst>
                            <a:path w="18288" h="10045954">
                              <a:moveTo>
                                <a:pt x="0" y="0"/>
                              </a:moveTo>
                              <a:lnTo>
                                <a:pt x="18288" y="0"/>
                              </a:lnTo>
                              <a:lnTo>
                                <a:pt x="18288" y="10045954"/>
                              </a:lnTo>
                              <a:lnTo>
                                <a:pt x="0" y="1004595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60" style="width:547.68pt;height:791.02pt;position:absolute;z-index:-2147483648;mso-position-horizontal-relative:page;mso-position-horizontal:absolute;margin-left:24pt;mso-position-vertical-relative:page;margin-top:25.436pt;" coordsize="69555,100459">
              <v:shape id="Shape 8794" style="position:absolute;width:182;height:100459;left:0;top:0;" coordsize="18288,10045954" path="m0,0l18288,0l18288,10045954l0,10045954l0,0">
                <v:stroke weight="0pt" endcap="flat" joinstyle="round" on="false" color="#000000" opacity="0"/>
                <v:fill on="true" color="#000000"/>
              </v:shape>
              <v:shape id="Shape 8795" style="position:absolute;width:182;height:100459;left:69372;top:0;" coordsize="18288,10045954" path="m0,0l18288,0l18288,10045954l0,10045954l0,0">
                <v:stroke weight="0pt" endcap="flat" joinstyle="round"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C53B5" w14:textId="77777777" w:rsidR="00A81B9B" w:rsidRDefault="00000000">
    <w:pPr>
      <w:spacing w:after="0" w:line="259" w:lineRule="auto"/>
      <w:ind w:left="-898" w:right="1055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2F811C7" wp14:editId="21CECA60">
              <wp:simplePos x="0" y="0"/>
              <wp:positionH relativeFrom="page">
                <wp:posOffset>304800</wp:posOffset>
              </wp:positionH>
              <wp:positionV relativeFrom="page">
                <wp:posOffset>304800</wp:posOffset>
              </wp:positionV>
              <wp:extent cx="6955536" cy="18288"/>
              <wp:effectExtent l="0" t="0" r="0" b="0"/>
              <wp:wrapSquare wrapText="bothSides"/>
              <wp:docPr id="8437" name="Group 8437"/>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8776" name="Shape 877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777" name="Shape 8777"/>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778" name="Shape 8778"/>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37" style="width:547.68pt;height:1.44pt;position:absolute;mso-position-horizontal-relative:page;mso-position-horizontal:absolute;margin-left:24pt;mso-position-vertical-relative:page;margin-top:24pt;" coordsize="69555,182">
              <v:shape id="Shape 8779" style="position:absolute;width:182;height:182;left:0;top:0;" coordsize="18288,18288" path="m0,0l18288,0l18288,18288l0,18288l0,0">
                <v:stroke weight="0pt" endcap="flat" joinstyle="round" on="false" color="#000000" opacity="0"/>
                <v:fill on="true" color="#000000"/>
              </v:shape>
              <v:shape id="Shape 8780" style="position:absolute;width:69189;height:182;left:182;top:0;" coordsize="6918960,18288" path="m0,0l6918960,0l6918960,18288l0,18288l0,0">
                <v:stroke weight="0pt" endcap="flat" joinstyle="round" on="false" color="#000000" opacity="0"/>
                <v:fill on="true" color="#000000"/>
              </v:shape>
              <v:shape id="Shape 8781" style="position:absolute;width:182;height:182;left:69372;top:0;" coordsize="18288,18288" path="m0,0l18288,0l18288,18288l0,18288l0,0">
                <v:stroke weight="0pt" endcap="flat" joinstyle="round" on="false" color="#000000" opacity="0"/>
                <v:fill on="true" color="#000000"/>
              </v:shape>
              <w10:wrap type="square"/>
            </v:group>
          </w:pict>
        </mc:Fallback>
      </mc:AlternateContent>
    </w:r>
  </w:p>
  <w:p w14:paraId="73B3FC06" w14:textId="77777777" w:rsidR="00A81B9B"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5367881" wp14:editId="65B9A61B">
              <wp:simplePos x="0" y="0"/>
              <wp:positionH relativeFrom="page">
                <wp:posOffset>304800</wp:posOffset>
              </wp:positionH>
              <wp:positionV relativeFrom="page">
                <wp:posOffset>323037</wp:posOffset>
              </wp:positionV>
              <wp:extent cx="6955536" cy="10045954"/>
              <wp:effectExtent l="0" t="0" r="0" b="0"/>
              <wp:wrapNone/>
              <wp:docPr id="8441" name="Group 8441"/>
              <wp:cNvGraphicFramePr/>
              <a:graphic xmlns:a="http://schemas.openxmlformats.org/drawingml/2006/main">
                <a:graphicData uri="http://schemas.microsoft.com/office/word/2010/wordprocessingGroup">
                  <wpg:wgp>
                    <wpg:cNvGrpSpPr/>
                    <wpg:grpSpPr>
                      <a:xfrm>
                        <a:off x="0" y="0"/>
                        <a:ext cx="6955536" cy="10045954"/>
                        <a:chOff x="0" y="0"/>
                        <a:chExt cx="6955536" cy="10045954"/>
                      </a:xfrm>
                    </wpg:grpSpPr>
                    <wps:wsp>
                      <wps:cNvPr id="8782" name="Shape 8782"/>
                      <wps:cNvSpPr/>
                      <wps:spPr>
                        <a:xfrm>
                          <a:off x="0" y="0"/>
                          <a:ext cx="18288" cy="10045954"/>
                        </a:xfrm>
                        <a:custGeom>
                          <a:avLst/>
                          <a:gdLst/>
                          <a:ahLst/>
                          <a:cxnLst/>
                          <a:rect l="0" t="0" r="0" b="0"/>
                          <a:pathLst>
                            <a:path w="18288" h="10045954">
                              <a:moveTo>
                                <a:pt x="0" y="0"/>
                              </a:moveTo>
                              <a:lnTo>
                                <a:pt x="18288" y="0"/>
                              </a:lnTo>
                              <a:lnTo>
                                <a:pt x="18288" y="10045954"/>
                              </a:lnTo>
                              <a:lnTo>
                                <a:pt x="0" y="1004595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783" name="Shape 8783"/>
                      <wps:cNvSpPr/>
                      <wps:spPr>
                        <a:xfrm>
                          <a:off x="6937248" y="0"/>
                          <a:ext cx="18288" cy="10045954"/>
                        </a:xfrm>
                        <a:custGeom>
                          <a:avLst/>
                          <a:gdLst/>
                          <a:ahLst/>
                          <a:cxnLst/>
                          <a:rect l="0" t="0" r="0" b="0"/>
                          <a:pathLst>
                            <a:path w="18288" h="10045954">
                              <a:moveTo>
                                <a:pt x="0" y="0"/>
                              </a:moveTo>
                              <a:lnTo>
                                <a:pt x="18288" y="0"/>
                              </a:lnTo>
                              <a:lnTo>
                                <a:pt x="18288" y="10045954"/>
                              </a:lnTo>
                              <a:lnTo>
                                <a:pt x="0" y="1004595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41" style="width:547.68pt;height:791.02pt;position:absolute;z-index:-2147483648;mso-position-horizontal-relative:page;mso-position-horizontal:absolute;margin-left:24pt;mso-position-vertical-relative:page;margin-top:25.436pt;" coordsize="69555,100459">
              <v:shape id="Shape 8784" style="position:absolute;width:182;height:100459;left:0;top:0;" coordsize="18288,10045954" path="m0,0l18288,0l18288,10045954l0,10045954l0,0">
                <v:stroke weight="0pt" endcap="flat" joinstyle="round" on="false" color="#000000" opacity="0"/>
                <v:fill on="true" color="#000000"/>
              </v:shape>
              <v:shape id="Shape 8785" style="position:absolute;width:182;height:100459;left:69372;top:0;" coordsize="18288,10045954" path="m0,0l18288,0l18288,10045954l0,10045954l0,0">
                <v:stroke weight="0pt" endcap="flat" joinstyle="round"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06255"/>
    <w:multiLevelType w:val="hybridMultilevel"/>
    <w:tmpl w:val="556A2EE2"/>
    <w:lvl w:ilvl="0" w:tplc="1C7AE9B4">
      <w:start w:val="1"/>
      <w:numFmt w:val="bullet"/>
      <w:lvlText w:val="•"/>
      <w:lvlJc w:val="left"/>
      <w:pPr>
        <w:ind w:left="1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3A97B2">
      <w:start w:val="1"/>
      <w:numFmt w:val="bullet"/>
      <w:lvlText w:val="o"/>
      <w:lvlJc w:val="left"/>
      <w:pPr>
        <w:ind w:left="19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BA0394">
      <w:start w:val="1"/>
      <w:numFmt w:val="bullet"/>
      <w:lvlText w:val="▪"/>
      <w:lvlJc w:val="left"/>
      <w:pPr>
        <w:ind w:left="27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70B6C6">
      <w:start w:val="1"/>
      <w:numFmt w:val="bullet"/>
      <w:lvlText w:val="•"/>
      <w:lvlJc w:val="left"/>
      <w:pPr>
        <w:ind w:left="3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389726">
      <w:start w:val="1"/>
      <w:numFmt w:val="bullet"/>
      <w:lvlText w:val="o"/>
      <w:lvlJc w:val="left"/>
      <w:pPr>
        <w:ind w:left="41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D61AC4">
      <w:start w:val="1"/>
      <w:numFmt w:val="bullet"/>
      <w:lvlText w:val="▪"/>
      <w:lvlJc w:val="left"/>
      <w:pPr>
        <w:ind w:left="48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8071B0">
      <w:start w:val="1"/>
      <w:numFmt w:val="bullet"/>
      <w:lvlText w:val="•"/>
      <w:lvlJc w:val="left"/>
      <w:pPr>
        <w:ind w:left="5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4A429A">
      <w:start w:val="1"/>
      <w:numFmt w:val="bullet"/>
      <w:lvlText w:val="o"/>
      <w:lvlJc w:val="left"/>
      <w:pPr>
        <w:ind w:left="63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FCD6B2">
      <w:start w:val="1"/>
      <w:numFmt w:val="bullet"/>
      <w:lvlText w:val="▪"/>
      <w:lvlJc w:val="left"/>
      <w:pPr>
        <w:ind w:left="70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01354DD"/>
    <w:multiLevelType w:val="hybridMultilevel"/>
    <w:tmpl w:val="BB286330"/>
    <w:lvl w:ilvl="0" w:tplc="A6DCDCFC">
      <w:start w:val="1"/>
      <w:numFmt w:val="bullet"/>
      <w:lvlText w:val="•"/>
      <w:lvlJc w:val="left"/>
      <w:pPr>
        <w:ind w:left="1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46AB32">
      <w:start w:val="1"/>
      <w:numFmt w:val="bullet"/>
      <w:lvlText w:val="o"/>
      <w:lvlJc w:val="left"/>
      <w:pPr>
        <w:ind w:left="19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F48DB8">
      <w:start w:val="1"/>
      <w:numFmt w:val="bullet"/>
      <w:lvlText w:val="▪"/>
      <w:lvlJc w:val="left"/>
      <w:pPr>
        <w:ind w:left="27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ACF8B4">
      <w:start w:val="1"/>
      <w:numFmt w:val="bullet"/>
      <w:lvlText w:val="•"/>
      <w:lvlJc w:val="left"/>
      <w:pPr>
        <w:ind w:left="3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20631E">
      <w:start w:val="1"/>
      <w:numFmt w:val="bullet"/>
      <w:lvlText w:val="o"/>
      <w:lvlJc w:val="left"/>
      <w:pPr>
        <w:ind w:left="41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867604">
      <w:start w:val="1"/>
      <w:numFmt w:val="bullet"/>
      <w:lvlText w:val="▪"/>
      <w:lvlJc w:val="left"/>
      <w:pPr>
        <w:ind w:left="48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849D1A">
      <w:start w:val="1"/>
      <w:numFmt w:val="bullet"/>
      <w:lvlText w:val="•"/>
      <w:lvlJc w:val="left"/>
      <w:pPr>
        <w:ind w:left="5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9ED032">
      <w:start w:val="1"/>
      <w:numFmt w:val="bullet"/>
      <w:lvlText w:val="o"/>
      <w:lvlJc w:val="left"/>
      <w:pPr>
        <w:ind w:left="63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E2D83A">
      <w:start w:val="1"/>
      <w:numFmt w:val="bullet"/>
      <w:lvlText w:val="▪"/>
      <w:lvlJc w:val="left"/>
      <w:pPr>
        <w:ind w:left="70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5604A16"/>
    <w:multiLevelType w:val="hybridMultilevel"/>
    <w:tmpl w:val="DA1AD188"/>
    <w:lvl w:ilvl="0" w:tplc="E7C4ECE0">
      <w:start w:val="1"/>
      <w:numFmt w:val="bullet"/>
      <w:lvlText w:val="•"/>
      <w:lvlJc w:val="left"/>
      <w:pPr>
        <w:ind w:left="1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3CEC1C">
      <w:start w:val="1"/>
      <w:numFmt w:val="bullet"/>
      <w:lvlText w:val="o"/>
      <w:lvlJc w:val="left"/>
      <w:pPr>
        <w:ind w:left="19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0CD816">
      <w:start w:val="1"/>
      <w:numFmt w:val="bullet"/>
      <w:lvlText w:val="▪"/>
      <w:lvlJc w:val="left"/>
      <w:pPr>
        <w:ind w:left="27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A27C8C">
      <w:start w:val="1"/>
      <w:numFmt w:val="bullet"/>
      <w:lvlText w:val="•"/>
      <w:lvlJc w:val="left"/>
      <w:pPr>
        <w:ind w:left="3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9C80E0">
      <w:start w:val="1"/>
      <w:numFmt w:val="bullet"/>
      <w:lvlText w:val="o"/>
      <w:lvlJc w:val="left"/>
      <w:pPr>
        <w:ind w:left="41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9E4FCA">
      <w:start w:val="1"/>
      <w:numFmt w:val="bullet"/>
      <w:lvlText w:val="▪"/>
      <w:lvlJc w:val="left"/>
      <w:pPr>
        <w:ind w:left="48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FEBF3C">
      <w:start w:val="1"/>
      <w:numFmt w:val="bullet"/>
      <w:lvlText w:val="•"/>
      <w:lvlJc w:val="left"/>
      <w:pPr>
        <w:ind w:left="5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CCE510">
      <w:start w:val="1"/>
      <w:numFmt w:val="bullet"/>
      <w:lvlText w:val="o"/>
      <w:lvlJc w:val="left"/>
      <w:pPr>
        <w:ind w:left="63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F6527A">
      <w:start w:val="1"/>
      <w:numFmt w:val="bullet"/>
      <w:lvlText w:val="▪"/>
      <w:lvlJc w:val="left"/>
      <w:pPr>
        <w:ind w:left="70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7507A72"/>
    <w:multiLevelType w:val="hybridMultilevel"/>
    <w:tmpl w:val="68AC0B9E"/>
    <w:lvl w:ilvl="0" w:tplc="EAC2CB46">
      <w:start w:val="1"/>
      <w:numFmt w:val="bullet"/>
      <w:lvlText w:val="•"/>
      <w:lvlJc w:val="left"/>
      <w:pPr>
        <w:ind w:left="1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9C4C52">
      <w:start w:val="1"/>
      <w:numFmt w:val="bullet"/>
      <w:lvlText w:val="o"/>
      <w:lvlJc w:val="left"/>
      <w:pPr>
        <w:ind w:left="19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FCDEDC">
      <w:start w:val="1"/>
      <w:numFmt w:val="bullet"/>
      <w:lvlText w:val="▪"/>
      <w:lvlJc w:val="left"/>
      <w:pPr>
        <w:ind w:left="27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946B48">
      <w:start w:val="1"/>
      <w:numFmt w:val="bullet"/>
      <w:lvlText w:val="•"/>
      <w:lvlJc w:val="left"/>
      <w:pPr>
        <w:ind w:left="3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022C44">
      <w:start w:val="1"/>
      <w:numFmt w:val="bullet"/>
      <w:lvlText w:val="o"/>
      <w:lvlJc w:val="left"/>
      <w:pPr>
        <w:ind w:left="41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708B8E">
      <w:start w:val="1"/>
      <w:numFmt w:val="bullet"/>
      <w:lvlText w:val="▪"/>
      <w:lvlJc w:val="left"/>
      <w:pPr>
        <w:ind w:left="48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480F9E">
      <w:start w:val="1"/>
      <w:numFmt w:val="bullet"/>
      <w:lvlText w:val="•"/>
      <w:lvlJc w:val="left"/>
      <w:pPr>
        <w:ind w:left="5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E013A2">
      <w:start w:val="1"/>
      <w:numFmt w:val="bullet"/>
      <w:lvlText w:val="o"/>
      <w:lvlJc w:val="left"/>
      <w:pPr>
        <w:ind w:left="63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F2CC34">
      <w:start w:val="1"/>
      <w:numFmt w:val="bullet"/>
      <w:lvlText w:val="▪"/>
      <w:lvlJc w:val="left"/>
      <w:pPr>
        <w:ind w:left="70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623456C"/>
    <w:multiLevelType w:val="hybridMultilevel"/>
    <w:tmpl w:val="26DE8870"/>
    <w:lvl w:ilvl="0" w:tplc="A7E0C5B2">
      <w:start w:val="1"/>
      <w:numFmt w:val="bullet"/>
      <w:lvlText w:val="•"/>
      <w:lvlJc w:val="left"/>
      <w:pPr>
        <w:ind w:left="1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3C0E52">
      <w:start w:val="1"/>
      <w:numFmt w:val="bullet"/>
      <w:lvlText w:val="o"/>
      <w:lvlJc w:val="left"/>
      <w:pPr>
        <w:ind w:left="19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1E2848">
      <w:start w:val="1"/>
      <w:numFmt w:val="bullet"/>
      <w:lvlText w:val="▪"/>
      <w:lvlJc w:val="left"/>
      <w:pPr>
        <w:ind w:left="27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0C4CBA">
      <w:start w:val="1"/>
      <w:numFmt w:val="bullet"/>
      <w:lvlText w:val="•"/>
      <w:lvlJc w:val="left"/>
      <w:pPr>
        <w:ind w:left="3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9CFD88">
      <w:start w:val="1"/>
      <w:numFmt w:val="bullet"/>
      <w:lvlText w:val="o"/>
      <w:lvlJc w:val="left"/>
      <w:pPr>
        <w:ind w:left="41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243EE6">
      <w:start w:val="1"/>
      <w:numFmt w:val="bullet"/>
      <w:lvlText w:val="▪"/>
      <w:lvlJc w:val="left"/>
      <w:pPr>
        <w:ind w:left="48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761568">
      <w:start w:val="1"/>
      <w:numFmt w:val="bullet"/>
      <w:lvlText w:val="•"/>
      <w:lvlJc w:val="left"/>
      <w:pPr>
        <w:ind w:left="5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949018">
      <w:start w:val="1"/>
      <w:numFmt w:val="bullet"/>
      <w:lvlText w:val="o"/>
      <w:lvlJc w:val="left"/>
      <w:pPr>
        <w:ind w:left="63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3ACB1C">
      <w:start w:val="1"/>
      <w:numFmt w:val="bullet"/>
      <w:lvlText w:val="▪"/>
      <w:lvlJc w:val="left"/>
      <w:pPr>
        <w:ind w:left="70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CF330CE"/>
    <w:multiLevelType w:val="hybridMultilevel"/>
    <w:tmpl w:val="159A208C"/>
    <w:lvl w:ilvl="0" w:tplc="12F6A332">
      <w:start w:val="1"/>
      <w:numFmt w:val="bullet"/>
      <w:lvlText w:val="•"/>
      <w:lvlJc w:val="left"/>
      <w:pPr>
        <w:ind w:left="1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520238">
      <w:start w:val="1"/>
      <w:numFmt w:val="bullet"/>
      <w:lvlText w:val="o"/>
      <w:lvlJc w:val="left"/>
      <w:pPr>
        <w:ind w:left="19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0C08AA">
      <w:start w:val="1"/>
      <w:numFmt w:val="bullet"/>
      <w:lvlText w:val="▪"/>
      <w:lvlJc w:val="left"/>
      <w:pPr>
        <w:ind w:left="27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EEAD42">
      <w:start w:val="1"/>
      <w:numFmt w:val="bullet"/>
      <w:lvlText w:val="•"/>
      <w:lvlJc w:val="left"/>
      <w:pPr>
        <w:ind w:left="3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748644">
      <w:start w:val="1"/>
      <w:numFmt w:val="bullet"/>
      <w:lvlText w:val="o"/>
      <w:lvlJc w:val="left"/>
      <w:pPr>
        <w:ind w:left="41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969D16">
      <w:start w:val="1"/>
      <w:numFmt w:val="bullet"/>
      <w:lvlText w:val="▪"/>
      <w:lvlJc w:val="left"/>
      <w:pPr>
        <w:ind w:left="48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D07056">
      <w:start w:val="1"/>
      <w:numFmt w:val="bullet"/>
      <w:lvlText w:val="•"/>
      <w:lvlJc w:val="left"/>
      <w:pPr>
        <w:ind w:left="5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FAEA50">
      <w:start w:val="1"/>
      <w:numFmt w:val="bullet"/>
      <w:lvlText w:val="o"/>
      <w:lvlJc w:val="left"/>
      <w:pPr>
        <w:ind w:left="63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202390">
      <w:start w:val="1"/>
      <w:numFmt w:val="bullet"/>
      <w:lvlText w:val="▪"/>
      <w:lvlJc w:val="left"/>
      <w:pPr>
        <w:ind w:left="70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D64717D"/>
    <w:multiLevelType w:val="hybridMultilevel"/>
    <w:tmpl w:val="4D24F3AC"/>
    <w:lvl w:ilvl="0" w:tplc="A792109C">
      <w:start w:val="1"/>
      <w:numFmt w:val="bullet"/>
      <w:lvlText w:val="•"/>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549144">
      <w:start w:val="1"/>
      <w:numFmt w:val="bullet"/>
      <w:lvlText w:val="o"/>
      <w:lvlJc w:val="left"/>
      <w:pPr>
        <w:ind w:left="18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C4BA0E">
      <w:start w:val="1"/>
      <w:numFmt w:val="bullet"/>
      <w:lvlText w:val="▪"/>
      <w:lvlJc w:val="left"/>
      <w:pPr>
        <w:ind w:left="2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6A17C2">
      <w:start w:val="1"/>
      <w:numFmt w:val="bullet"/>
      <w:lvlText w:val="•"/>
      <w:lvlJc w:val="left"/>
      <w:pPr>
        <w:ind w:left="3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9EE336">
      <w:start w:val="1"/>
      <w:numFmt w:val="bullet"/>
      <w:lvlText w:val="o"/>
      <w:lvlJc w:val="left"/>
      <w:pPr>
        <w:ind w:left="39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261434">
      <w:start w:val="1"/>
      <w:numFmt w:val="bullet"/>
      <w:lvlText w:val="▪"/>
      <w:lvlJc w:val="left"/>
      <w:pPr>
        <w:ind w:left="46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BAB126">
      <w:start w:val="1"/>
      <w:numFmt w:val="bullet"/>
      <w:lvlText w:val="•"/>
      <w:lvlJc w:val="left"/>
      <w:pPr>
        <w:ind w:left="5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FEF30E">
      <w:start w:val="1"/>
      <w:numFmt w:val="bullet"/>
      <w:lvlText w:val="o"/>
      <w:lvlJc w:val="left"/>
      <w:pPr>
        <w:ind w:left="61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461492">
      <w:start w:val="1"/>
      <w:numFmt w:val="bullet"/>
      <w:lvlText w:val="▪"/>
      <w:lvlJc w:val="left"/>
      <w:pPr>
        <w:ind w:left="68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F8B68E7"/>
    <w:multiLevelType w:val="hybridMultilevel"/>
    <w:tmpl w:val="8B245608"/>
    <w:lvl w:ilvl="0" w:tplc="D4020386">
      <w:start w:val="1"/>
      <w:numFmt w:val="bullet"/>
      <w:lvlText w:val="•"/>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848F3A">
      <w:start w:val="1"/>
      <w:numFmt w:val="bullet"/>
      <w:lvlText w:val="o"/>
      <w:lvlJc w:val="left"/>
      <w:pPr>
        <w:ind w:left="18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026150">
      <w:start w:val="1"/>
      <w:numFmt w:val="bullet"/>
      <w:lvlText w:val="▪"/>
      <w:lvlJc w:val="left"/>
      <w:pPr>
        <w:ind w:left="26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26DC46">
      <w:start w:val="1"/>
      <w:numFmt w:val="bullet"/>
      <w:lvlText w:val="•"/>
      <w:lvlJc w:val="left"/>
      <w:pPr>
        <w:ind w:left="33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B0099E">
      <w:start w:val="1"/>
      <w:numFmt w:val="bullet"/>
      <w:lvlText w:val="o"/>
      <w:lvlJc w:val="left"/>
      <w:pPr>
        <w:ind w:left="40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0A7C94">
      <w:start w:val="1"/>
      <w:numFmt w:val="bullet"/>
      <w:lvlText w:val="▪"/>
      <w:lvlJc w:val="left"/>
      <w:pPr>
        <w:ind w:left="47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1AE5DA">
      <w:start w:val="1"/>
      <w:numFmt w:val="bullet"/>
      <w:lvlText w:val="•"/>
      <w:lvlJc w:val="left"/>
      <w:pPr>
        <w:ind w:left="54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B85AE8">
      <w:start w:val="1"/>
      <w:numFmt w:val="bullet"/>
      <w:lvlText w:val="o"/>
      <w:lvlJc w:val="left"/>
      <w:pPr>
        <w:ind w:left="62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A6427A">
      <w:start w:val="1"/>
      <w:numFmt w:val="bullet"/>
      <w:lvlText w:val="▪"/>
      <w:lvlJc w:val="left"/>
      <w:pPr>
        <w:ind w:left="69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0BA6C29"/>
    <w:multiLevelType w:val="hybridMultilevel"/>
    <w:tmpl w:val="3F70F93C"/>
    <w:lvl w:ilvl="0" w:tplc="3C3C2CE4">
      <w:start w:val="1"/>
      <w:numFmt w:val="bullet"/>
      <w:lvlText w:val="•"/>
      <w:lvlJc w:val="left"/>
      <w:pPr>
        <w:ind w:left="1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248F9E">
      <w:start w:val="1"/>
      <w:numFmt w:val="bullet"/>
      <w:lvlText w:val="o"/>
      <w:lvlJc w:val="left"/>
      <w:pPr>
        <w:ind w:left="18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8A4B7A">
      <w:start w:val="1"/>
      <w:numFmt w:val="bullet"/>
      <w:lvlText w:val="▪"/>
      <w:lvlJc w:val="left"/>
      <w:pPr>
        <w:ind w:left="25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808972">
      <w:start w:val="1"/>
      <w:numFmt w:val="bullet"/>
      <w:lvlText w:val="•"/>
      <w:lvlJc w:val="left"/>
      <w:pPr>
        <w:ind w:left="33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4AAE58">
      <w:start w:val="1"/>
      <w:numFmt w:val="bullet"/>
      <w:lvlText w:val="o"/>
      <w:lvlJc w:val="left"/>
      <w:pPr>
        <w:ind w:left="40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BE407A">
      <w:start w:val="1"/>
      <w:numFmt w:val="bullet"/>
      <w:lvlText w:val="▪"/>
      <w:lvlJc w:val="left"/>
      <w:pPr>
        <w:ind w:left="47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10BCA6">
      <w:start w:val="1"/>
      <w:numFmt w:val="bullet"/>
      <w:lvlText w:val="•"/>
      <w:lvlJc w:val="left"/>
      <w:pPr>
        <w:ind w:left="5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60E91A">
      <w:start w:val="1"/>
      <w:numFmt w:val="bullet"/>
      <w:lvlText w:val="o"/>
      <w:lvlJc w:val="left"/>
      <w:pPr>
        <w:ind w:left="6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1C2416">
      <w:start w:val="1"/>
      <w:numFmt w:val="bullet"/>
      <w:lvlText w:val="▪"/>
      <w:lvlJc w:val="left"/>
      <w:pPr>
        <w:ind w:left="69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4010A71"/>
    <w:multiLevelType w:val="hybridMultilevel"/>
    <w:tmpl w:val="A53ED8F4"/>
    <w:lvl w:ilvl="0" w:tplc="A81CE1B0">
      <w:start w:val="1"/>
      <w:numFmt w:val="bullet"/>
      <w:lvlText w:val="•"/>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542B6C">
      <w:start w:val="1"/>
      <w:numFmt w:val="bullet"/>
      <w:lvlText w:val="o"/>
      <w:lvlJc w:val="left"/>
      <w:pPr>
        <w:ind w:left="18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04205A">
      <w:start w:val="1"/>
      <w:numFmt w:val="bullet"/>
      <w:lvlText w:val="▪"/>
      <w:lvlJc w:val="left"/>
      <w:pPr>
        <w:ind w:left="26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E4F152">
      <w:start w:val="1"/>
      <w:numFmt w:val="bullet"/>
      <w:lvlText w:val="•"/>
      <w:lvlJc w:val="left"/>
      <w:pPr>
        <w:ind w:left="33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CE39DC">
      <w:start w:val="1"/>
      <w:numFmt w:val="bullet"/>
      <w:lvlText w:val="o"/>
      <w:lvlJc w:val="left"/>
      <w:pPr>
        <w:ind w:left="40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C65D6C">
      <w:start w:val="1"/>
      <w:numFmt w:val="bullet"/>
      <w:lvlText w:val="▪"/>
      <w:lvlJc w:val="left"/>
      <w:pPr>
        <w:ind w:left="47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703252">
      <w:start w:val="1"/>
      <w:numFmt w:val="bullet"/>
      <w:lvlText w:val="•"/>
      <w:lvlJc w:val="left"/>
      <w:pPr>
        <w:ind w:left="54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E07046">
      <w:start w:val="1"/>
      <w:numFmt w:val="bullet"/>
      <w:lvlText w:val="o"/>
      <w:lvlJc w:val="left"/>
      <w:pPr>
        <w:ind w:left="62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423FA2">
      <w:start w:val="1"/>
      <w:numFmt w:val="bullet"/>
      <w:lvlText w:val="▪"/>
      <w:lvlJc w:val="left"/>
      <w:pPr>
        <w:ind w:left="69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5EC38E5"/>
    <w:multiLevelType w:val="hybridMultilevel"/>
    <w:tmpl w:val="B3EACB54"/>
    <w:lvl w:ilvl="0" w:tplc="E0FE27F8">
      <w:start w:val="1"/>
      <w:numFmt w:val="bullet"/>
      <w:lvlText w:val="•"/>
      <w:lvlJc w:val="left"/>
      <w:pPr>
        <w:ind w:left="1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E88DD2">
      <w:start w:val="1"/>
      <w:numFmt w:val="bullet"/>
      <w:lvlText w:val="o"/>
      <w:lvlJc w:val="left"/>
      <w:pPr>
        <w:ind w:left="19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E2B6BE">
      <w:start w:val="1"/>
      <w:numFmt w:val="bullet"/>
      <w:lvlText w:val="▪"/>
      <w:lvlJc w:val="left"/>
      <w:pPr>
        <w:ind w:left="27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1C1F8A">
      <w:start w:val="1"/>
      <w:numFmt w:val="bullet"/>
      <w:lvlText w:val="•"/>
      <w:lvlJc w:val="left"/>
      <w:pPr>
        <w:ind w:left="3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EE0452">
      <w:start w:val="1"/>
      <w:numFmt w:val="bullet"/>
      <w:lvlText w:val="o"/>
      <w:lvlJc w:val="left"/>
      <w:pPr>
        <w:ind w:left="41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92BE02">
      <w:start w:val="1"/>
      <w:numFmt w:val="bullet"/>
      <w:lvlText w:val="▪"/>
      <w:lvlJc w:val="left"/>
      <w:pPr>
        <w:ind w:left="48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C0A7A6">
      <w:start w:val="1"/>
      <w:numFmt w:val="bullet"/>
      <w:lvlText w:val="•"/>
      <w:lvlJc w:val="left"/>
      <w:pPr>
        <w:ind w:left="5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BACEF6">
      <w:start w:val="1"/>
      <w:numFmt w:val="bullet"/>
      <w:lvlText w:val="o"/>
      <w:lvlJc w:val="left"/>
      <w:pPr>
        <w:ind w:left="63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E26E34">
      <w:start w:val="1"/>
      <w:numFmt w:val="bullet"/>
      <w:lvlText w:val="▪"/>
      <w:lvlJc w:val="left"/>
      <w:pPr>
        <w:ind w:left="70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EE85FB5"/>
    <w:multiLevelType w:val="hybridMultilevel"/>
    <w:tmpl w:val="D7CAE856"/>
    <w:lvl w:ilvl="0" w:tplc="AE441038">
      <w:start w:val="1"/>
      <w:numFmt w:val="bullet"/>
      <w:lvlText w:val="•"/>
      <w:lvlJc w:val="left"/>
      <w:pPr>
        <w:ind w:left="1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F2682C">
      <w:start w:val="1"/>
      <w:numFmt w:val="bullet"/>
      <w:lvlText w:val="o"/>
      <w:lvlJc w:val="left"/>
      <w:pPr>
        <w:ind w:left="19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44ED22">
      <w:start w:val="1"/>
      <w:numFmt w:val="bullet"/>
      <w:lvlText w:val="▪"/>
      <w:lvlJc w:val="left"/>
      <w:pPr>
        <w:ind w:left="27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507D0E">
      <w:start w:val="1"/>
      <w:numFmt w:val="bullet"/>
      <w:lvlText w:val="•"/>
      <w:lvlJc w:val="left"/>
      <w:pPr>
        <w:ind w:left="3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58256C">
      <w:start w:val="1"/>
      <w:numFmt w:val="bullet"/>
      <w:lvlText w:val="o"/>
      <w:lvlJc w:val="left"/>
      <w:pPr>
        <w:ind w:left="41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FA080C">
      <w:start w:val="1"/>
      <w:numFmt w:val="bullet"/>
      <w:lvlText w:val="▪"/>
      <w:lvlJc w:val="left"/>
      <w:pPr>
        <w:ind w:left="48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5A2D4E">
      <w:start w:val="1"/>
      <w:numFmt w:val="bullet"/>
      <w:lvlText w:val="•"/>
      <w:lvlJc w:val="left"/>
      <w:pPr>
        <w:ind w:left="5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2E0C84">
      <w:start w:val="1"/>
      <w:numFmt w:val="bullet"/>
      <w:lvlText w:val="o"/>
      <w:lvlJc w:val="left"/>
      <w:pPr>
        <w:ind w:left="63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3295A4">
      <w:start w:val="1"/>
      <w:numFmt w:val="bullet"/>
      <w:lvlText w:val="▪"/>
      <w:lvlJc w:val="left"/>
      <w:pPr>
        <w:ind w:left="70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DB76E2E"/>
    <w:multiLevelType w:val="hybridMultilevel"/>
    <w:tmpl w:val="3C96C824"/>
    <w:lvl w:ilvl="0" w:tplc="9872E8C6">
      <w:start w:val="1"/>
      <w:numFmt w:val="bullet"/>
      <w:lvlText w:val="•"/>
      <w:lvlJc w:val="left"/>
      <w:pPr>
        <w:ind w:left="1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0AA9E2">
      <w:start w:val="1"/>
      <w:numFmt w:val="bullet"/>
      <w:lvlText w:val="o"/>
      <w:lvlJc w:val="left"/>
      <w:pPr>
        <w:ind w:left="19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B8CA70">
      <w:start w:val="1"/>
      <w:numFmt w:val="bullet"/>
      <w:lvlText w:val="▪"/>
      <w:lvlJc w:val="left"/>
      <w:pPr>
        <w:ind w:left="27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148D46">
      <w:start w:val="1"/>
      <w:numFmt w:val="bullet"/>
      <w:lvlText w:val="•"/>
      <w:lvlJc w:val="left"/>
      <w:pPr>
        <w:ind w:left="3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BA1C64">
      <w:start w:val="1"/>
      <w:numFmt w:val="bullet"/>
      <w:lvlText w:val="o"/>
      <w:lvlJc w:val="left"/>
      <w:pPr>
        <w:ind w:left="41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AA6888">
      <w:start w:val="1"/>
      <w:numFmt w:val="bullet"/>
      <w:lvlText w:val="▪"/>
      <w:lvlJc w:val="left"/>
      <w:pPr>
        <w:ind w:left="48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C2B146">
      <w:start w:val="1"/>
      <w:numFmt w:val="bullet"/>
      <w:lvlText w:val="•"/>
      <w:lvlJc w:val="left"/>
      <w:pPr>
        <w:ind w:left="5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F00000">
      <w:start w:val="1"/>
      <w:numFmt w:val="bullet"/>
      <w:lvlText w:val="o"/>
      <w:lvlJc w:val="left"/>
      <w:pPr>
        <w:ind w:left="63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5889BE">
      <w:start w:val="1"/>
      <w:numFmt w:val="bullet"/>
      <w:lvlText w:val="▪"/>
      <w:lvlJc w:val="left"/>
      <w:pPr>
        <w:ind w:left="70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9D8512C"/>
    <w:multiLevelType w:val="hybridMultilevel"/>
    <w:tmpl w:val="82FC76DE"/>
    <w:lvl w:ilvl="0" w:tplc="BE7406AC">
      <w:start w:val="1"/>
      <w:numFmt w:val="bullet"/>
      <w:lvlText w:val="•"/>
      <w:lvlJc w:val="left"/>
      <w:pPr>
        <w:ind w:left="1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DC384E">
      <w:start w:val="1"/>
      <w:numFmt w:val="bullet"/>
      <w:lvlText w:val="o"/>
      <w:lvlJc w:val="left"/>
      <w:pPr>
        <w:ind w:left="19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BAE666">
      <w:start w:val="1"/>
      <w:numFmt w:val="bullet"/>
      <w:lvlText w:val="▪"/>
      <w:lvlJc w:val="left"/>
      <w:pPr>
        <w:ind w:left="27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B46E46">
      <w:start w:val="1"/>
      <w:numFmt w:val="bullet"/>
      <w:lvlText w:val="•"/>
      <w:lvlJc w:val="left"/>
      <w:pPr>
        <w:ind w:left="3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E4584C">
      <w:start w:val="1"/>
      <w:numFmt w:val="bullet"/>
      <w:lvlText w:val="o"/>
      <w:lvlJc w:val="left"/>
      <w:pPr>
        <w:ind w:left="41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B0090A">
      <w:start w:val="1"/>
      <w:numFmt w:val="bullet"/>
      <w:lvlText w:val="▪"/>
      <w:lvlJc w:val="left"/>
      <w:pPr>
        <w:ind w:left="48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5047BE">
      <w:start w:val="1"/>
      <w:numFmt w:val="bullet"/>
      <w:lvlText w:val="•"/>
      <w:lvlJc w:val="left"/>
      <w:pPr>
        <w:ind w:left="5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FC38EA">
      <w:start w:val="1"/>
      <w:numFmt w:val="bullet"/>
      <w:lvlText w:val="o"/>
      <w:lvlJc w:val="left"/>
      <w:pPr>
        <w:ind w:left="63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64A67A">
      <w:start w:val="1"/>
      <w:numFmt w:val="bullet"/>
      <w:lvlText w:val="▪"/>
      <w:lvlJc w:val="left"/>
      <w:pPr>
        <w:ind w:left="70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12C78E6"/>
    <w:multiLevelType w:val="hybridMultilevel"/>
    <w:tmpl w:val="CE0E64EC"/>
    <w:lvl w:ilvl="0" w:tplc="467C8AC2">
      <w:start w:val="1"/>
      <w:numFmt w:val="bullet"/>
      <w:lvlText w:val="•"/>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10CB24">
      <w:start w:val="1"/>
      <w:numFmt w:val="bullet"/>
      <w:lvlText w:val="o"/>
      <w:lvlJc w:val="left"/>
      <w:pPr>
        <w:ind w:left="18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F84FE0">
      <w:start w:val="1"/>
      <w:numFmt w:val="bullet"/>
      <w:lvlText w:val="▪"/>
      <w:lvlJc w:val="left"/>
      <w:pPr>
        <w:ind w:left="2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60C1CE">
      <w:start w:val="1"/>
      <w:numFmt w:val="bullet"/>
      <w:lvlText w:val="•"/>
      <w:lvlJc w:val="left"/>
      <w:pPr>
        <w:ind w:left="3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FE6644">
      <w:start w:val="1"/>
      <w:numFmt w:val="bullet"/>
      <w:lvlText w:val="o"/>
      <w:lvlJc w:val="left"/>
      <w:pPr>
        <w:ind w:left="39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2469C6">
      <w:start w:val="1"/>
      <w:numFmt w:val="bullet"/>
      <w:lvlText w:val="▪"/>
      <w:lvlJc w:val="left"/>
      <w:pPr>
        <w:ind w:left="46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CC736A">
      <w:start w:val="1"/>
      <w:numFmt w:val="bullet"/>
      <w:lvlText w:val="•"/>
      <w:lvlJc w:val="left"/>
      <w:pPr>
        <w:ind w:left="5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A04E62">
      <w:start w:val="1"/>
      <w:numFmt w:val="bullet"/>
      <w:lvlText w:val="o"/>
      <w:lvlJc w:val="left"/>
      <w:pPr>
        <w:ind w:left="61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5CA938">
      <w:start w:val="1"/>
      <w:numFmt w:val="bullet"/>
      <w:lvlText w:val="▪"/>
      <w:lvlJc w:val="left"/>
      <w:pPr>
        <w:ind w:left="68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580131">
    <w:abstractNumId w:val="6"/>
  </w:num>
  <w:num w:numId="2" w16cid:durableId="1799057993">
    <w:abstractNumId w:val="8"/>
  </w:num>
  <w:num w:numId="3" w16cid:durableId="221911329">
    <w:abstractNumId w:val="14"/>
  </w:num>
  <w:num w:numId="4" w16cid:durableId="608584031">
    <w:abstractNumId w:val="9"/>
  </w:num>
  <w:num w:numId="5" w16cid:durableId="1608079342">
    <w:abstractNumId w:val="7"/>
  </w:num>
  <w:num w:numId="6" w16cid:durableId="1124499203">
    <w:abstractNumId w:val="1"/>
  </w:num>
  <w:num w:numId="7" w16cid:durableId="1314329701">
    <w:abstractNumId w:val="2"/>
  </w:num>
  <w:num w:numId="8" w16cid:durableId="1149859029">
    <w:abstractNumId w:val="10"/>
  </w:num>
  <w:num w:numId="9" w16cid:durableId="516970920">
    <w:abstractNumId w:val="3"/>
  </w:num>
  <w:num w:numId="10" w16cid:durableId="901403756">
    <w:abstractNumId w:val="11"/>
  </w:num>
  <w:num w:numId="11" w16cid:durableId="937912720">
    <w:abstractNumId w:val="13"/>
  </w:num>
  <w:num w:numId="12" w16cid:durableId="1106772238">
    <w:abstractNumId w:val="0"/>
  </w:num>
  <w:num w:numId="13" w16cid:durableId="1412921750">
    <w:abstractNumId w:val="5"/>
  </w:num>
  <w:num w:numId="14" w16cid:durableId="2037151805">
    <w:abstractNumId w:val="4"/>
  </w:num>
  <w:num w:numId="15" w16cid:durableId="16477851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B9B"/>
    <w:rsid w:val="00184E5D"/>
    <w:rsid w:val="007961FE"/>
    <w:rsid w:val="00A81B9B"/>
    <w:rsid w:val="00CE2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3FE23"/>
  <w15:docId w15:val="{4692C4ED-0AF0-4642-B4F3-CDBDECF62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55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6" w:line="259" w:lineRule="auto"/>
      <w:ind w:left="552"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1261</Words>
  <Characters>7194</Characters>
  <Application>Microsoft Office Word</Application>
  <DocSecurity>0</DocSecurity>
  <Lines>59</Lines>
  <Paragraphs>16</Paragraphs>
  <ScaleCrop>false</ScaleCrop>
  <Company/>
  <LinksUpToDate>false</LinksUpToDate>
  <CharactersWithSpaces>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venkat gannamani</dc:creator>
  <cp:keywords/>
  <cp:lastModifiedBy>rohit venkat gannamani</cp:lastModifiedBy>
  <cp:revision>3</cp:revision>
  <dcterms:created xsi:type="dcterms:W3CDTF">2026-08-13T04:29:00Z</dcterms:created>
  <dcterms:modified xsi:type="dcterms:W3CDTF">2026-08-13T04:29:00Z</dcterms:modified>
</cp:coreProperties>
</file>