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E1CA" w14:textId="77777777" w:rsidR="00B943C4" w:rsidRPr="00B943C4" w:rsidRDefault="00B943C4" w:rsidP="00B943C4">
      <w:r w:rsidRPr="00B943C4">
        <w:t xml:space="preserve">The four components — </w:t>
      </w:r>
      <w:r w:rsidRPr="00B943C4">
        <w:rPr>
          <w:b/>
          <w:bCs/>
        </w:rPr>
        <w:t>IRoleRepository</w:t>
      </w:r>
      <w:r w:rsidRPr="00B943C4">
        <w:t xml:space="preserve">, </w:t>
      </w:r>
      <w:r w:rsidRPr="00B943C4">
        <w:rPr>
          <w:b/>
          <w:bCs/>
        </w:rPr>
        <w:t>RoleRepository</w:t>
      </w:r>
      <w:r w:rsidRPr="00B943C4">
        <w:t xml:space="preserve">, </w:t>
      </w:r>
      <w:r w:rsidRPr="00B943C4">
        <w:rPr>
          <w:b/>
          <w:bCs/>
        </w:rPr>
        <w:t>IRoleService</w:t>
      </w:r>
      <w:r w:rsidRPr="00B943C4">
        <w:t xml:space="preserve">, and </w:t>
      </w:r>
      <w:r w:rsidRPr="00B943C4">
        <w:rPr>
          <w:b/>
          <w:bCs/>
        </w:rPr>
        <w:t>RoleService</w:t>
      </w:r>
      <w:r w:rsidRPr="00B943C4">
        <w:t xml:space="preserve"> — are crucial for implementing the </w:t>
      </w:r>
      <w:r w:rsidRPr="00B943C4">
        <w:rPr>
          <w:b/>
          <w:bCs/>
        </w:rPr>
        <w:t>repository-service pattern</w:t>
      </w:r>
      <w:r w:rsidRPr="00B943C4">
        <w:t xml:space="preserve"> in an ASP.NET Core Web API project. This pattern helps in separating concerns, improving testability, and maintaining clean code. Here's the role and importance of each component:</w:t>
      </w:r>
    </w:p>
    <w:p w14:paraId="6473B435" w14:textId="77777777" w:rsidR="00B943C4" w:rsidRPr="00B943C4" w:rsidRDefault="00B943C4" w:rsidP="00B943C4">
      <w:r w:rsidRPr="00B943C4">
        <w:pict w14:anchorId="18DD5047">
          <v:rect id="_x0000_i1061" style="width:0;height:1.5pt" o:hralign="center" o:hrstd="t" o:hr="t" fillcolor="#a0a0a0" stroked="f"/>
        </w:pict>
      </w:r>
    </w:p>
    <w:p w14:paraId="45D54D70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1. IRoleRepository</w:t>
      </w:r>
    </w:p>
    <w:p w14:paraId="2308A904" w14:textId="77777777" w:rsidR="00B943C4" w:rsidRPr="00B943C4" w:rsidRDefault="00B943C4" w:rsidP="00B943C4">
      <w:r w:rsidRPr="00B943C4">
        <w:rPr>
          <w:b/>
          <w:bCs/>
        </w:rPr>
        <w:t>What it is</w:t>
      </w:r>
      <w:r w:rsidRPr="00B943C4">
        <w:t>:</w:t>
      </w:r>
      <w:r w:rsidRPr="00B943C4">
        <w:br/>
        <w:t xml:space="preserve">An </w:t>
      </w:r>
      <w:r w:rsidRPr="00B943C4">
        <w:rPr>
          <w:b/>
          <w:bCs/>
        </w:rPr>
        <w:t>interface</w:t>
      </w:r>
      <w:r w:rsidRPr="00B943C4">
        <w:t xml:space="preserve"> defining the contract for the repository layer. It declares the methods that the RoleRepository class must implement.</w:t>
      </w:r>
    </w:p>
    <w:p w14:paraId="1E48C470" w14:textId="77777777" w:rsidR="00B943C4" w:rsidRPr="00B943C4" w:rsidRDefault="00B943C4" w:rsidP="00B943C4">
      <w:r w:rsidRPr="00B943C4">
        <w:rPr>
          <w:b/>
          <w:bCs/>
        </w:rPr>
        <w:t>Why it is important</w:t>
      </w:r>
      <w:r w:rsidRPr="00B943C4">
        <w:t>:</w:t>
      </w:r>
    </w:p>
    <w:p w14:paraId="68A4C930" w14:textId="77777777" w:rsidR="00B943C4" w:rsidRPr="00B943C4" w:rsidRDefault="00B943C4" w:rsidP="00B943C4">
      <w:pPr>
        <w:numPr>
          <w:ilvl w:val="0"/>
          <w:numId w:val="1"/>
        </w:numPr>
      </w:pPr>
      <w:r w:rsidRPr="00B943C4">
        <w:rPr>
          <w:b/>
          <w:bCs/>
        </w:rPr>
        <w:t>Abstraction</w:t>
      </w:r>
      <w:r w:rsidRPr="00B943C4">
        <w:t>: Provides a clear, abstract contract for the data access layer. Consumers of the repository do not need to know the implementation details.</w:t>
      </w:r>
    </w:p>
    <w:p w14:paraId="14C721BD" w14:textId="77777777" w:rsidR="00B943C4" w:rsidRPr="00B943C4" w:rsidRDefault="00B943C4" w:rsidP="00B943C4">
      <w:pPr>
        <w:numPr>
          <w:ilvl w:val="0"/>
          <w:numId w:val="1"/>
        </w:numPr>
      </w:pPr>
      <w:r w:rsidRPr="00B943C4">
        <w:rPr>
          <w:b/>
          <w:bCs/>
        </w:rPr>
        <w:t>Decoupling</w:t>
      </w:r>
      <w:r w:rsidRPr="00B943C4">
        <w:t>: Ensures that the controller or service does not directly depend on the data access implementation. Instead, they depend on the abstraction (interface).</w:t>
      </w:r>
    </w:p>
    <w:p w14:paraId="36660755" w14:textId="77777777" w:rsidR="00B943C4" w:rsidRPr="00B943C4" w:rsidRDefault="00B943C4" w:rsidP="00B943C4">
      <w:pPr>
        <w:numPr>
          <w:ilvl w:val="0"/>
          <w:numId w:val="1"/>
        </w:numPr>
      </w:pPr>
      <w:r w:rsidRPr="00B943C4">
        <w:rPr>
          <w:b/>
          <w:bCs/>
        </w:rPr>
        <w:t>Testability</w:t>
      </w:r>
      <w:r w:rsidRPr="00B943C4">
        <w:t>: Makes it easier to mock the repository for unit testing since you can use a fake implementation of the interface.</w:t>
      </w:r>
    </w:p>
    <w:p w14:paraId="03342026" w14:textId="77777777" w:rsidR="00B943C4" w:rsidRPr="00B943C4" w:rsidRDefault="00B943C4" w:rsidP="00B943C4">
      <w:r w:rsidRPr="00B943C4">
        <w:pict w14:anchorId="7D5D6910">
          <v:rect id="_x0000_i1062" style="width:0;height:1.5pt" o:hralign="center" o:hrstd="t" o:hr="t" fillcolor="#a0a0a0" stroked="f"/>
        </w:pict>
      </w:r>
    </w:p>
    <w:p w14:paraId="01C2043C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2. RoleRepository</w:t>
      </w:r>
    </w:p>
    <w:p w14:paraId="0B292EA5" w14:textId="77777777" w:rsidR="00B943C4" w:rsidRPr="00B943C4" w:rsidRDefault="00B943C4" w:rsidP="00B943C4">
      <w:r w:rsidRPr="00B943C4">
        <w:rPr>
          <w:b/>
          <w:bCs/>
        </w:rPr>
        <w:t>What it is</w:t>
      </w:r>
      <w:r w:rsidRPr="00B943C4">
        <w:t>:</w:t>
      </w:r>
      <w:r w:rsidRPr="00B943C4">
        <w:br/>
        <w:t xml:space="preserve">The </w:t>
      </w:r>
      <w:r w:rsidRPr="00B943C4">
        <w:rPr>
          <w:b/>
          <w:bCs/>
        </w:rPr>
        <w:t>concrete implementation</w:t>
      </w:r>
      <w:r w:rsidRPr="00B943C4">
        <w:t xml:space="preserve"> of the IRoleRepository interface. It contains the actual data access logic, such as querying the database using Entity Framework Core.</w:t>
      </w:r>
    </w:p>
    <w:p w14:paraId="45EF26EF" w14:textId="77777777" w:rsidR="00B943C4" w:rsidRPr="00B943C4" w:rsidRDefault="00B943C4" w:rsidP="00B943C4">
      <w:r w:rsidRPr="00B943C4">
        <w:rPr>
          <w:b/>
          <w:bCs/>
        </w:rPr>
        <w:t>Why it is important</w:t>
      </w:r>
      <w:r w:rsidRPr="00B943C4">
        <w:t>:</w:t>
      </w:r>
    </w:p>
    <w:p w14:paraId="02B57D7B" w14:textId="77777777" w:rsidR="00B943C4" w:rsidRPr="00B943C4" w:rsidRDefault="00B943C4" w:rsidP="00B943C4">
      <w:pPr>
        <w:numPr>
          <w:ilvl w:val="0"/>
          <w:numId w:val="2"/>
        </w:numPr>
      </w:pPr>
      <w:r w:rsidRPr="00B943C4">
        <w:rPr>
          <w:b/>
          <w:bCs/>
        </w:rPr>
        <w:t>Centralized Data Access</w:t>
      </w:r>
      <w:r w:rsidRPr="00B943C4">
        <w:t xml:space="preserve">: Encapsulates all the database access logic in one place, adhering to the </w:t>
      </w:r>
      <w:r w:rsidRPr="00B943C4">
        <w:rPr>
          <w:b/>
          <w:bCs/>
        </w:rPr>
        <w:t>Single Responsibility Principle</w:t>
      </w:r>
      <w:r w:rsidRPr="00B943C4">
        <w:t>.</w:t>
      </w:r>
    </w:p>
    <w:p w14:paraId="079B931B" w14:textId="77777777" w:rsidR="00B943C4" w:rsidRPr="00B943C4" w:rsidRDefault="00B943C4" w:rsidP="00B943C4">
      <w:pPr>
        <w:numPr>
          <w:ilvl w:val="0"/>
          <w:numId w:val="2"/>
        </w:numPr>
      </w:pPr>
      <w:r w:rsidRPr="00B943C4">
        <w:rPr>
          <w:b/>
          <w:bCs/>
        </w:rPr>
        <w:t>Reusability</w:t>
      </w:r>
      <w:r w:rsidRPr="00B943C4">
        <w:t>: The same repository can be reused across multiple services, reducing redundancy.</w:t>
      </w:r>
    </w:p>
    <w:p w14:paraId="766727DB" w14:textId="77777777" w:rsidR="00B943C4" w:rsidRPr="00B943C4" w:rsidRDefault="00B943C4" w:rsidP="00B943C4">
      <w:pPr>
        <w:numPr>
          <w:ilvl w:val="0"/>
          <w:numId w:val="2"/>
        </w:numPr>
      </w:pPr>
      <w:r w:rsidRPr="00B943C4">
        <w:rPr>
          <w:b/>
          <w:bCs/>
        </w:rPr>
        <w:t>Encapsulation</w:t>
      </w:r>
      <w:r w:rsidRPr="00B943C4">
        <w:t>: Keeps raw data access code (e.g., DbContext queries) separate from the business logic.</w:t>
      </w:r>
    </w:p>
    <w:p w14:paraId="6E710477" w14:textId="77777777" w:rsidR="00B943C4" w:rsidRPr="00B943C4" w:rsidRDefault="00B943C4" w:rsidP="00B943C4">
      <w:r w:rsidRPr="00B943C4">
        <w:pict w14:anchorId="039490A3">
          <v:rect id="_x0000_i1063" style="width:0;height:1.5pt" o:hralign="center" o:hrstd="t" o:hr="t" fillcolor="#a0a0a0" stroked="f"/>
        </w:pict>
      </w:r>
    </w:p>
    <w:p w14:paraId="00C54D55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3. IRoleService</w:t>
      </w:r>
    </w:p>
    <w:p w14:paraId="2C347259" w14:textId="77777777" w:rsidR="00B943C4" w:rsidRPr="00B943C4" w:rsidRDefault="00B943C4" w:rsidP="00B943C4">
      <w:r w:rsidRPr="00B943C4">
        <w:rPr>
          <w:b/>
          <w:bCs/>
        </w:rPr>
        <w:t>What it is</w:t>
      </w:r>
      <w:r w:rsidRPr="00B943C4">
        <w:t>:</w:t>
      </w:r>
      <w:r w:rsidRPr="00B943C4">
        <w:br/>
        <w:t xml:space="preserve">An </w:t>
      </w:r>
      <w:r w:rsidRPr="00B943C4">
        <w:rPr>
          <w:b/>
          <w:bCs/>
        </w:rPr>
        <w:t>interface</w:t>
      </w:r>
      <w:r w:rsidRPr="00B943C4">
        <w:t xml:space="preserve"> defining the contract for the service layer. It declares methods for higher-level operations, often combining multiple repository calls or business logic.</w:t>
      </w:r>
    </w:p>
    <w:p w14:paraId="73138A36" w14:textId="77777777" w:rsidR="00B943C4" w:rsidRPr="00B943C4" w:rsidRDefault="00B943C4" w:rsidP="00B943C4">
      <w:r w:rsidRPr="00B943C4">
        <w:rPr>
          <w:b/>
          <w:bCs/>
        </w:rPr>
        <w:t>Why it is important</w:t>
      </w:r>
      <w:r w:rsidRPr="00B943C4">
        <w:t>:</w:t>
      </w:r>
    </w:p>
    <w:p w14:paraId="4FAA22B4" w14:textId="77777777" w:rsidR="00B943C4" w:rsidRPr="00B943C4" w:rsidRDefault="00B943C4" w:rsidP="00B943C4">
      <w:pPr>
        <w:numPr>
          <w:ilvl w:val="0"/>
          <w:numId w:val="3"/>
        </w:numPr>
      </w:pPr>
      <w:r w:rsidRPr="00B943C4">
        <w:rPr>
          <w:b/>
          <w:bCs/>
        </w:rPr>
        <w:t>Abstraction of Business Logic</w:t>
      </w:r>
      <w:r w:rsidRPr="00B943C4">
        <w:t>: Provides a clean abstraction for operations that involve business rules or transformations of data.</w:t>
      </w:r>
    </w:p>
    <w:p w14:paraId="4D0236F8" w14:textId="77777777" w:rsidR="00B943C4" w:rsidRPr="00B943C4" w:rsidRDefault="00B943C4" w:rsidP="00B943C4">
      <w:pPr>
        <w:numPr>
          <w:ilvl w:val="0"/>
          <w:numId w:val="3"/>
        </w:numPr>
      </w:pPr>
      <w:r w:rsidRPr="00B943C4">
        <w:rPr>
          <w:b/>
          <w:bCs/>
        </w:rPr>
        <w:lastRenderedPageBreak/>
        <w:t>Simplified Testing</w:t>
      </w:r>
      <w:r w:rsidRPr="00B943C4">
        <w:t>: Enables mocking of the service layer for testing controllers without relying on database operations.</w:t>
      </w:r>
    </w:p>
    <w:p w14:paraId="6903B14A" w14:textId="77777777" w:rsidR="00B943C4" w:rsidRPr="00B943C4" w:rsidRDefault="00B943C4" w:rsidP="00B943C4">
      <w:r w:rsidRPr="00B943C4">
        <w:pict w14:anchorId="757D8093">
          <v:rect id="_x0000_i1064" style="width:0;height:1.5pt" o:hralign="center" o:hrstd="t" o:hr="t" fillcolor="#a0a0a0" stroked="f"/>
        </w:pict>
      </w:r>
    </w:p>
    <w:p w14:paraId="4DB564FC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4. RoleService</w:t>
      </w:r>
    </w:p>
    <w:p w14:paraId="42EFF01D" w14:textId="77777777" w:rsidR="00B943C4" w:rsidRPr="00B943C4" w:rsidRDefault="00B943C4" w:rsidP="00B943C4">
      <w:r w:rsidRPr="00B943C4">
        <w:rPr>
          <w:b/>
          <w:bCs/>
        </w:rPr>
        <w:t>What it is</w:t>
      </w:r>
      <w:r w:rsidRPr="00B943C4">
        <w:t>:</w:t>
      </w:r>
      <w:r w:rsidRPr="00B943C4">
        <w:br/>
        <w:t xml:space="preserve">The </w:t>
      </w:r>
      <w:r w:rsidRPr="00B943C4">
        <w:rPr>
          <w:b/>
          <w:bCs/>
        </w:rPr>
        <w:t>concrete implementation</w:t>
      </w:r>
      <w:r w:rsidRPr="00B943C4">
        <w:t xml:space="preserve"> of the IRoleService interface. It contains the business logic and uses the repository to interact with the database.</w:t>
      </w:r>
    </w:p>
    <w:p w14:paraId="09DB56D7" w14:textId="77777777" w:rsidR="00B943C4" w:rsidRPr="00B943C4" w:rsidRDefault="00B943C4" w:rsidP="00B943C4">
      <w:r w:rsidRPr="00B943C4">
        <w:rPr>
          <w:b/>
          <w:bCs/>
        </w:rPr>
        <w:t>Why it is important</w:t>
      </w:r>
      <w:r w:rsidRPr="00B943C4">
        <w:t>:</w:t>
      </w:r>
    </w:p>
    <w:p w14:paraId="3E9F2277" w14:textId="77777777" w:rsidR="00B943C4" w:rsidRPr="00B943C4" w:rsidRDefault="00B943C4" w:rsidP="00B943C4">
      <w:pPr>
        <w:numPr>
          <w:ilvl w:val="0"/>
          <w:numId w:val="4"/>
        </w:numPr>
      </w:pPr>
      <w:r w:rsidRPr="00B943C4">
        <w:rPr>
          <w:b/>
          <w:bCs/>
        </w:rPr>
        <w:t>Business Logic Layer</w:t>
      </w:r>
      <w:r w:rsidRPr="00B943C4">
        <w:t>: Bridges the gap between raw data access (repository) and the presentation layer (controller). This is where business rules, validations, and transformations are applied.</w:t>
      </w:r>
    </w:p>
    <w:p w14:paraId="79F9F715" w14:textId="77777777" w:rsidR="00B943C4" w:rsidRPr="00B943C4" w:rsidRDefault="00B943C4" w:rsidP="00B943C4">
      <w:pPr>
        <w:numPr>
          <w:ilvl w:val="0"/>
          <w:numId w:val="4"/>
        </w:numPr>
      </w:pPr>
      <w:r w:rsidRPr="00B943C4">
        <w:rPr>
          <w:b/>
          <w:bCs/>
        </w:rPr>
        <w:t>Reusable Logic</w:t>
      </w:r>
      <w:r w:rsidRPr="00B943C4">
        <w:t>: Common logic can be reused across multiple controllers or APIs, ensuring consistency.</w:t>
      </w:r>
    </w:p>
    <w:p w14:paraId="0588E841" w14:textId="77777777" w:rsidR="00B943C4" w:rsidRPr="00B943C4" w:rsidRDefault="00B943C4" w:rsidP="00B943C4">
      <w:pPr>
        <w:numPr>
          <w:ilvl w:val="0"/>
          <w:numId w:val="4"/>
        </w:numPr>
      </w:pPr>
      <w:r w:rsidRPr="00B943C4">
        <w:rPr>
          <w:b/>
          <w:bCs/>
        </w:rPr>
        <w:t>Improved Controller Code</w:t>
      </w:r>
      <w:r w:rsidRPr="00B943C4">
        <w:t>: Offloads business logic from controllers, allowing controllers to focus solely on handling HTTP requests and responses.</w:t>
      </w:r>
    </w:p>
    <w:p w14:paraId="7042B065" w14:textId="77777777" w:rsidR="00B943C4" w:rsidRPr="00B943C4" w:rsidRDefault="00B943C4" w:rsidP="00B943C4">
      <w:r w:rsidRPr="00B943C4">
        <w:pict w14:anchorId="6ABA6C8E">
          <v:rect id="_x0000_i1065" style="width:0;height:1.5pt" o:hralign="center" o:hrstd="t" o:hr="t" fillcolor="#a0a0a0" stroked="f"/>
        </w:pict>
      </w:r>
    </w:p>
    <w:p w14:paraId="49760807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How They Work Together</w:t>
      </w:r>
    </w:p>
    <w:p w14:paraId="501EDFC4" w14:textId="77777777" w:rsidR="00B943C4" w:rsidRPr="00B943C4" w:rsidRDefault="00B943C4" w:rsidP="00B943C4">
      <w:pPr>
        <w:numPr>
          <w:ilvl w:val="0"/>
          <w:numId w:val="5"/>
        </w:numPr>
      </w:pPr>
      <w:r w:rsidRPr="00B943C4">
        <w:rPr>
          <w:b/>
          <w:bCs/>
        </w:rPr>
        <w:t>Controller</w:t>
      </w:r>
      <w:r w:rsidRPr="00B943C4">
        <w:t xml:space="preserve">: Calls methods from the </w:t>
      </w:r>
      <w:r w:rsidRPr="00B943C4">
        <w:rPr>
          <w:b/>
          <w:bCs/>
        </w:rPr>
        <w:t>IRoleService</w:t>
      </w:r>
      <w:r w:rsidRPr="00B943C4">
        <w:t xml:space="preserve"> to perform business operations.</w:t>
      </w:r>
    </w:p>
    <w:p w14:paraId="4B7B3945" w14:textId="77777777" w:rsidR="00B943C4" w:rsidRPr="00B943C4" w:rsidRDefault="00B943C4" w:rsidP="00B943C4">
      <w:pPr>
        <w:numPr>
          <w:ilvl w:val="0"/>
          <w:numId w:val="5"/>
        </w:numPr>
      </w:pPr>
      <w:r w:rsidRPr="00B943C4">
        <w:rPr>
          <w:b/>
          <w:bCs/>
        </w:rPr>
        <w:t>IRoleService</w:t>
      </w:r>
      <w:r w:rsidRPr="00B943C4">
        <w:t>: Provides the contract for services, abstracting the business logic from the controller.</w:t>
      </w:r>
    </w:p>
    <w:p w14:paraId="5150E874" w14:textId="77777777" w:rsidR="00B943C4" w:rsidRPr="00B943C4" w:rsidRDefault="00B943C4" w:rsidP="00B943C4">
      <w:pPr>
        <w:numPr>
          <w:ilvl w:val="0"/>
          <w:numId w:val="5"/>
        </w:numPr>
      </w:pPr>
      <w:r w:rsidRPr="00B943C4">
        <w:rPr>
          <w:b/>
          <w:bCs/>
        </w:rPr>
        <w:t>RoleService</w:t>
      </w:r>
      <w:r w:rsidRPr="00B943C4">
        <w:t xml:space="preserve">: Implements the business logic and uses the </w:t>
      </w:r>
      <w:r w:rsidRPr="00B943C4">
        <w:rPr>
          <w:b/>
          <w:bCs/>
        </w:rPr>
        <w:t>IRoleRepository</w:t>
      </w:r>
      <w:r w:rsidRPr="00B943C4">
        <w:t xml:space="preserve"> to fetch or update data.</w:t>
      </w:r>
    </w:p>
    <w:p w14:paraId="27F2828F" w14:textId="77777777" w:rsidR="00B943C4" w:rsidRPr="00B943C4" w:rsidRDefault="00B943C4" w:rsidP="00B943C4">
      <w:pPr>
        <w:numPr>
          <w:ilvl w:val="0"/>
          <w:numId w:val="5"/>
        </w:numPr>
      </w:pPr>
      <w:r w:rsidRPr="00B943C4">
        <w:rPr>
          <w:b/>
          <w:bCs/>
        </w:rPr>
        <w:t>IRoleRepository</w:t>
      </w:r>
      <w:r w:rsidRPr="00B943C4">
        <w:t>: Provides the contract for the repository, abstracting data access from the service.</w:t>
      </w:r>
    </w:p>
    <w:p w14:paraId="1D876851" w14:textId="77777777" w:rsidR="00B943C4" w:rsidRPr="00B943C4" w:rsidRDefault="00B943C4" w:rsidP="00B943C4">
      <w:pPr>
        <w:numPr>
          <w:ilvl w:val="0"/>
          <w:numId w:val="5"/>
        </w:numPr>
      </w:pPr>
      <w:r w:rsidRPr="00B943C4">
        <w:rPr>
          <w:b/>
          <w:bCs/>
        </w:rPr>
        <w:t>RoleRepository</w:t>
      </w:r>
      <w:r w:rsidRPr="00B943C4">
        <w:t>: Implements the data access logic, interacting directly with the database.</w:t>
      </w:r>
    </w:p>
    <w:p w14:paraId="6EB9A006" w14:textId="77777777" w:rsidR="00B943C4" w:rsidRPr="00B943C4" w:rsidRDefault="00B943C4" w:rsidP="00B943C4">
      <w:r w:rsidRPr="00B943C4">
        <w:pict w14:anchorId="0CE365D2">
          <v:rect id="_x0000_i1066" style="width:0;height:1.5pt" o:hralign="center" o:hrstd="t" o:hr="t" fillcolor="#a0a0a0" stroked="f"/>
        </w:pict>
      </w:r>
    </w:p>
    <w:p w14:paraId="623CF3A6" w14:textId="77777777" w:rsidR="00B943C4" w:rsidRPr="00B943C4" w:rsidRDefault="00B943C4" w:rsidP="00B943C4">
      <w:pPr>
        <w:rPr>
          <w:b/>
          <w:bCs/>
        </w:rPr>
      </w:pPr>
      <w:r w:rsidRPr="00B943C4">
        <w:rPr>
          <w:b/>
          <w:bCs/>
        </w:rPr>
        <w:t>Benefits of This Structure</w:t>
      </w:r>
    </w:p>
    <w:p w14:paraId="575C0FAE" w14:textId="77777777" w:rsidR="00B943C4" w:rsidRPr="00B943C4" w:rsidRDefault="00B943C4" w:rsidP="00B943C4">
      <w:pPr>
        <w:numPr>
          <w:ilvl w:val="0"/>
          <w:numId w:val="6"/>
        </w:numPr>
      </w:pPr>
      <w:r w:rsidRPr="00B943C4">
        <w:rPr>
          <w:b/>
          <w:bCs/>
        </w:rPr>
        <w:t>Separation of Concerns</w:t>
      </w:r>
      <w:r w:rsidRPr="00B943C4">
        <w:t>:</w:t>
      </w:r>
    </w:p>
    <w:p w14:paraId="01D26107" w14:textId="77777777" w:rsidR="00B943C4" w:rsidRPr="00B943C4" w:rsidRDefault="00B943C4" w:rsidP="00B943C4">
      <w:pPr>
        <w:numPr>
          <w:ilvl w:val="1"/>
          <w:numId w:val="6"/>
        </w:numPr>
      </w:pPr>
      <w:r w:rsidRPr="00B943C4">
        <w:t>The controller handles HTTP-specific concerns.</w:t>
      </w:r>
    </w:p>
    <w:p w14:paraId="7EE102B6" w14:textId="77777777" w:rsidR="00B943C4" w:rsidRPr="00B943C4" w:rsidRDefault="00B943C4" w:rsidP="00B943C4">
      <w:pPr>
        <w:numPr>
          <w:ilvl w:val="1"/>
          <w:numId w:val="6"/>
        </w:numPr>
      </w:pPr>
      <w:r w:rsidRPr="00B943C4">
        <w:t>The service handles business logic.</w:t>
      </w:r>
    </w:p>
    <w:p w14:paraId="1931F0AA" w14:textId="77777777" w:rsidR="00B943C4" w:rsidRPr="00B943C4" w:rsidRDefault="00B943C4" w:rsidP="00B943C4">
      <w:pPr>
        <w:numPr>
          <w:ilvl w:val="1"/>
          <w:numId w:val="6"/>
        </w:numPr>
      </w:pPr>
      <w:r w:rsidRPr="00B943C4">
        <w:t>The repository handles data access.</w:t>
      </w:r>
    </w:p>
    <w:p w14:paraId="2BEA6D92" w14:textId="77777777" w:rsidR="00B943C4" w:rsidRPr="00B943C4" w:rsidRDefault="00B943C4" w:rsidP="00B943C4">
      <w:pPr>
        <w:numPr>
          <w:ilvl w:val="0"/>
          <w:numId w:val="6"/>
        </w:numPr>
      </w:pPr>
      <w:r w:rsidRPr="00B943C4">
        <w:rPr>
          <w:b/>
          <w:bCs/>
        </w:rPr>
        <w:t>Scalability</w:t>
      </w:r>
      <w:r w:rsidRPr="00B943C4">
        <w:t>:</w:t>
      </w:r>
      <w:r w:rsidRPr="00B943C4">
        <w:br/>
        <w:t>Each layer can be modified, replaced, or extended without affecting others, making the application more maintainable.</w:t>
      </w:r>
    </w:p>
    <w:p w14:paraId="5B7A3C46" w14:textId="77777777" w:rsidR="00B943C4" w:rsidRPr="00B943C4" w:rsidRDefault="00B943C4" w:rsidP="00B943C4">
      <w:pPr>
        <w:numPr>
          <w:ilvl w:val="0"/>
          <w:numId w:val="6"/>
        </w:numPr>
      </w:pPr>
      <w:r w:rsidRPr="00B943C4">
        <w:rPr>
          <w:b/>
          <w:bCs/>
        </w:rPr>
        <w:t>Testability</w:t>
      </w:r>
      <w:r w:rsidRPr="00B943C4">
        <w:t>:</w:t>
      </w:r>
      <w:r w:rsidRPr="00B943C4">
        <w:br/>
        <w:t>Each layer can be tested independently using mock implementations for its dependencies.</w:t>
      </w:r>
    </w:p>
    <w:p w14:paraId="7B673925" w14:textId="77777777" w:rsidR="00B943C4" w:rsidRPr="00B943C4" w:rsidRDefault="00B943C4" w:rsidP="00B943C4">
      <w:pPr>
        <w:numPr>
          <w:ilvl w:val="0"/>
          <w:numId w:val="6"/>
        </w:numPr>
      </w:pPr>
      <w:r w:rsidRPr="00B943C4">
        <w:rPr>
          <w:b/>
          <w:bCs/>
        </w:rPr>
        <w:lastRenderedPageBreak/>
        <w:t>Reusability</w:t>
      </w:r>
      <w:r w:rsidRPr="00B943C4">
        <w:t>:</w:t>
      </w:r>
      <w:r w:rsidRPr="00B943C4">
        <w:br/>
        <w:t>Both repositories and services can be reused across multiple parts of the application.</w:t>
      </w:r>
    </w:p>
    <w:p w14:paraId="420839FA" w14:textId="77777777" w:rsidR="00B943C4" w:rsidRPr="00B943C4" w:rsidRDefault="00B943C4" w:rsidP="00B943C4">
      <w:r w:rsidRPr="00B943C4">
        <w:t xml:space="preserve">By using these four components, you ensure your code adheres to best practices like the </w:t>
      </w:r>
      <w:r w:rsidRPr="00B943C4">
        <w:rPr>
          <w:b/>
          <w:bCs/>
        </w:rPr>
        <w:t>Dependency Inversion Principle</w:t>
      </w:r>
      <w:r w:rsidRPr="00B943C4">
        <w:t xml:space="preserve"> and the </w:t>
      </w:r>
      <w:r w:rsidRPr="00B943C4">
        <w:rPr>
          <w:b/>
          <w:bCs/>
        </w:rPr>
        <w:t>Single Responsibility Principle</w:t>
      </w:r>
      <w:r w:rsidRPr="00B943C4">
        <w:t>, making it cleaner, more maintainable, and easier to scale.</w:t>
      </w:r>
    </w:p>
    <w:p w14:paraId="2F06219A" w14:textId="77777777" w:rsidR="007455C9" w:rsidRDefault="007455C9"/>
    <w:sectPr w:rsidR="0074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6DAD"/>
    <w:multiLevelType w:val="multilevel"/>
    <w:tmpl w:val="8EA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01FF"/>
    <w:multiLevelType w:val="multilevel"/>
    <w:tmpl w:val="A48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24038"/>
    <w:multiLevelType w:val="multilevel"/>
    <w:tmpl w:val="AB5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14F7A"/>
    <w:multiLevelType w:val="multilevel"/>
    <w:tmpl w:val="9882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175D"/>
    <w:multiLevelType w:val="multilevel"/>
    <w:tmpl w:val="EE3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A2C25"/>
    <w:multiLevelType w:val="multilevel"/>
    <w:tmpl w:val="A7F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587500">
    <w:abstractNumId w:val="3"/>
  </w:num>
  <w:num w:numId="2" w16cid:durableId="2036885020">
    <w:abstractNumId w:val="4"/>
  </w:num>
  <w:num w:numId="3" w16cid:durableId="745103950">
    <w:abstractNumId w:val="0"/>
  </w:num>
  <w:num w:numId="4" w16cid:durableId="1239484697">
    <w:abstractNumId w:val="2"/>
  </w:num>
  <w:num w:numId="5" w16cid:durableId="311718750">
    <w:abstractNumId w:val="5"/>
  </w:num>
  <w:num w:numId="6" w16cid:durableId="22958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C4"/>
    <w:rsid w:val="007455C9"/>
    <w:rsid w:val="00B943C4"/>
    <w:rsid w:val="00C55CD3"/>
    <w:rsid w:val="00C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739F"/>
  <w15:chartTrackingRefBased/>
  <w15:docId w15:val="{9381D586-A438-4F5E-8769-6CCB02ED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Gaikwad</dc:creator>
  <cp:keywords/>
  <dc:description/>
  <cp:lastModifiedBy>Rahul Gaikwad</cp:lastModifiedBy>
  <cp:revision>1</cp:revision>
  <dcterms:created xsi:type="dcterms:W3CDTF">2024-12-15T08:15:00Z</dcterms:created>
  <dcterms:modified xsi:type="dcterms:W3CDTF">2024-12-15T08:17:00Z</dcterms:modified>
</cp:coreProperties>
</file>