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B365D"/>
          <w:sz w:val="36"/>
        </w:rPr>
        <w:t>Laboratory Report: Matrix Multiplication</w:t>
      </w:r>
    </w:p>
    <w:p>
      <w:pPr>
        <w:spacing w:after="280"/>
        <w:jc w:val="center"/>
      </w:pPr>
      <w:r>
        <w:rPr>
          <w:rFonts w:ascii="Calibri" w:hAnsi="Calibri"/>
          <w:i/>
          <w:color w:val="555555"/>
          <w:sz w:val="22"/>
        </w:rPr>
        <w:t>Sequential vs OpenMP Multi-Threaded Implementation</w:t>
        <w:br/>
        <w:t>Course: Parallel Computing (BCS702) | VTU 2025 Scheme</w:t>
      </w:r>
    </w:p>
    <w:p>
      <w:pPr>
        <w:keepNext/>
        <w:spacing w:before="280" w:after="80"/>
      </w:pPr>
      <w:r>
        <w:rPr>
          <w:rFonts w:ascii="Calibri" w:hAnsi="Calibri"/>
          <w:b/>
          <w:color w:val="1B365D"/>
          <w:sz w:val="28"/>
        </w:rPr>
        <w:t>1. Introduction</w:t>
      </w:r>
    </w:p>
    <w:p>
      <w:pPr>
        <w:spacing w:before="0" w:after="80" w:line="276" w:lineRule="auto"/>
      </w:pPr>
      <w:r>
        <w:rPr>
          <w:rFonts w:ascii="Calibri" w:hAnsi="Calibri"/>
          <w:i w:val="0"/>
          <w:sz w:val="22"/>
        </w:rPr>
        <w:t>Matrix multiplication is a foundational computational kernel across high-performance computing, scientific simulations, 3D graphics rendering, computer vision, and neural network training. Multiplying two dense square matrices A and B of size N x N requires N^3 scalar multiplications and N^3 additions, resulting in an algorithmic time complexity of O(N^3).</w:t>
      </w:r>
    </w:p>
    <w:p>
      <w:pPr>
        <w:spacing w:before="0" w:after="80" w:line="276" w:lineRule="auto"/>
      </w:pPr>
      <w:r>
        <w:rPr>
          <w:rFonts w:ascii="Calibri" w:hAnsi="Calibri"/>
          <w:i w:val="0"/>
          <w:sz w:val="22"/>
        </w:rPr>
        <w:t>As the dimension N grows (e.g., 500, 1000, 2000), single-threaded sequential execution is severely constrained by both compute throughput and memory bandwidth. Shared-memory parallel computing frameworks, particularly OpenMP, enable multi-core processors to divide matrix computation across parallel threads with minimal programmer overhead.</w:t>
      </w:r>
    </w:p>
    <w:p>
      <w:pPr>
        <w:spacing w:before="0" w:after="80" w:line="276" w:lineRule="auto"/>
      </w:pPr>
      <w:r>
        <w:rPr>
          <w:rFonts w:ascii="Calibri" w:hAnsi="Calibri"/>
          <w:i w:val="0"/>
          <w:sz w:val="22"/>
        </w:rPr>
        <w:t>The primary objective of this experiment is to implement, benchmark, and evaluate matrix multiplication in both Sequential C99 and OpenMP parallel versions across varying matrix dimensions (500x500, 1000x1000, 2000x2000) and thread counts (2, 4, 8 threads), analyzing Speedup, Efficiency, Cache Coherence, and False Sharing.</w:t>
      </w:r>
    </w:p>
    <w:p>
      <w:pPr>
        <w:keepNext/>
        <w:spacing w:before="280" w:after="80"/>
      </w:pPr>
      <w:r>
        <w:rPr>
          <w:rFonts w:ascii="Calibri" w:hAnsi="Calibri"/>
          <w:b/>
          <w:color w:val="1B365D"/>
          <w:sz w:val="28"/>
        </w:rPr>
        <w:t>2. Problem Statement</w:t>
      </w:r>
    </w:p>
    <w:p>
      <w:pPr>
        <w:spacing w:before="0" w:after="80" w:line="276" w:lineRule="auto"/>
      </w:pPr>
      <w:r>
        <w:rPr>
          <w:rFonts w:ascii="Calibri" w:hAnsi="Calibri"/>
          <w:i w:val="0"/>
          <w:sz w:val="22"/>
        </w:rPr>
        <w:t>The goals of this laboratory exercise are:</w:t>
      </w:r>
    </w:p>
    <w:p>
      <w:pPr>
        <w:pStyle w:val="ListBullet"/>
        <w:spacing w:before="0" w:after="60" w:line="276" w:lineRule="auto"/>
      </w:pPr>
      <w:r>
        <w:rPr>
          <w:rFonts w:ascii="Calibri" w:hAnsi="Calibri"/>
          <w:b/>
          <w:sz w:val="22"/>
        </w:rPr>
        <w:t xml:space="preserve">1. Implement matrix multiplication in: </w:t>
      </w:r>
      <w:r>
        <w:rPr>
          <w:rFonts w:ascii="Calibri" w:hAnsi="Calibri"/>
          <w:sz w:val="22"/>
        </w:rPr>
        <w:t>Sequential (C/C++ baseline)</w:t>
      </w:r>
    </w:p>
    <w:p>
      <w:pPr>
        <w:pStyle w:val="ListBullet"/>
        <w:spacing w:before="0" w:after="60" w:line="276" w:lineRule="auto"/>
      </w:pPr>
      <w:r>
        <w:rPr>
          <w:rFonts w:ascii="Calibri" w:hAnsi="Calibri"/>
          <w:b/>
          <w:sz w:val="22"/>
        </w:rPr>
        <w:t xml:space="preserve">2. Implement </w:t>
      </w:r>
      <w:r>
        <w:rPr>
          <w:rFonts w:ascii="Calibri" w:hAnsi="Calibri"/>
          <w:sz w:val="22"/>
        </w:rPr>
        <w:t>OpenMP parallelized shared-memory version</w:t>
      </w:r>
    </w:p>
    <w:p>
      <w:pPr>
        <w:pStyle w:val="ListBullet"/>
        <w:spacing w:before="0" w:after="60" w:line="276" w:lineRule="auto"/>
      </w:pPr>
      <w:r>
        <w:rPr>
          <w:rFonts w:ascii="Calibri" w:hAnsi="Calibri"/>
          <w:b/>
          <w:sz w:val="22"/>
        </w:rPr>
        <w:t xml:space="preserve">3. Compare wall-clock execution times for matrix sizes: </w:t>
      </w:r>
      <w:r>
        <w:rPr>
          <w:rFonts w:ascii="Calibri" w:hAnsi="Calibri"/>
          <w:sz w:val="22"/>
        </w:rPr>
        <w:t>500x500, 1000x1000, and 2000x2000.</w:t>
      </w:r>
    </w:p>
    <w:p>
      <w:pPr>
        <w:pStyle w:val="ListBullet"/>
        <w:spacing w:before="0" w:after="60" w:line="276" w:lineRule="auto"/>
      </w:pPr>
      <w:r>
        <w:rPr>
          <w:rFonts w:ascii="Calibri" w:hAnsi="Calibri"/>
          <w:b/>
          <w:sz w:val="22"/>
        </w:rPr>
        <w:t xml:space="preserve">4. Analyze performance in terms of </w:t>
      </w:r>
      <w:r>
        <w:rPr>
          <w:rFonts w:ascii="Calibri" w:hAnsi="Calibri"/>
          <w:sz w:val="22"/>
        </w:rPr>
        <w:t>Speedup (S = T_seq / T_par), Efficiency (E = S / p * 100%), cache coherence dynamics, and false sharing mitigation.</w:t>
      </w:r>
    </w:p>
    <w:p>
      <w:pPr>
        <w:keepNext/>
        <w:spacing w:before="280" w:after="80"/>
      </w:pPr>
      <w:r>
        <w:rPr>
          <w:rFonts w:ascii="Calibri" w:hAnsi="Calibri"/>
          <w:b/>
          <w:color w:val="1B365D"/>
          <w:sz w:val="28"/>
        </w:rPr>
        <w:t>3. Algorithm / Code Snippets</w:t>
      </w:r>
    </w:p>
    <w:p>
      <w:pPr>
        <w:keepNext/>
        <w:spacing w:before="200" w:after="60"/>
      </w:pPr>
      <w:r>
        <w:rPr>
          <w:rFonts w:ascii="Calibri" w:hAnsi="Calibri"/>
          <w:b/>
          <w:color w:val="2E5B88"/>
          <w:sz w:val="24"/>
        </w:rPr>
        <w:t>Sequential Version (C99 Baseline)</w:t>
      </w:r>
    </w:p>
    <w:p>
      <w:pPr>
        <w:spacing w:before="80" w:after="120"/>
        <w:ind w:left="288"/>
      </w:pPr>
      <w:r>
        <w:rPr>
          <w:rFonts w:ascii="Consolas" w:hAnsi="Consolas"/>
          <w:color w:val="202020"/>
          <w:sz w:val="19"/>
        </w:rPr>
        <w:t>#include &lt;stdio.h&gt;</w:t>
        <w:br/>
        <w:t>#include &lt;stdlib.h&gt;</w:t>
        <w:br/>
        <w:t>#include &lt;time.h&gt;</w:t>
        <w:br/>
        <w:br/>
        <w:t>void matrix_multiply_seq(const double *A, const double *B, double *C, int n) {</w:t>
        <w:br/>
        <w:t xml:space="preserve">    for (int i = 0; i &lt; n; i++) {</w:t>
        <w:br/>
        <w:t xml:space="preserve">        for (int j = 0; j &lt; n; j++) {</w:t>
        <w:br/>
        <w:t xml:space="preserve">            double sum = 0.0;</w:t>
        <w:br/>
        <w:t xml:space="preserve">            for (int k = 0; k &lt; n; k++) {</w:t>
        <w:br/>
        <w:t xml:space="preserve">                sum += A[i * n + k] * B[k * n + j];</w:t>
        <w:br/>
        <w:t xml:space="preserve">            }</w:t>
        <w:br/>
        <w:t xml:space="preserve">            C[i * n + j] = sum;</w:t>
        <w:br/>
        <w:t xml:space="preserve">        }</w:t>
        <w:br/>
        <w:t xml:space="preserve">    }</w:t>
        <w:br/>
        <w:t>}</w:t>
      </w:r>
    </w:p>
    <w:p>
      <w:pPr>
        <w:keepNext/>
        <w:spacing w:before="200" w:after="60"/>
      </w:pPr>
      <w:r>
        <w:rPr>
          <w:rFonts w:ascii="Calibri" w:hAnsi="Calibri"/>
          <w:b/>
          <w:color w:val="2E5B88"/>
          <w:sz w:val="24"/>
        </w:rPr>
        <w:t>OpenMP Version (C99 + OpenMP)</w:t>
      </w:r>
    </w:p>
    <w:p>
      <w:pPr>
        <w:spacing w:before="80" w:after="120"/>
        <w:ind w:left="288"/>
      </w:pPr>
      <w:r>
        <w:rPr>
          <w:rFonts w:ascii="Consolas" w:hAnsi="Consolas"/>
          <w:color w:val="202020"/>
          <w:sz w:val="19"/>
        </w:rPr>
        <w:t>#include &lt;stdio.h&gt;</w:t>
        <w:br/>
        <w:t>#include &lt;stdlib.h&gt;</w:t>
        <w:br/>
        <w:t>#include &lt;omp.h&gt;</w:t>
        <w:br/>
        <w:br/>
        <w:t>void matrix_multiply_omp(const double *A, const double *B, double *C, int n, int num_threads) {</w:t>
        <w:br/>
        <w:t xml:space="preserve">    omp_set_num_threads(num_threads);</w:t>
        <w:br/>
        <w:br/>
        <w:t xml:space="preserve">    #pragma omp parallel for schedule(static)</w:t>
        <w:br/>
        <w:t xml:space="preserve">    for (int i = 0; i &lt; n; i++) {</w:t>
        <w:br/>
        <w:t xml:space="preserve">        for (int j = 0; j &lt; n; j++) {</w:t>
        <w:br/>
        <w:t xml:space="preserve">            double sum = 0.0; // Thread-private accumulator prevents false sharing</w:t>
        <w:br/>
        <w:t xml:space="preserve">            for (int k = 0; k &lt; n; k++) {</w:t>
        <w:br/>
        <w:t xml:space="preserve">                sum += A[i * n + k] * B[k * n + j];</w:t>
        <w:br/>
        <w:t xml:space="preserve">            }</w:t>
        <w:br/>
        <w:t xml:space="preserve">            C[i * n + j] = sum;</w:t>
        <w:br/>
        <w:t xml:space="preserve">        }</w:t>
        <w:br/>
        <w:t xml:space="preserve">    }</w:t>
        <w:br/>
        <w:t>}</w:t>
      </w:r>
    </w:p>
    <w:p>
      <w:pPr>
        <w:keepNext/>
        <w:spacing w:before="280" w:after="80"/>
      </w:pPr>
      <w:r>
        <w:rPr>
          <w:rFonts w:ascii="Calibri" w:hAnsi="Calibri"/>
          <w:b/>
          <w:color w:val="1B365D"/>
          <w:sz w:val="28"/>
        </w:rPr>
        <w:t>4. Experimental Setup</w:t>
      </w:r>
    </w:p>
    <w:p>
      <w:pPr>
        <w:spacing w:before="0" w:after="80" w:line="276" w:lineRule="auto"/>
      </w:pPr>
      <w:r>
        <w:rPr>
          <w:rFonts w:ascii="Calibri" w:hAnsi="Calibri"/>
          <w:i w:val="0"/>
          <w:sz w:val="22"/>
        </w:rPr>
        <w:t>The benchmarks were executed under the following hardware and software environment:</w:t>
      </w:r>
    </w:p>
    <w:p>
      <w:pPr>
        <w:pStyle w:val="ListBullet"/>
        <w:spacing w:before="0" w:after="60" w:line="276" w:lineRule="auto"/>
      </w:pPr>
      <w:r>
        <w:rPr>
          <w:rFonts w:ascii="Calibri" w:hAnsi="Calibri"/>
          <w:b/>
          <w:sz w:val="22"/>
        </w:rPr>
        <w:t xml:space="preserve">CPU: </w:t>
      </w:r>
      <w:r>
        <w:rPr>
          <w:rFonts w:ascii="Calibri" w:hAnsi="Calibri"/>
          <w:sz w:val="22"/>
        </w:rPr>
        <w:t>13th Gen Intel(R) Core(TM) i5-13450HX (10 Cores: 6 P-Cores + 4 E-Cores, 16 Logical Threads, up to 4.60 GHz)</w:t>
      </w:r>
    </w:p>
    <w:p>
      <w:pPr>
        <w:pStyle w:val="ListBullet"/>
        <w:spacing w:before="0" w:after="60" w:line="276" w:lineRule="auto"/>
      </w:pPr>
      <w:r>
        <w:rPr>
          <w:rFonts w:ascii="Calibri" w:hAnsi="Calibri"/>
          <w:b/>
          <w:sz w:val="22"/>
        </w:rPr>
        <w:t xml:space="preserve">System Memory (RAM): </w:t>
      </w:r>
      <w:r>
        <w:rPr>
          <w:rFonts w:ascii="Calibri" w:hAnsi="Calibri"/>
          <w:sz w:val="22"/>
        </w:rPr>
        <w:t>16.00 GB DDR5 High-Speed Dual-Channel RAM</w:t>
      </w:r>
    </w:p>
    <w:p>
      <w:pPr>
        <w:pStyle w:val="ListBullet"/>
        <w:spacing w:before="0" w:after="60" w:line="276" w:lineRule="auto"/>
      </w:pPr>
      <w:r>
        <w:rPr>
          <w:rFonts w:ascii="Calibri" w:hAnsi="Calibri"/>
          <w:b/>
          <w:sz w:val="22"/>
        </w:rPr>
        <w:t xml:space="preserve">Operating System: </w:t>
      </w:r>
      <w:r>
        <w:rPr>
          <w:rFonts w:ascii="Calibri" w:hAnsi="Calibri"/>
          <w:sz w:val="22"/>
        </w:rPr>
        <w:t>Microsoft Windows 11 Home Single Language (64-bit)</w:t>
      </w:r>
    </w:p>
    <w:p>
      <w:pPr>
        <w:pStyle w:val="ListBullet"/>
        <w:spacing w:before="0" w:after="60" w:line="276" w:lineRule="auto"/>
      </w:pPr>
      <w:r>
        <w:rPr>
          <w:rFonts w:ascii="Calibri" w:hAnsi="Calibri"/>
          <w:b/>
          <w:sz w:val="22"/>
        </w:rPr>
        <w:t xml:space="preserve">Compiler &amp; Toolchain: </w:t>
      </w:r>
      <w:r>
        <w:rPr>
          <w:rFonts w:ascii="Calibri" w:hAnsi="Calibri"/>
          <w:sz w:val="22"/>
        </w:rPr>
        <w:t>GCC (MinGW-w64) with -O3 -fopenmp optimization flags</w:t>
      </w:r>
    </w:p>
    <w:p>
      <w:pPr>
        <w:pStyle w:val="ListBullet"/>
        <w:spacing w:before="0" w:after="60" w:line="276" w:lineRule="auto"/>
      </w:pPr>
      <w:r>
        <w:rPr>
          <w:rFonts w:ascii="Calibri" w:hAnsi="Calibri"/>
          <w:b/>
          <w:sz w:val="22"/>
        </w:rPr>
        <w:t xml:space="preserve">Matrix Dimensions Tested: </w:t>
      </w:r>
      <w:r>
        <w:rPr>
          <w:rFonts w:ascii="Calibri" w:hAnsi="Calibri"/>
          <w:sz w:val="22"/>
        </w:rPr>
        <w:t>500 x 500, 1000 x 1000, 2000 x 2000</w:t>
      </w:r>
    </w:p>
    <w:p>
      <w:pPr>
        <w:pStyle w:val="ListBullet"/>
        <w:spacing w:before="0" w:after="60" w:line="276" w:lineRule="auto"/>
      </w:pPr>
      <w:r>
        <w:rPr>
          <w:rFonts w:ascii="Calibri" w:hAnsi="Calibri"/>
          <w:b/>
          <w:sz w:val="22"/>
        </w:rPr>
        <w:t xml:space="preserve">Thread Counts Evaluated: </w:t>
      </w:r>
      <w:r>
        <w:rPr>
          <w:rFonts w:ascii="Calibri" w:hAnsi="Calibri"/>
          <w:sz w:val="22"/>
        </w:rPr>
        <w:t>2, 4, 8 threads</w:t>
      </w:r>
    </w:p>
    <w:p>
      <w:pPr>
        <w:keepNext/>
        <w:spacing w:before="280" w:after="80"/>
      </w:pPr>
      <w:r>
        <w:rPr>
          <w:rFonts w:ascii="Calibri" w:hAnsi="Calibri"/>
          <w:b/>
          <w:color w:val="1B365D"/>
          <w:sz w:val="28"/>
        </w:rPr>
        <w:t>5. Results</w:t>
      </w:r>
    </w:p>
    <w:p>
      <w:pPr>
        <w:keepNext/>
        <w:spacing w:before="200" w:after="60"/>
      </w:pPr>
      <w:r>
        <w:rPr>
          <w:rFonts w:ascii="Calibri" w:hAnsi="Calibri"/>
          <w:b/>
          <w:color w:val="2E5B88"/>
          <w:sz w:val="24"/>
        </w:rPr>
        <w:t>Execution Time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pPr>
              <w:jc w:val="center"/>
            </w:pPr>
            <w:r>
              <w:rPr>
                <w:rFonts w:ascii="Calibri" w:hAnsi="Calibri"/>
                <w:b/>
                <w:color w:val="FFFFFF"/>
                <w:sz w:val="20"/>
              </w:rPr>
              <w:t>Matrix Size</w:t>
            </w:r>
          </w:p>
        </w:tc>
        <w:tc>
          <w:tcPr>
            <w:tcW w:type="dxa" w:w="1872"/>
            <w:shd w:fill="1B365D"/>
          </w:tcPr>
          <w:p>
            <w:pPr>
              <w:jc w:val="center"/>
            </w:pPr>
            <w:r>
              <w:rPr>
                <w:rFonts w:ascii="Calibri" w:hAnsi="Calibri"/>
                <w:b/>
                <w:color w:val="FFFFFF"/>
                <w:sz w:val="20"/>
              </w:rPr>
              <w:t>Sequential Time (sec)</w:t>
            </w:r>
          </w:p>
        </w:tc>
        <w:tc>
          <w:tcPr>
            <w:tcW w:type="dxa" w:w="1872"/>
            <w:shd w:fill="1B365D"/>
          </w:tcPr>
          <w:p>
            <w:pPr>
              <w:jc w:val="center"/>
            </w:pPr>
            <w:r>
              <w:rPr>
                <w:rFonts w:ascii="Calibri" w:hAnsi="Calibri"/>
                <w:b/>
                <w:color w:val="FFFFFF"/>
                <w:sz w:val="20"/>
              </w:rPr>
              <w:t>OpenMP Time (2 threads)</w:t>
            </w:r>
          </w:p>
        </w:tc>
        <w:tc>
          <w:tcPr>
            <w:tcW w:type="dxa" w:w="1872"/>
            <w:shd w:fill="1B365D"/>
          </w:tcPr>
          <w:p>
            <w:pPr>
              <w:jc w:val="center"/>
            </w:pPr>
            <w:r>
              <w:rPr>
                <w:rFonts w:ascii="Calibri" w:hAnsi="Calibri"/>
                <w:b/>
                <w:color w:val="FFFFFF"/>
                <w:sz w:val="20"/>
              </w:rPr>
              <w:t>OpenMP Time (4 threads)</w:t>
            </w:r>
          </w:p>
        </w:tc>
        <w:tc>
          <w:tcPr>
            <w:tcW w:type="dxa" w:w="1872"/>
            <w:shd w:fill="1B365D"/>
          </w:tcPr>
          <w:p>
            <w:pPr>
              <w:jc w:val="center"/>
            </w:pPr>
            <w:r>
              <w:rPr>
                <w:rFonts w:ascii="Calibri" w:hAnsi="Calibri"/>
                <w:b/>
                <w:color w:val="FFFFFF"/>
                <w:sz w:val="20"/>
              </w:rPr>
              <w:t>OpenMP Time (8 threads)</w:t>
            </w:r>
          </w:p>
        </w:tc>
      </w:tr>
      <w:tr>
        <w:tc>
          <w:tcPr>
            <w:tcW w:type="dxa" w:w="1872"/>
          </w:tcPr>
          <w:p>
            <w:pPr>
              <w:jc w:val="center"/>
            </w:pPr>
            <w:r>
              <w:rPr>
                <w:rFonts w:ascii="Calibri" w:hAnsi="Calibri"/>
                <w:sz w:val="20"/>
              </w:rPr>
              <w:t>500 x 500</w:t>
            </w:r>
          </w:p>
        </w:tc>
        <w:tc>
          <w:tcPr>
            <w:tcW w:type="dxa" w:w="1872"/>
          </w:tcPr>
          <w:p>
            <w:pPr>
              <w:jc w:val="center"/>
            </w:pPr>
            <w:r>
              <w:rPr>
                <w:rFonts w:ascii="Calibri" w:hAnsi="Calibri"/>
                <w:sz w:val="20"/>
              </w:rPr>
              <w:t>0.285 s</w:t>
            </w:r>
          </w:p>
        </w:tc>
        <w:tc>
          <w:tcPr>
            <w:tcW w:type="dxa" w:w="1872"/>
          </w:tcPr>
          <w:p>
            <w:pPr>
              <w:jc w:val="center"/>
            </w:pPr>
            <w:r>
              <w:rPr>
                <w:rFonts w:ascii="Calibri" w:hAnsi="Calibri"/>
                <w:sz w:val="20"/>
              </w:rPr>
              <w:t>0.152 s</w:t>
            </w:r>
          </w:p>
        </w:tc>
        <w:tc>
          <w:tcPr>
            <w:tcW w:type="dxa" w:w="1872"/>
          </w:tcPr>
          <w:p>
            <w:pPr>
              <w:jc w:val="center"/>
            </w:pPr>
            <w:r>
              <w:rPr>
                <w:rFonts w:ascii="Calibri" w:hAnsi="Calibri"/>
                <w:sz w:val="20"/>
              </w:rPr>
              <w:t>0.081 s</w:t>
            </w:r>
          </w:p>
        </w:tc>
        <w:tc>
          <w:tcPr>
            <w:tcW w:type="dxa" w:w="1872"/>
          </w:tcPr>
          <w:p>
            <w:pPr>
              <w:jc w:val="center"/>
            </w:pPr>
            <w:r>
              <w:rPr>
                <w:rFonts w:ascii="Calibri" w:hAnsi="Calibri"/>
                <w:sz w:val="20"/>
              </w:rPr>
              <w:t>0.046 s</w:t>
            </w:r>
          </w:p>
        </w:tc>
      </w:tr>
      <w:tr>
        <w:tc>
          <w:tcPr>
            <w:tcW w:type="dxa" w:w="1872"/>
            <w:shd w:fill="F2F4F7"/>
          </w:tcPr>
          <w:p>
            <w:pPr>
              <w:jc w:val="center"/>
            </w:pPr>
            <w:r>
              <w:rPr>
                <w:rFonts w:ascii="Calibri" w:hAnsi="Calibri"/>
                <w:sz w:val="20"/>
              </w:rPr>
              <w:t>1000 x 1000</w:t>
            </w:r>
          </w:p>
        </w:tc>
        <w:tc>
          <w:tcPr>
            <w:tcW w:type="dxa" w:w="1872"/>
            <w:shd w:fill="F2F4F7"/>
          </w:tcPr>
          <w:p>
            <w:pPr>
              <w:jc w:val="center"/>
            </w:pPr>
            <w:r>
              <w:rPr>
                <w:rFonts w:ascii="Calibri" w:hAnsi="Calibri"/>
                <w:sz w:val="20"/>
              </w:rPr>
              <w:t>2.450 s</w:t>
            </w:r>
          </w:p>
        </w:tc>
        <w:tc>
          <w:tcPr>
            <w:tcW w:type="dxa" w:w="1872"/>
            <w:shd w:fill="F2F4F7"/>
          </w:tcPr>
          <w:p>
            <w:pPr>
              <w:jc w:val="center"/>
            </w:pPr>
            <w:r>
              <w:rPr>
                <w:rFonts w:ascii="Calibri" w:hAnsi="Calibri"/>
                <w:sz w:val="20"/>
              </w:rPr>
              <w:t>1.290 s</w:t>
            </w:r>
          </w:p>
        </w:tc>
        <w:tc>
          <w:tcPr>
            <w:tcW w:type="dxa" w:w="1872"/>
            <w:shd w:fill="F2F4F7"/>
          </w:tcPr>
          <w:p>
            <w:pPr>
              <w:jc w:val="center"/>
            </w:pPr>
            <w:r>
              <w:rPr>
                <w:rFonts w:ascii="Calibri" w:hAnsi="Calibri"/>
                <w:sz w:val="20"/>
              </w:rPr>
              <w:t>0.670 s</w:t>
            </w:r>
          </w:p>
        </w:tc>
        <w:tc>
          <w:tcPr>
            <w:tcW w:type="dxa" w:w="1872"/>
            <w:shd w:fill="F2F4F7"/>
          </w:tcPr>
          <w:p>
            <w:pPr>
              <w:jc w:val="center"/>
            </w:pPr>
            <w:r>
              <w:rPr>
                <w:rFonts w:ascii="Calibri" w:hAnsi="Calibri"/>
                <w:sz w:val="20"/>
              </w:rPr>
              <w:t>0.365 s</w:t>
            </w:r>
          </w:p>
        </w:tc>
      </w:tr>
      <w:tr>
        <w:tc>
          <w:tcPr>
            <w:tcW w:type="dxa" w:w="1872"/>
          </w:tcPr>
          <w:p>
            <w:pPr>
              <w:jc w:val="center"/>
            </w:pPr>
            <w:r>
              <w:rPr>
                <w:rFonts w:ascii="Calibri" w:hAnsi="Calibri"/>
                <w:sz w:val="20"/>
              </w:rPr>
              <w:t>2000 x 2000</w:t>
            </w:r>
          </w:p>
        </w:tc>
        <w:tc>
          <w:tcPr>
            <w:tcW w:type="dxa" w:w="1872"/>
          </w:tcPr>
          <w:p>
            <w:pPr>
              <w:jc w:val="center"/>
            </w:pPr>
            <w:r>
              <w:rPr>
                <w:rFonts w:ascii="Calibri" w:hAnsi="Calibri"/>
                <w:sz w:val="20"/>
              </w:rPr>
              <w:t>21.800 s</w:t>
            </w:r>
          </w:p>
        </w:tc>
        <w:tc>
          <w:tcPr>
            <w:tcW w:type="dxa" w:w="1872"/>
          </w:tcPr>
          <w:p>
            <w:pPr>
              <w:jc w:val="center"/>
            </w:pPr>
            <w:r>
              <w:rPr>
                <w:rFonts w:ascii="Calibri" w:hAnsi="Calibri"/>
                <w:sz w:val="20"/>
              </w:rPr>
              <w:t>11.240 s</w:t>
            </w:r>
          </w:p>
        </w:tc>
        <w:tc>
          <w:tcPr>
            <w:tcW w:type="dxa" w:w="1872"/>
          </w:tcPr>
          <w:p>
            <w:pPr>
              <w:jc w:val="center"/>
            </w:pPr>
            <w:r>
              <w:rPr>
                <w:rFonts w:ascii="Calibri" w:hAnsi="Calibri"/>
                <w:sz w:val="20"/>
              </w:rPr>
              <w:t>5.750 s</w:t>
            </w:r>
          </w:p>
        </w:tc>
        <w:tc>
          <w:tcPr>
            <w:tcW w:type="dxa" w:w="1872"/>
          </w:tcPr>
          <w:p>
            <w:pPr>
              <w:jc w:val="center"/>
            </w:pPr>
            <w:r>
              <w:rPr>
                <w:rFonts w:ascii="Calibri" w:hAnsi="Calibri"/>
                <w:sz w:val="20"/>
              </w:rPr>
              <w:t>3.120 s</w:t>
            </w:r>
          </w:p>
        </w:tc>
      </w:tr>
    </w:tbl>
    <w:p>
      <w:pPr>
        <w:spacing w:after="120"/>
      </w:pPr>
    </w:p>
    <w:p>
      <w:pPr>
        <w:keepNext/>
        <w:spacing w:before="200" w:after="60"/>
      </w:pPr>
      <w:r>
        <w:rPr>
          <w:rFonts w:ascii="Calibri" w:hAnsi="Calibri"/>
          <w:b/>
          <w:color w:val="2E5B88"/>
          <w:sz w:val="24"/>
        </w:rPr>
        <w:t>Speedup &amp; Efficiency Table</w:t>
      </w:r>
    </w:p>
    <w:p>
      <w:pPr>
        <w:spacing w:before="0" w:after="80" w:line="276" w:lineRule="auto"/>
      </w:pPr>
      <w:r>
        <w:rPr>
          <w:rFonts w:ascii="Calibri" w:hAnsi="Calibri"/>
          <w:i w:val="0"/>
          <w:sz w:val="22"/>
        </w:rPr>
        <w:t>Formulas used for parallel performance metrics:</w:t>
      </w:r>
    </w:p>
    <w:p>
      <w:pPr>
        <w:pStyle w:val="ListBullet"/>
        <w:spacing w:before="0" w:after="60" w:line="276" w:lineRule="auto"/>
      </w:pPr>
      <w:r>
        <w:rPr>
          <w:rFonts w:ascii="Calibri" w:hAnsi="Calibri"/>
          <w:b/>
          <w:sz w:val="22"/>
        </w:rPr>
        <w:t xml:space="preserve">Speedup: </w:t>
      </w:r>
      <w:r>
        <w:rPr>
          <w:rFonts w:ascii="Calibri" w:hAnsi="Calibri"/>
          <w:sz w:val="22"/>
        </w:rPr>
        <w:t>Speedup (S) = T_sequential / T_parallel</w:t>
      </w:r>
    </w:p>
    <w:p>
      <w:pPr>
        <w:pStyle w:val="ListBullet"/>
        <w:spacing w:before="0" w:after="60" w:line="276" w:lineRule="auto"/>
      </w:pPr>
      <w:r>
        <w:rPr>
          <w:rFonts w:ascii="Calibri" w:hAnsi="Calibri"/>
          <w:b/>
          <w:sz w:val="22"/>
        </w:rPr>
        <w:t xml:space="preserve">Efficiency: </w:t>
      </w:r>
      <w:r>
        <w:rPr>
          <w:rFonts w:ascii="Calibri" w:hAnsi="Calibri"/>
          <w:sz w:val="22"/>
        </w:rPr>
        <w:t>Efficiency (E) = (Speedup / p) * 100%</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pPr>
              <w:jc w:val="center"/>
            </w:pPr>
            <w:r>
              <w:rPr>
                <w:rFonts w:ascii="Calibri" w:hAnsi="Calibri"/>
                <w:b/>
                <w:color w:val="FFFFFF"/>
                <w:sz w:val="20"/>
              </w:rPr>
              <w:t>Matrix Size</w:t>
            </w:r>
          </w:p>
        </w:tc>
        <w:tc>
          <w:tcPr>
            <w:tcW w:type="dxa" w:w="1872"/>
            <w:shd w:fill="1B365D"/>
          </w:tcPr>
          <w:p>
            <w:pPr>
              <w:jc w:val="center"/>
            </w:pPr>
            <w:r>
              <w:rPr>
                <w:rFonts w:ascii="Calibri" w:hAnsi="Calibri"/>
                <w:b/>
                <w:color w:val="FFFFFF"/>
                <w:sz w:val="20"/>
              </w:rPr>
              <w:t>Threads (p)</w:t>
            </w:r>
          </w:p>
        </w:tc>
        <w:tc>
          <w:tcPr>
            <w:tcW w:type="dxa" w:w="1872"/>
            <w:shd w:fill="1B365D"/>
          </w:tcPr>
          <w:p>
            <w:pPr>
              <w:jc w:val="center"/>
            </w:pPr>
            <w:r>
              <w:rPr>
                <w:rFonts w:ascii="Calibri" w:hAnsi="Calibri"/>
                <w:b/>
                <w:color w:val="FFFFFF"/>
                <w:sz w:val="20"/>
              </w:rPr>
              <w:t>Parallel Time (s)</w:t>
            </w:r>
          </w:p>
        </w:tc>
        <w:tc>
          <w:tcPr>
            <w:tcW w:type="dxa" w:w="1872"/>
            <w:shd w:fill="1B365D"/>
          </w:tcPr>
          <w:p>
            <w:pPr>
              <w:jc w:val="center"/>
            </w:pPr>
            <w:r>
              <w:rPr>
                <w:rFonts w:ascii="Calibri" w:hAnsi="Calibri"/>
                <w:b/>
                <w:color w:val="FFFFFF"/>
                <w:sz w:val="20"/>
              </w:rPr>
              <w:t>Speedup (S)</w:t>
            </w:r>
          </w:p>
        </w:tc>
        <w:tc>
          <w:tcPr>
            <w:tcW w:type="dxa" w:w="1872"/>
            <w:shd w:fill="1B365D"/>
          </w:tcPr>
          <w:p>
            <w:pPr>
              <w:jc w:val="center"/>
            </w:pPr>
            <w:r>
              <w:rPr>
                <w:rFonts w:ascii="Calibri" w:hAnsi="Calibri"/>
                <w:b/>
                <w:color w:val="FFFFFF"/>
                <w:sz w:val="20"/>
              </w:rPr>
              <w:t>Efficiency (%)</w:t>
            </w:r>
          </w:p>
        </w:tc>
      </w:tr>
      <w:tr>
        <w:tc>
          <w:tcPr>
            <w:tcW w:type="dxa" w:w="1872"/>
          </w:tcPr>
          <w:p>
            <w:pPr>
              <w:jc w:val="center"/>
            </w:pPr>
            <w:r>
              <w:rPr>
                <w:rFonts w:ascii="Calibri" w:hAnsi="Calibri"/>
                <w:sz w:val="20"/>
              </w:rPr>
              <w:t>500 x 500</w:t>
            </w:r>
          </w:p>
        </w:tc>
        <w:tc>
          <w:tcPr>
            <w:tcW w:type="dxa" w:w="1872"/>
          </w:tcPr>
          <w:p>
            <w:pPr>
              <w:jc w:val="center"/>
            </w:pPr>
            <w:r>
              <w:rPr>
                <w:rFonts w:ascii="Calibri" w:hAnsi="Calibri"/>
                <w:sz w:val="20"/>
              </w:rPr>
              <w:t>2</w:t>
            </w:r>
          </w:p>
        </w:tc>
        <w:tc>
          <w:tcPr>
            <w:tcW w:type="dxa" w:w="1872"/>
          </w:tcPr>
          <w:p>
            <w:pPr>
              <w:jc w:val="center"/>
            </w:pPr>
            <w:r>
              <w:rPr>
                <w:rFonts w:ascii="Calibri" w:hAnsi="Calibri"/>
                <w:sz w:val="20"/>
              </w:rPr>
              <w:t>0.152 s</w:t>
            </w:r>
          </w:p>
        </w:tc>
        <w:tc>
          <w:tcPr>
            <w:tcW w:type="dxa" w:w="1872"/>
          </w:tcPr>
          <w:p>
            <w:pPr>
              <w:jc w:val="center"/>
            </w:pPr>
            <w:r>
              <w:rPr>
                <w:rFonts w:ascii="Calibri" w:hAnsi="Calibri"/>
                <w:sz w:val="20"/>
              </w:rPr>
              <w:t>1.87x</w:t>
            </w:r>
          </w:p>
        </w:tc>
        <w:tc>
          <w:tcPr>
            <w:tcW w:type="dxa" w:w="1872"/>
          </w:tcPr>
          <w:p>
            <w:pPr>
              <w:jc w:val="center"/>
            </w:pPr>
            <w:r>
              <w:rPr>
                <w:rFonts w:ascii="Calibri" w:hAnsi="Calibri"/>
                <w:sz w:val="20"/>
              </w:rPr>
              <w:t>93.75%</w:t>
            </w:r>
          </w:p>
        </w:tc>
      </w:tr>
      <w:tr>
        <w:tc>
          <w:tcPr>
            <w:tcW w:type="dxa" w:w="1872"/>
            <w:shd w:fill="F2F4F7"/>
          </w:tcPr>
          <w:p>
            <w:pPr>
              <w:jc w:val="center"/>
            </w:pPr>
            <w:r>
              <w:rPr>
                <w:rFonts w:ascii="Calibri" w:hAnsi="Calibri"/>
                <w:sz w:val="20"/>
              </w:rPr>
              <w:t>500 x 500</w:t>
            </w:r>
          </w:p>
        </w:tc>
        <w:tc>
          <w:tcPr>
            <w:tcW w:type="dxa" w:w="1872"/>
            <w:shd w:fill="F2F4F7"/>
          </w:tcPr>
          <w:p>
            <w:pPr>
              <w:jc w:val="center"/>
            </w:pPr>
            <w:r>
              <w:rPr>
                <w:rFonts w:ascii="Calibri" w:hAnsi="Calibri"/>
                <w:sz w:val="20"/>
              </w:rPr>
              <w:t>4</w:t>
            </w:r>
          </w:p>
        </w:tc>
        <w:tc>
          <w:tcPr>
            <w:tcW w:type="dxa" w:w="1872"/>
            <w:shd w:fill="F2F4F7"/>
          </w:tcPr>
          <w:p>
            <w:pPr>
              <w:jc w:val="center"/>
            </w:pPr>
            <w:r>
              <w:rPr>
                <w:rFonts w:ascii="Calibri" w:hAnsi="Calibri"/>
                <w:sz w:val="20"/>
              </w:rPr>
              <w:t>0.081 s</w:t>
            </w:r>
          </w:p>
        </w:tc>
        <w:tc>
          <w:tcPr>
            <w:tcW w:type="dxa" w:w="1872"/>
            <w:shd w:fill="F2F4F7"/>
          </w:tcPr>
          <w:p>
            <w:pPr>
              <w:jc w:val="center"/>
            </w:pPr>
            <w:r>
              <w:rPr>
                <w:rFonts w:ascii="Calibri" w:hAnsi="Calibri"/>
                <w:sz w:val="20"/>
              </w:rPr>
              <w:t>3.52x</w:t>
            </w:r>
          </w:p>
        </w:tc>
        <w:tc>
          <w:tcPr>
            <w:tcW w:type="dxa" w:w="1872"/>
            <w:shd w:fill="F2F4F7"/>
          </w:tcPr>
          <w:p>
            <w:pPr>
              <w:jc w:val="center"/>
            </w:pPr>
            <w:r>
              <w:rPr>
                <w:rFonts w:ascii="Calibri" w:hAnsi="Calibri"/>
                <w:sz w:val="20"/>
              </w:rPr>
              <w:t>87.96%</w:t>
            </w:r>
          </w:p>
        </w:tc>
      </w:tr>
      <w:tr>
        <w:tc>
          <w:tcPr>
            <w:tcW w:type="dxa" w:w="1872"/>
          </w:tcPr>
          <w:p>
            <w:pPr>
              <w:jc w:val="center"/>
            </w:pPr>
            <w:r>
              <w:rPr>
                <w:rFonts w:ascii="Calibri" w:hAnsi="Calibri"/>
                <w:sz w:val="20"/>
              </w:rPr>
              <w:t>500 x 500</w:t>
            </w:r>
          </w:p>
        </w:tc>
        <w:tc>
          <w:tcPr>
            <w:tcW w:type="dxa" w:w="1872"/>
          </w:tcPr>
          <w:p>
            <w:pPr>
              <w:jc w:val="center"/>
            </w:pPr>
            <w:r>
              <w:rPr>
                <w:rFonts w:ascii="Calibri" w:hAnsi="Calibri"/>
                <w:sz w:val="20"/>
              </w:rPr>
              <w:t>8</w:t>
            </w:r>
          </w:p>
        </w:tc>
        <w:tc>
          <w:tcPr>
            <w:tcW w:type="dxa" w:w="1872"/>
          </w:tcPr>
          <w:p>
            <w:pPr>
              <w:jc w:val="center"/>
            </w:pPr>
            <w:r>
              <w:rPr>
                <w:rFonts w:ascii="Calibri" w:hAnsi="Calibri"/>
                <w:sz w:val="20"/>
              </w:rPr>
              <w:t>0.046 s</w:t>
            </w:r>
          </w:p>
        </w:tc>
        <w:tc>
          <w:tcPr>
            <w:tcW w:type="dxa" w:w="1872"/>
          </w:tcPr>
          <w:p>
            <w:pPr>
              <w:jc w:val="center"/>
            </w:pPr>
            <w:r>
              <w:rPr>
                <w:rFonts w:ascii="Calibri" w:hAnsi="Calibri"/>
                <w:sz w:val="20"/>
              </w:rPr>
              <w:t>6.20x</w:t>
            </w:r>
          </w:p>
        </w:tc>
        <w:tc>
          <w:tcPr>
            <w:tcW w:type="dxa" w:w="1872"/>
          </w:tcPr>
          <w:p>
            <w:pPr>
              <w:jc w:val="center"/>
            </w:pPr>
            <w:r>
              <w:rPr>
                <w:rFonts w:ascii="Calibri" w:hAnsi="Calibri"/>
                <w:sz w:val="20"/>
              </w:rPr>
              <w:t>77.45%</w:t>
            </w:r>
          </w:p>
        </w:tc>
      </w:tr>
      <w:tr>
        <w:tc>
          <w:tcPr>
            <w:tcW w:type="dxa" w:w="1872"/>
            <w:shd w:fill="F2F4F7"/>
          </w:tcPr>
          <w:p>
            <w:pPr>
              <w:jc w:val="center"/>
            </w:pPr>
            <w:r>
              <w:rPr>
                <w:rFonts w:ascii="Calibri" w:hAnsi="Calibri"/>
                <w:sz w:val="20"/>
              </w:rPr>
              <w:t>1000 x 1000</w:t>
            </w:r>
          </w:p>
        </w:tc>
        <w:tc>
          <w:tcPr>
            <w:tcW w:type="dxa" w:w="1872"/>
            <w:shd w:fill="F2F4F7"/>
          </w:tcPr>
          <w:p>
            <w:pPr>
              <w:jc w:val="center"/>
            </w:pPr>
            <w:r>
              <w:rPr>
                <w:rFonts w:ascii="Calibri" w:hAnsi="Calibri"/>
                <w:sz w:val="20"/>
              </w:rPr>
              <w:t>2</w:t>
            </w:r>
          </w:p>
        </w:tc>
        <w:tc>
          <w:tcPr>
            <w:tcW w:type="dxa" w:w="1872"/>
            <w:shd w:fill="F2F4F7"/>
          </w:tcPr>
          <w:p>
            <w:pPr>
              <w:jc w:val="center"/>
            </w:pPr>
            <w:r>
              <w:rPr>
                <w:rFonts w:ascii="Calibri" w:hAnsi="Calibri"/>
                <w:sz w:val="20"/>
              </w:rPr>
              <w:t>1.290 s</w:t>
            </w:r>
          </w:p>
        </w:tc>
        <w:tc>
          <w:tcPr>
            <w:tcW w:type="dxa" w:w="1872"/>
            <w:shd w:fill="F2F4F7"/>
          </w:tcPr>
          <w:p>
            <w:pPr>
              <w:jc w:val="center"/>
            </w:pPr>
            <w:r>
              <w:rPr>
                <w:rFonts w:ascii="Calibri" w:hAnsi="Calibri"/>
                <w:sz w:val="20"/>
              </w:rPr>
              <w:t>1.90x</w:t>
            </w:r>
          </w:p>
        </w:tc>
        <w:tc>
          <w:tcPr>
            <w:tcW w:type="dxa" w:w="1872"/>
            <w:shd w:fill="F2F4F7"/>
          </w:tcPr>
          <w:p>
            <w:pPr>
              <w:jc w:val="center"/>
            </w:pPr>
            <w:r>
              <w:rPr>
                <w:rFonts w:ascii="Calibri" w:hAnsi="Calibri"/>
                <w:sz w:val="20"/>
              </w:rPr>
              <w:t>94.96%</w:t>
            </w:r>
          </w:p>
        </w:tc>
      </w:tr>
      <w:tr>
        <w:tc>
          <w:tcPr>
            <w:tcW w:type="dxa" w:w="1872"/>
          </w:tcPr>
          <w:p>
            <w:pPr>
              <w:jc w:val="center"/>
            </w:pPr>
            <w:r>
              <w:rPr>
                <w:rFonts w:ascii="Calibri" w:hAnsi="Calibri"/>
                <w:sz w:val="20"/>
              </w:rPr>
              <w:t>1000 x 1000</w:t>
            </w:r>
          </w:p>
        </w:tc>
        <w:tc>
          <w:tcPr>
            <w:tcW w:type="dxa" w:w="1872"/>
          </w:tcPr>
          <w:p>
            <w:pPr>
              <w:jc w:val="center"/>
            </w:pPr>
            <w:r>
              <w:rPr>
                <w:rFonts w:ascii="Calibri" w:hAnsi="Calibri"/>
                <w:sz w:val="20"/>
              </w:rPr>
              <w:t>4</w:t>
            </w:r>
          </w:p>
        </w:tc>
        <w:tc>
          <w:tcPr>
            <w:tcW w:type="dxa" w:w="1872"/>
          </w:tcPr>
          <w:p>
            <w:pPr>
              <w:jc w:val="center"/>
            </w:pPr>
            <w:r>
              <w:rPr>
                <w:rFonts w:ascii="Calibri" w:hAnsi="Calibri"/>
                <w:sz w:val="20"/>
              </w:rPr>
              <w:t>0.670 s</w:t>
            </w:r>
          </w:p>
        </w:tc>
        <w:tc>
          <w:tcPr>
            <w:tcW w:type="dxa" w:w="1872"/>
          </w:tcPr>
          <w:p>
            <w:pPr>
              <w:jc w:val="center"/>
            </w:pPr>
            <w:r>
              <w:rPr>
                <w:rFonts w:ascii="Calibri" w:hAnsi="Calibri"/>
                <w:sz w:val="20"/>
              </w:rPr>
              <w:t>3.66x</w:t>
            </w:r>
          </w:p>
        </w:tc>
        <w:tc>
          <w:tcPr>
            <w:tcW w:type="dxa" w:w="1872"/>
          </w:tcPr>
          <w:p>
            <w:pPr>
              <w:jc w:val="center"/>
            </w:pPr>
            <w:r>
              <w:rPr>
                <w:rFonts w:ascii="Calibri" w:hAnsi="Calibri"/>
                <w:sz w:val="20"/>
              </w:rPr>
              <w:t>91.42%</w:t>
            </w:r>
          </w:p>
        </w:tc>
      </w:tr>
      <w:tr>
        <w:tc>
          <w:tcPr>
            <w:tcW w:type="dxa" w:w="1872"/>
            <w:shd w:fill="F2F4F7"/>
          </w:tcPr>
          <w:p>
            <w:pPr>
              <w:jc w:val="center"/>
            </w:pPr>
            <w:r>
              <w:rPr>
                <w:rFonts w:ascii="Calibri" w:hAnsi="Calibri"/>
                <w:sz w:val="20"/>
              </w:rPr>
              <w:t>1000 x 1000</w:t>
            </w:r>
          </w:p>
        </w:tc>
        <w:tc>
          <w:tcPr>
            <w:tcW w:type="dxa" w:w="1872"/>
            <w:shd w:fill="F2F4F7"/>
          </w:tcPr>
          <w:p>
            <w:pPr>
              <w:jc w:val="center"/>
            </w:pPr>
            <w:r>
              <w:rPr>
                <w:rFonts w:ascii="Calibri" w:hAnsi="Calibri"/>
                <w:sz w:val="20"/>
              </w:rPr>
              <w:t>8</w:t>
            </w:r>
          </w:p>
        </w:tc>
        <w:tc>
          <w:tcPr>
            <w:tcW w:type="dxa" w:w="1872"/>
            <w:shd w:fill="F2F4F7"/>
          </w:tcPr>
          <w:p>
            <w:pPr>
              <w:jc w:val="center"/>
            </w:pPr>
            <w:r>
              <w:rPr>
                <w:rFonts w:ascii="Calibri" w:hAnsi="Calibri"/>
                <w:sz w:val="20"/>
              </w:rPr>
              <w:t>0.365 s</w:t>
            </w:r>
          </w:p>
        </w:tc>
        <w:tc>
          <w:tcPr>
            <w:tcW w:type="dxa" w:w="1872"/>
            <w:shd w:fill="F2F4F7"/>
          </w:tcPr>
          <w:p>
            <w:pPr>
              <w:jc w:val="center"/>
            </w:pPr>
            <w:r>
              <w:rPr>
                <w:rFonts w:ascii="Calibri" w:hAnsi="Calibri"/>
                <w:sz w:val="20"/>
              </w:rPr>
              <w:t>6.71x</w:t>
            </w:r>
          </w:p>
        </w:tc>
        <w:tc>
          <w:tcPr>
            <w:tcW w:type="dxa" w:w="1872"/>
            <w:shd w:fill="F2F4F7"/>
          </w:tcPr>
          <w:p>
            <w:pPr>
              <w:jc w:val="center"/>
            </w:pPr>
            <w:r>
              <w:rPr>
                <w:rFonts w:ascii="Calibri" w:hAnsi="Calibri"/>
                <w:sz w:val="20"/>
              </w:rPr>
              <w:t>83.90%</w:t>
            </w:r>
          </w:p>
        </w:tc>
      </w:tr>
      <w:tr>
        <w:tc>
          <w:tcPr>
            <w:tcW w:type="dxa" w:w="1872"/>
          </w:tcPr>
          <w:p>
            <w:pPr>
              <w:jc w:val="center"/>
            </w:pPr>
            <w:r>
              <w:rPr>
                <w:rFonts w:ascii="Calibri" w:hAnsi="Calibri"/>
                <w:sz w:val="20"/>
              </w:rPr>
              <w:t>2000 x 2000</w:t>
            </w:r>
          </w:p>
        </w:tc>
        <w:tc>
          <w:tcPr>
            <w:tcW w:type="dxa" w:w="1872"/>
          </w:tcPr>
          <w:p>
            <w:pPr>
              <w:jc w:val="center"/>
            </w:pPr>
            <w:r>
              <w:rPr>
                <w:rFonts w:ascii="Calibri" w:hAnsi="Calibri"/>
                <w:sz w:val="20"/>
              </w:rPr>
              <w:t>2</w:t>
            </w:r>
          </w:p>
        </w:tc>
        <w:tc>
          <w:tcPr>
            <w:tcW w:type="dxa" w:w="1872"/>
          </w:tcPr>
          <w:p>
            <w:pPr>
              <w:jc w:val="center"/>
            </w:pPr>
            <w:r>
              <w:rPr>
                <w:rFonts w:ascii="Calibri" w:hAnsi="Calibri"/>
                <w:sz w:val="20"/>
              </w:rPr>
              <w:t>11.240 s</w:t>
            </w:r>
          </w:p>
        </w:tc>
        <w:tc>
          <w:tcPr>
            <w:tcW w:type="dxa" w:w="1872"/>
          </w:tcPr>
          <w:p>
            <w:pPr>
              <w:jc w:val="center"/>
            </w:pPr>
            <w:r>
              <w:rPr>
                <w:rFonts w:ascii="Calibri" w:hAnsi="Calibri"/>
                <w:sz w:val="20"/>
              </w:rPr>
              <w:t>1.94x</w:t>
            </w:r>
          </w:p>
        </w:tc>
        <w:tc>
          <w:tcPr>
            <w:tcW w:type="dxa" w:w="1872"/>
          </w:tcPr>
          <w:p>
            <w:pPr>
              <w:jc w:val="center"/>
            </w:pPr>
            <w:r>
              <w:rPr>
                <w:rFonts w:ascii="Calibri" w:hAnsi="Calibri"/>
                <w:sz w:val="20"/>
              </w:rPr>
              <w:t>96.98%</w:t>
            </w:r>
          </w:p>
        </w:tc>
      </w:tr>
      <w:tr>
        <w:tc>
          <w:tcPr>
            <w:tcW w:type="dxa" w:w="1872"/>
            <w:shd w:fill="F2F4F7"/>
          </w:tcPr>
          <w:p>
            <w:pPr>
              <w:jc w:val="center"/>
            </w:pPr>
            <w:r>
              <w:rPr>
                <w:rFonts w:ascii="Calibri" w:hAnsi="Calibri"/>
                <w:sz w:val="20"/>
              </w:rPr>
              <w:t>2000 x 2000</w:t>
            </w:r>
          </w:p>
        </w:tc>
        <w:tc>
          <w:tcPr>
            <w:tcW w:type="dxa" w:w="1872"/>
            <w:shd w:fill="F2F4F7"/>
          </w:tcPr>
          <w:p>
            <w:pPr>
              <w:jc w:val="center"/>
            </w:pPr>
            <w:r>
              <w:rPr>
                <w:rFonts w:ascii="Calibri" w:hAnsi="Calibri"/>
                <w:sz w:val="20"/>
              </w:rPr>
              <w:t>4</w:t>
            </w:r>
          </w:p>
        </w:tc>
        <w:tc>
          <w:tcPr>
            <w:tcW w:type="dxa" w:w="1872"/>
            <w:shd w:fill="F2F4F7"/>
          </w:tcPr>
          <w:p>
            <w:pPr>
              <w:jc w:val="center"/>
            </w:pPr>
            <w:r>
              <w:rPr>
                <w:rFonts w:ascii="Calibri" w:hAnsi="Calibri"/>
                <w:sz w:val="20"/>
              </w:rPr>
              <w:t>5.750 s</w:t>
            </w:r>
          </w:p>
        </w:tc>
        <w:tc>
          <w:tcPr>
            <w:tcW w:type="dxa" w:w="1872"/>
            <w:shd w:fill="F2F4F7"/>
          </w:tcPr>
          <w:p>
            <w:pPr>
              <w:jc w:val="center"/>
            </w:pPr>
            <w:r>
              <w:rPr>
                <w:rFonts w:ascii="Calibri" w:hAnsi="Calibri"/>
                <w:sz w:val="20"/>
              </w:rPr>
              <w:t>3.79x</w:t>
            </w:r>
          </w:p>
        </w:tc>
        <w:tc>
          <w:tcPr>
            <w:tcW w:type="dxa" w:w="1872"/>
            <w:shd w:fill="F2F4F7"/>
          </w:tcPr>
          <w:p>
            <w:pPr>
              <w:jc w:val="center"/>
            </w:pPr>
            <w:r>
              <w:rPr>
                <w:rFonts w:ascii="Calibri" w:hAnsi="Calibri"/>
                <w:sz w:val="20"/>
              </w:rPr>
              <w:t>94.78%</w:t>
            </w:r>
          </w:p>
        </w:tc>
      </w:tr>
      <w:tr>
        <w:tc>
          <w:tcPr>
            <w:tcW w:type="dxa" w:w="1872"/>
          </w:tcPr>
          <w:p>
            <w:pPr>
              <w:jc w:val="center"/>
            </w:pPr>
            <w:r>
              <w:rPr>
                <w:rFonts w:ascii="Calibri" w:hAnsi="Calibri"/>
                <w:sz w:val="20"/>
              </w:rPr>
              <w:t>2000 x 2000</w:t>
            </w:r>
          </w:p>
        </w:tc>
        <w:tc>
          <w:tcPr>
            <w:tcW w:type="dxa" w:w="1872"/>
          </w:tcPr>
          <w:p>
            <w:pPr>
              <w:jc w:val="center"/>
            </w:pPr>
            <w:r>
              <w:rPr>
                <w:rFonts w:ascii="Calibri" w:hAnsi="Calibri"/>
                <w:sz w:val="20"/>
              </w:rPr>
              <w:t>8</w:t>
            </w:r>
          </w:p>
        </w:tc>
        <w:tc>
          <w:tcPr>
            <w:tcW w:type="dxa" w:w="1872"/>
          </w:tcPr>
          <w:p>
            <w:pPr>
              <w:jc w:val="center"/>
            </w:pPr>
            <w:r>
              <w:rPr>
                <w:rFonts w:ascii="Calibri" w:hAnsi="Calibri"/>
                <w:sz w:val="20"/>
              </w:rPr>
              <w:t>3.120 s</w:t>
            </w:r>
          </w:p>
        </w:tc>
        <w:tc>
          <w:tcPr>
            <w:tcW w:type="dxa" w:w="1872"/>
          </w:tcPr>
          <w:p>
            <w:pPr>
              <w:jc w:val="center"/>
            </w:pPr>
            <w:r>
              <w:rPr>
                <w:rFonts w:ascii="Calibri" w:hAnsi="Calibri"/>
                <w:sz w:val="20"/>
              </w:rPr>
              <w:t>6.99x</w:t>
            </w:r>
          </w:p>
        </w:tc>
        <w:tc>
          <w:tcPr>
            <w:tcW w:type="dxa" w:w="1872"/>
          </w:tcPr>
          <w:p>
            <w:pPr>
              <w:jc w:val="center"/>
            </w:pPr>
            <w:r>
              <w:rPr>
                <w:rFonts w:ascii="Calibri" w:hAnsi="Calibri"/>
                <w:sz w:val="20"/>
              </w:rPr>
              <w:t>87.34%</w:t>
            </w:r>
          </w:p>
        </w:tc>
      </w:tr>
    </w:tbl>
    <w:p>
      <w:pPr>
        <w:spacing w:after="120"/>
      </w:pPr>
    </w:p>
    <w:p>
      <w:pPr>
        <w:keepNext/>
        <w:spacing w:before="200" w:after="60"/>
      </w:pPr>
      <w:r>
        <w:rPr>
          <w:rFonts w:ascii="Calibri" w:hAnsi="Calibri"/>
          <w:b/>
          <w:color w:val="2E5B88"/>
          <w:sz w:val="24"/>
        </w:rPr>
        <w:t>Graphs &amp; Scaling Trends</w:t>
      </w:r>
    </w:p>
    <w:p>
      <w:pPr>
        <w:pStyle w:val="ListBullet"/>
        <w:spacing w:before="0" w:after="60" w:line="276" w:lineRule="auto"/>
      </w:pPr>
      <w:r>
        <w:rPr>
          <w:rFonts w:ascii="Calibri" w:hAnsi="Calibri"/>
          <w:sz w:val="22"/>
        </w:rPr>
        <w:t>Execution Time vs Matrix Size: The sequential time exhibits steep cubic O(N^3) scaling, rising from 0.285s (at 500x500) to 21.800s (at 2000x2000). The 8-thread OpenMP parallel version flattens this curve dramatically, completing the 2000x2000 matrix multiplication in just 3.120 seconds.</w:t>
      </w:r>
    </w:p>
    <w:p>
      <w:pPr>
        <w:pStyle w:val="ListBullet"/>
        <w:spacing w:before="0" w:after="60" w:line="276" w:lineRule="auto"/>
      </w:pPr>
      <w:r>
        <w:rPr>
          <w:rFonts w:ascii="Calibri" w:hAnsi="Calibri"/>
          <w:sz w:val="22"/>
        </w:rPr>
        <w:t>Speedup vs Number of Threads: Speedup increases monotonically as thread count scales from 2 to 8. For 2000x2000, speedup reaches 6.99x on 8 threads, representing 87.34% parallel efficiency.</w:t>
      </w:r>
    </w:p>
    <w:p>
      <w:pPr>
        <w:keepNext/>
        <w:spacing w:before="280" w:after="80"/>
      </w:pPr>
      <w:r>
        <w:rPr>
          <w:rFonts w:ascii="Calibri" w:hAnsi="Calibri"/>
          <w:b/>
          <w:color w:val="1B365D"/>
          <w:sz w:val="28"/>
        </w:rPr>
        <w:t>6. Analysis &amp; Discussion</w:t>
      </w:r>
    </w:p>
    <w:p>
      <w:pPr>
        <w:spacing w:before="0" w:after="80" w:line="276" w:lineRule="auto"/>
      </w:pPr>
      <w:r>
        <w:rPr>
          <w:rFonts w:ascii="Calibri" w:hAnsi="Calibri"/>
          <w:b/>
          <w:sz w:val="22"/>
        </w:rPr>
        <w:t xml:space="preserve">1. </w:t>
      </w:r>
      <w:r>
        <w:rPr>
          <w:rFonts w:ascii="Calibri" w:hAnsi="Calibri"/>
          <w:i w:val="0"/>
          <w:sz w:val="22"/>
        </w:rPr>
        <w:t>Cache Coherence:</w:t>
      </w:r>
    </w:p>
    <w:p>
      <w:pPr>
        <w:spacing w:before="0" w:after="80" w:line="276" w:lineRule="auto"/>
      </w:pPr>
      <w:r>
        <w:rPr>
          <w:rFonts w:ascii="Calibri" w:hAnsi="Calibri"/>
          <w:i w:val="0"/>
          <w:sz w:val="22"/>
        </w:rPr>
        <w:t>Each CPU core has private L1 and L2 caches and shares an L3 cache. When threads update independent rows of matrix C, hardware coherence protocols (MESI/MOESI) ensure data integrity across cores. Because rows are mapped to independent 64-byte cache lines, inter-core cache invalidation traffic remains minimal.</w:t>
      </w:r>
    </w:p>
    <w:p>
      <w:pPr>
        <w:spacing w:before="0" w:after="80" w:line="276" w:lineRule="auto"/>
      </w:pPr>
      <w:r>
        <w:rPr>
          <w:rFonts w:ascii="Calibri" w:hAnsi="Calibri"/>
          <w:b/>
          <w:sz w:val="22"/>
        </w:rPr>
        <w:t xml:space="preserve">2. </w:t>
      </w:r>
      <w:r>
        <w:rPr>
          <w:rFonts w:ascii="Calibri" w:hAnsi="Calibri"/>
          <w:i w:val="0"/>
          <w:sz w:val="22"/>
        </w:rPr>
        <w:t>False Sharing Mitigation:</w:t>
      </w:r>
    </w:p>
    <w:p>
      <w:pPr>
        <w:spacing w:before="0" w:after="80" w:line="276" w:lineRule="auto"/>
      </w:pPr>
      <w:r>
        <w:rPr>
          <w:rFonts w:ascii="Calibri" w:hAnsi="Calibri"/>
          <w:i w:val="0"/>
          <w:sz w:val="22"/>
        </w:rPr>
        <w:t>False sharing occurs when multiple threads write to distinct variables located on the same 64-byte cache line, causing unnecessary cache line invalidations and cross-core bus stalls. In our implementation, false sharing is completely avoided by accumulating the inner product in a thread-private CPU register (double sum = 0.0;) and writing to C[i * n + j] only once per row-column product.</w:t>
      </w:r>
    </w:p>
    <w:p>
      <w:pPr>
        <w:spacing w:before="0" w:after="80" w:line="276" w:lineRule="auto"/>
      </w:pPr>
      <w:r>
        <w:rPr>
          <w:rFonts w:ascii="Calibri" w:hAnsi="Calibri"/>
          <w:b/>
          <w:sz w:val="22"/>
        </w:rPr>
        <w:t xml:space="preserve">3. </w:t>
      </w:r>
      <w:r>
        <w:rPr>
          <w:rFonts w:ascii="Calibri" w:hAnsi="Calibri"/>
          <w:i w:val="0"/>
          <w:sz w:val="22"/>
        </w:rPr>
        <w:t>Performance Trends &amp; Amdahl's Law:</w:t>
      </w:r>
    </w:p>
    <w:p>
      <w:pPr>
        <w:spacing w:before="0" w:after="80" w:line="276" w:lineRule="auto"/>
      </w:pPr>
      <w:r>
        <w:rPr>
          <w:rFonts w:ascii="Calibri" w:hAnsi="Calibri"/>
          <w:i w:val="0"/>
          <w:sz w:val="22"/>
        </w:rPr>
        <w:t>For small matrices (500x500), parallel overhead (thread creation, fork-join barriers) accounts for a noticeable fraction of total runtime, yielding 77.45% efficiency on 8 threads. For large matrices (2000x2000), computation dominates communication and scheduling overhead, yielding near-optimal speedup of 6.99x (87.34% efficiency), corroborating Gustafson's Law.</w:t>
      </w:r>
    </w:p>
    <w:p>
      <w:pPr>
        <w:keepNext/>
        <w:spacing w:before="280" w:after="80"/>
      </w:pPr>
      <w:r>
        <w:rPr>
          <w:rFonts w:ascii="Calibri" w:hAnsi="Calibri"/>
          <w:b/>
          <w:color w:val="1B365D"/>
          <w:sz w:val="28"/>
        </w:rPr>
        <w:t>7. Conclusion</w:t>
      </w:r>
    </w:p>
    <w:p>
      <w:pPr>
        <w:pStyle w:val="ListBullet"/>
        <w:spacing w:before="0" w:after="60" w:line="276" w:lineRule="auto"/>
      </w:pPr>
      <w:r>
        <w:rPr>
          <w:rFonts w:ascii="Calibri" w:hAnsi="Calibri"/>
          <w:sz w:val="22"/>
        </w:rPr>
        <w:t>OpenMP shared-memory parallelization provides massive performance acceleration for compute-intensive workloads, reducing execution time on 2000x2000 matrices from 21.800s to 3.120s (6.99x speedup).</w:t>
      </w:r>
    </w:p>
    <w:p>
      <w:pPr>
        <w:pStyle w:val="ListBullet"/>
        <w:spacing w:before="0" w:after="60" w:line="276" w:lineRule="auto"/>
      </w:pPr>
      <w:r>
        <w:rPr>
          <w:rFonts w:ascii="Calibri" w:hAnsi="Calibri"/>
          <w:sz w:val="22"/>
        </w:rPr>
        <w:t>Parallel efficiency scales positively with workload size due to higher arithmetic intensity relative to thread synchronization overhead.</w:t>
      </w:r>
    </w:p>
    <w:p>
      <w:pPr>
        <w:pStyle w:val="ListBullet"/>
        <w:spacing w:before="0" w:after="60" w:line="276" w:lineRule="auto"/>
      </w:pPr>
      <w:r>
        <w:rPr>
          <w:rFonts w:ascii="Calibri" w:hAnsi="Calibri"/>
          <w:sz w:val="22"/>
        </w:rPr>
        <w:t>Employing private accumulation variables and row-wise loop partitioning successfully eliminates false sharing and maximizes cache locality.</w:t>
      </w:r>
    </w:p>
    <w:p>
      <w:pPr>
        <w:keepNext/>
        <w:spacing w:before="280" w:after="80"/>
      </w:pPr>
      <w:r>
        <w:rPr>
          <w:rFonts w:ascii="Calibri" w:hAnsi="Calibri"/>
          <w:b/>
          <w:color w:val="1B365D"/>
          <w:sz w:val="28"/>
        </w:rPr>
        <w:t>Higher-Order Thinking (HOT) Questions &amp; Detailed Answers</w:t>
      </w:r>
    </w:p>
    <w:p>
      <w:pPr>
        <w:keepNext/>
        <w:spacing w:before="200" w:after="60"/>
      </w:pPr>
      <w:r>
        <w:rPr>
          <w:rFonts w:ascii="Calibri" w:hAnsi="Calibri"/>
          <w:b/>
          <w:color w:val="2E5B88"/>
          <w:sz w:val="24"/>
        </w:rPr>
        <w:t>Q1: Why does performance not scale linearly with the number of threads?</w:t>
      </w:r>
    </w:p>
    <w:p>
      <w:pPr>
        <w:spacing w:before="0" w:after="80" w:line="276" w:lineRule="auto"/>
      </w:pPr>
      <w:r>
        <w:rPr>
          <w:rFonts w:ascii="Calibri" w:hAnsi="Calibri"/>
          <w:i w:val="0"/>
          <w:sz w:val="22"/>
        </w:rPr>
        <w:t>Performance scaling deviates from ideal linear speedup (S = p) due to several architectural constraints:</w:t>
        <w:br/>
        <w:t>1. Memory Bandwidth Saturation: All CPU cores share the memory controller and L3 cache; simultaneous memory reads from matrix B saturate bus throughput.</w:t>
        <w:br/>
        <w:t>2. Amdahl's Law: Sequential sections (memory allocation, OpenMP runtime overhead, thread management) establish a maximum theoretical speedup limit.</w:t>
        <w:br/>
        <w:t>3. Cache Misses: Non-contiguous column-strided accesses in matrix B incur L1/L2 cache misses.</w:t>
        <w:br/>
        <w:t>4. Core Heterogeneity: The hybrid architecture of the Intel Core i5-13450HX comprises P-cores and E-cores; allocating 8 threads engages cores running at differing clock frequencies.</w:t>
      </w:r>
    </w:p>
    <w:p>
      <w:pPr>
        <w:keepNext/>
        <w:spacing w:before="200" w:after="60"/>
      </w:pPr>
      <w:r>
        <w:rPr>
          <w:rFonts w:ascii="Calibri" w:hAnsi="Calibri"/>
          <w:b/>
          <w:color w:val="2E5B88"/>
          <w:sz w:val="24"/>
        </w:rPr>
        <w:t>Q2: How can false sharing impact performance in matrix multiplication? Suggest a fix.</w:t>
      </w:r>
    </w:p>
    <w:p>
      <w:pPr>
        <w:spacing w:before="0" w:after="80" w:line="276" w:lineRule="auto"/>
      </w:pPr>
      <w:r>
        <w:rPr>
          <w:rFonts w:ascii="Calibri" w:hAnsi="Calibri"/>
          <w:i w:val="0"/>
          <w:sz w:val="22"/>
        </w:rPr>
        <w:t>If multiple threads concurrently modify adjacent array entries residing on the same 64-byte cache line (for instance, updating C[i][j] repeatedly inside the innermost k-loop), each write issues a cache invalidation request to other cores. This forces cores to repeatedly reload the cache line from L3/DRAM, creating severe bus contention and degradation.</w:t>
        <w:br/>
        <w:t>Fix:</w:t>
        <w:br/>
        <w:t>1. Thread-Private Accumulation: Accumulate dot-product sums in a local register variable and commit to C[i][j] once per element.</w:t>
        <w:br/>
        <w:t>2. Coarse-Grained Row Partitioning: Parallelize the outermost loop (i) rather than the inner loops, ensuring thread write spaces are separated by entire matrix rows.</w:t>
      </w:r>
    </w:p>
    <w:p>
      <w:pPr>
        <w:keepNext/>
        <w:spacing w:before="200" w:after="60"/>
      </w:pPr>
      <w:r>
        <w:rPr>
          <w:rFonts w:ascii="Calibri" w:hAnsi="Calibri"/>
          <w:b/>
          <w:color w:val="2E5B88"/>
          <w:sz w:val="24"/>
        </w:rPr>
        <w:t>Q3: If you had a distributed-memory system, how would you modify this program?</w:t>
      </w:r>
    </w:p>
    <w:p>
      <w:pPr>
        <w:spacing w:before="0" w:after="80" w:line="276" w:lineRule="auto"/>
      </w:pPr>
      <w:r>
        <w:rPr>
          <w:rFonts w:ascii="Calibri" w:hAnsi="Calibri"/>
          <w:i w:val="0"/>
          <w:sz w:val="22"/>
        </w:rPr>
        <w:t>In a distributed-memory system without shared address space (such as an MPI cluster):</w:t>
        <w:br/>
        <w:t>1. Process Decomposition: Use MPI (Message Passing Interface) to partition matrices A and B across P compute nodes using 2D block decomposition (e.g., Cannon's or Fox's Algorithm).</w:t>
        <w:br/>
        <w:t>2. Communication Protocol: Use MPI_Scatter / MPI_Gather or non-blocking MPI_Isend / MPI_Irecv to distribute initial matrix blocks and gather final products.</w:t>
        <w:br/>
        <w:t>3. Shift Operations: Implement cyclic shifts of sub-blocks of A horizontally and B vertically across Cartesian process grids using MPI_Sendrecv_replace.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