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CB8" w:rsidRDefault="00944A25" w:rsidP="00944A25">
      <w:pPr>
        <w:jc w:val="both"/>
        <w:rPr>
          <w:b/>
          <w:bCs/>
          <w:sz w:val="28"/>
          <w:szCs w:val="28"/>
        </w:rPr>
      </w:pPr>
      <w:r w:rsidRPr="00944A25">
        <w:rPr>
          <w:b/>
          <w:bCs/>
          <w:sz w:val="28"/>
          <w:szCs w:val="28"/>
        </w:rPr>
        <w:t>Cost analysis is done by COCOMO Model</w:t>
      </w:r>
    </w:p>
    <w:p w:rsidR="008A6641" w:rsidRPr="00944A25" w:rsidRDefault="008A6641" w:rsidP="00944A25">
      <w:pPr>
        <w:jc w:val="both"/>
        <w:rPr>
          <w:b/>
          <w:bCs/>
          <w:sz w:val="28"/>
          <w:szCs w:val="28"/>
        </w:rPr>
      </w:pPr>
    </w:p>
    <w:p w:rsidR="00944A25" w:rsidRDefault="00944A25" w:rsidP="00944A25">
      <w:pPr>
        <w:pStyle w:val="ListParagraph"/>
        <w:numPr>
          <w:ilvl w:val="0"/>
          <w:numId w:val="1"/>
        </w:numPr>
        <w:jc w:val="both"/>
      </w:pPr>
      <w:r>
        <w:t>Taking software project as organic type as team size is adequately small, the problem is well understood and has been solved in the past and also team members have nominal experience regarding the problem.</w:t>
      </w:r>
    </w:p>
    <w:p w:rsidR="00944A25" w:rsidRDefault="00944A25" w:rsidP="00944A25">
      <w:pPr>
        <w:pStyle w:val="ListParagraph"/>
        <w:numPr>
          <w:ilvl w:val="0"/>
          <w:numId w:val="1"/>
        </w:numPr>
        <w:jc w:val="both"/>
      </w:pPr>
      <w:r>
        <w:t xml:space="preserve">a, </w:t>
      </w:r>
      <w:r w:rsidR="009F63B6">
        <w:t>b</w:t>
      </w:r>
      <w:r>
        <w:t xml:space="preserve">, </w:t>
      </w:r>
      <w:r w:rsidR="009F63B6">
        <w:t xml:space="preserve">c </w:t>
      </w:r>
      <w:r>
        <w:t xml:space="preserve">and </w:t>
      </w:r>
      <w:r w:rsidR="009F63B6">
        <w:t>d</w:t>
      </w:r>
      <w:r>
        <w:t xml:space="preserve"> are constants for organic type system and the corresponding values are shown below:</w:t>
      </w:r>
    </w:p>
    <w:p w:rsidR="00944A25" w:rsidRDefault="00944A25" w:rsidP="00944A25">
      <w:pPr>
        <w:pStyle w:val="ListParagraph"/>
        <w:jc w:val="both"/>
      </w:pPr>
    </w:p>
    <w:tbl>
      <w:tblPr>
        <w:tblStyle w:val="TableGrid"/>
        <w:tblW w:w="8386" w:type="dxa"/>
        <w:tblInd w:w="720" w:type="dxa"/>
        <w:tblLook w:val="04A0" w:firstRow="1" w:lastRow="0" w:firstColumn="1" w:lastColumn="0" w:noHBand="0" w:noVBand="1"/>
      </w:tblPr>
      <w:tblGrid>
        <w:gridCol w:w="2096"/>
        <w:gridCol w:w="2097"/>
        <w:gridCol w:w="2096"/>
        <w:gridCol w:w="2097"/>
      </w:tblGrid>
      <w:tr w:rsidR="00944A25" w:rsidTr="00AA3913">
        <w:trPr>
          <w:trHeight w:val="555"/>
        </w:trPr>
        <w:tc>
          <w:tcPr>
            <w:tcW w:w="8386" w:type="dxa"/>
            <w:gridSpan w:val="4"/>
            <w:vAlign w:val="center"/>
          </w:tcPr>
          <w:p w:rsidR="00944A25" w:rsidRPr="00944A25" w:rsidRDefault="00944A25" w:rsidP="00944A25">
            <w:pPr>
              <w:pStyle w:val="ListParagraph"/>
              <w:ind w:left="0"/>
              <w:jc w:val="center"/>
              <w:rPr>
                <w:b/>
                <w:bCs/>
                <w:sz w:val="28"/>
                <w:szCs w:val="28"/>
              </w:rPr>
            </w:pPr>
            <w:r w:rsidRPr="00944A25">
              <w:rPr>
                <w:b/>
                <w:bCs/>
                <w:sz w:val="28"/>
                <w:szCs w:val="28"/>
              </w:rPr>
              <w:t>Values</w:t>
            </w:r>
          </w:p>
        </w:tc>
      </w:tr>
      <w:tr w:rsidR="00944A25" w:rsidTr="00944A25">
        <w:trPr>
          <w:trHeight w:val="555"/>
        </w:trPr>
        <w:tc>
          <w:tcPr>
            <w:tcW w:w="2096" w:type="dxa"/>
            <w:vAlign w:val="center"/>
          </w:tcPr>
          <w:p w:rsidR="00944A25" w:rsidRPr="00944A25" w:rsidRDefault="00944A25" w:rsidP="00944A25">
            <w:pPr>
              <w:pStyle w:val="ListParagraph"/>
              <w:ind w:left="0"/>
              <w:jc w:val="center"/>
              <w:rPr>
                <w:b/>
                <w:bCs/>
              </w:rPr>
            </w:pPr>
            <w:r w:rsidRPr="00944A25">
              <w:rPr>
                <w:b/>
                <w:bCs/>
              </w:rPr>
              <w:t>a</w:t>
            </w:r>
          </w:p>
        </w:tc>
        <w:tc>
          <w:tcPr>
            <w:tcW w:w="2097" w:type="dxa"/>
            <w:vAlign w:val="center"/>
          </w:tcPr>
          <w:p w:rsidR="00944A25" w:rsidRPr="00944A25" w:rsidRDefault="00944A25" w:rsidP="00944A25">
            <w:pPr>
              <w:pStyle w:val="ListParagraph"/>
              <w:ind w:left="0"/>
              <w:jc w:val="center"/>
              <w:rPr>
                <w:b/>
                <w:bCs/>
              </w:rPr>
            </w:pPr>
            <w:r w:rsidRPr="00944A25">
              <w:rPr>
                <w:b/>
                <w:bCs/>
              </w:rPr>
              <w:t>b</w:t>
            </w:r>
          </w:p>
        </w:tc>
        <w:tc>
          <w:tcPr>
            <w:tcW w:w="2096" w:type="dxa"/>
            <w:vAlign w:val="center"/>
          </w:tcPr>
          <w:p w:rsidR="00944A25" w:rsidRPr="00944A25" w:rsidRDefault="00944A25" w:rsidP="00944A25">
            <w:pPr>
              <w:pStyle w:val="ListParagraph"/>
              <w:ind w:left="0"/>
              <w:jc w:val="center"/>
              <w:rPr>
                <w:b/>
                <w:bCs/>
              </w:rPr>
            </w:pPr>
            <w:r w:rsidRPr="00944A25">
              <w:rPr>
                <w:b/>
                <w:bCs/>
              </w:rPr>
              <w:t>c</w:t>
            </w:r>
          </w:p>
        </w:tc>
        <w:tc>
          <w:tcPr>
            <w:tcW w:w="2097" w:type="dxa"/>
            <w:vAlign w:val="center"/>
          </w:tcPr>
          <w:p w:rsidR="00944A25" w:rsidRPr="00944A25" w:rsidRDefault="00944A25" w:rsidP="00944A25">
            <w:pPr>
              <w:pStyle w:val="ListParagraph"/>
              <w:ind w:left="0"/>
              <w:jc w:val="center"/>
              <w:rPr>
                <w:b/>
                <w:bCs/>
              </w:rPr>
            </w:pPr>
            <w:r w:rsidRPr="00944A25">
              <w:rPr>
                <w:b/>
                <w:bCs/>
              </w:rPr>
              <w:t>d</w:t>
            </w:r>
          </w:p>
        </w:tc>
      </w:tr>
      <w:tr w:rsidR="00944A25" w:rsidTr="00944A25">
        <w:trPr>
          <w:trHeight w:val="555"/>
        </w:trPr>
        <w:tc>
          <w:tcPr>
            <w:tcW w:w="2096" w:type="dxa"/>
            <w:vAlign w:val="center"/>
          </w:tcPr>
          <w:p w:rsidR="00944A25" w:rsidRDefault="00944A25" w:rsidP="00944A25">
            <w:pPr>
              <w:pStyle w:val="ListParagraph"/>
              <w:ind w:left="0"/>
              <w:jc w:val="center"/>
            </w:pPr>
            <w:r>
              <w:t>2.4</w:t>
            </w:r>
          </w:p>
        </w:tc>
        <w:tc>
          <w:tcPr>
            <w:tcW w:w="2097" w:type="dxa"/>
            <w:vAlign w:val="center"/>
          </w:tcPr>
          <w:p w:rsidR="00944A25" w:rsidRDefault="00944A25" w:rsidP="00944A25">
            <w:pPr>
              <w:pStyle w:val="ListParagraph"/>
              <w:ind w:left="0"/>
              <w:jc w:val="center"/>
            </w:pPr>
            <w:r>
              <w:t>1.05</w:t>
            </w:r>
          </w:p>
        </w:tc>
        <w:tc>
          <w:tcPr>
            <w:tcW w:w="2096" w:type="dxa"/>
            <w:vAlign w:val="center"/>
          </w:tcPr>
          <w:p w:rsidR="00944A25" w:rsidRDefault="00944A25" w:rsidP="00944A25">
            <w:pPr>
              <w:pStyle w:val="ListParagraph"/>
              <w:ind w:left="0"/>
              <w:jc w:val="center"/>
            </w:pPr>
            <w:r>
              <w:t>2.5</w:t>
            </w:r>
          </w:p>
        </w:tc>
        <w:tc>
          <w:tcPr>
            <w:tcW w:w="2097" w:type="dxa"/>
            <w:vAlign w:val="center"/>
          </w:tcPr>
          <w:p w:rsidR="00944A25" w:rsidRDefault="00944A25" w:rsidP="00944A25">
            <w:pPr>
              <w:pStyle w:val="ListParagraph"/>
              <w:ind w:left="0"/>
              <w:jc w:val="center"/>
            </w:pPr>
            <w:r>
              <w:t>0.38</w:t>
            </w:r>
          </w:p>
        </w:tc>
      </w:tr>
    </w:tbl>
    <w:p w:rsidR="00944A25" w:rsidRDefault="00944A25" w:rsidP="00944A25">
      <w:pPr>
        <w:pStyle w:val="ListParagraph"/>
        <w:jc w:val="both"/>
      </w:pPr>
    </w:p>
    <w:p w:rsidR="00944A25" w:rsidRDefault="00944A25" w:rsidP="00944A25">
      <w:pPr>
        <w:pStyle w:val="ListParagraph"/>
        <w:numPr>
          <w:ilvl w:val="0"/>
          <w:numId w:val="3"/>
        </w:numPr>
        <w:jc w:val="both"/>
      </w:pPr>
      <w:r>
        <w:t>KLOC- Kilo Lines of Codes is the estimated size of the software product.</w:t>
      </w:r>
    </w:p>
    <w:p w:rsidR="00944A25" w:rsidRDefault="00944A25" w:rsidP="00944A25">
      <w:pPr>
        <w:pStyle w:val="ListParagraph"/>
        <w:numPr>
          <w:ilvl w:val="0"/>
          <w:numId w:val="3"/>
        </w:numPr>
        <w:jc w:val="both"/>
      </w:pPr>
      <w:r>
        <w:t>EAF - Effort Adjustment Factor. The factors and the corresponding values for developing this project are shown below, considering the values are high for organic type system below:</w:t>
      </w:r>
    </w:p>
    <w:p w:rsidR="00944A25" w:rsidRDefault="00944A25" w:rsidP="00944A25">
      <w:pPr>
        <w:pStyle w:val="ListParagraph"/>
        <w:jc w:val="both"/>
      </w:pPr>
    </w:p>
    <w:tbl>
      <w:tblPr>
        <w:tblStyle w:val="TableGrid"/>
        <w:tblW w:w="8450" w:type="dxa"/>
        <w:tblInd w:w="720" w:type="dxa"/>
        <w:tblLook w:val="04A0" w:firstRow="1" w:lastRow="0" w:firstColumn="1" w:lastColumn="0" w:noHBand="0" w:noVBand="1"/>
      </w:tblPr>
      <w:tblGrid>
        <w:gridCol w:w="4274"/>
        <w:gridCol w:w="4176"/>
      </w:tblGrid>
      <w:tr w:rsidR="00944A25" w:rsidTr="008A6641">
        <w:trPr>
          <w:trHeight w:val="22"/>
        </w:trPr>
        <w:tc>
          <w:tcPr>
            <w:tcW w:w="4274" w:type="dxa"/>
            <w:vAlign w:val="center"/>
          </w:tcPr>
          <w:p w:rsidR="00944A25" w:rsidRPr="00944A25" w:rsidRDefault="00944A25" w:rsidP="00944A25">
            <w:pPr>
              <w:pStyle w:val="ListParagraph"/>
              <w:ind w:left="0"/>
              <w:jc w:val="center"/>
              <w:rPr>
                <w:b/>
                <w:bCs/>
                <w:sz w:val="28"/>
                <w:szCs w:val="28"/>
              </w:rPr>
            </w:pPr>
            <w:r w:rsidRPr="00944A25">
              <w:rPr>
                <w:b/>
                <w:bCs/>
                <w:sz w:val="28"/>
                <w:szCs w:val="28"/>
              </w:rPr>
              <w:t>Factors</w:t>
            </w:r>
          </w:p>
        </w:tc>
        <w:tc>
          <w:tcPr>
            <w:tcW w:w="4176" w:type="dxa"/>
            <w:vAlign w:val="center"/>
          </w:tcPr>
          <w:p w:rsidR="00944A25" w:rsidRPr="00944A25" w:rsidRDefault="00944A25" w:rsidP="00944A25">
            <w:pPr>
              <w:pStyle w:val="ListParagraph"/>
              <w:ind w:left="0"/>
              <w:jc w:val="center"/>
              <w:rPr>
                <w:b/>
                <w:bCs/>
                <w:sz w:val="28"/>
                <w:szCs w:val="28"/>
              </w:rPr>
            </w:pPr>
            <w:r w:rsidRPr="00944A25">
              <w:rPr>
                <w:b/>
                <w:bCs/>
                <w:sz w:val="28"/>
                <w:szCs w:val="28"/>
              </w:rPr>
              <w:t>Values</w:t>
            </w:r>
          </w:p>
        </w:tc>
      </w:tr>
      <w:tr w:rsidR="00944A25" w:rsidTr="008A6641">
        <w:trPr>
          <w:trHeight w:val="22"/>
        </w:trPr>
        <w:tc>
          <w:tcPr>
            <w:tcW w:w="4274" w:type="dxa"/>
            <w:vAlign w:val="center"/>
          </w:tcPr>
          <w:p w:rsidR="00944A25" w:rsidRDefault="00944A25" w:rsidP="00944A25">
            <w:pPr>
              <w:pStyle w:val="ListParagraph"/>
              <w:ind w:left="0"/>
            </w:pPr>
            <w:r>
              <w:t>Software reliability(f1)</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Application Database(f2)</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Product complexity(f3)</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Runtime Performance(f4)</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Memory Constrints(f5)</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Volatility of Virtual Machine(f6)</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Turnaround time(f7)</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Analyst capability(f8)</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Application experience(f9)</w:t>
            </w:r>
          </w:p>
        </w:tc>
        <w:tc>
          <w:tcPr>
            <w:tcW w:w="4176" w:type="dxa"/>
            <w:vAlign w:val="center"/>
          </w:tcPr>
          <w:p w:rsidR="00944A25" w:rsidRDefault="00944A25" w:rsidP="00944A25">
            <w:pPr>
              <w:pStyle w:val="ListParagraph"/>
              <w:ind w:left="0"/>
              <w:jc w:val="center"/>
            </w:pPr>
            <w:r>
              <w:t>1.13</w:t>
            </w:r>
          </w:p>
        </w:tc>
      </w:tr>
      <w:tr w:rsidR="00944A25" w:rsidTr="008A6641">
        <w:trPr>
          <w:trHeight w:val="22"/>
        </w:trPr>
        <w:tc>
          <w:tcPr>
            <w:tcW w:w="4274" w:type="dxa"/>
            <w:vAlign w:val="center"/>
          </w:tcPr>
          <w:p w:rsidR="00944A25" w:rsidRDefault="00944A25" w:rsidP="00944A25">
            <w:pPr>
              <w:pStyle w:val="ListParagraph"/>
              <w:ind w:left="0"/>
            </w:pPr>
            <w:r>
              <w:t>S/w Engineer capability(f10)</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Virtual machine experience(f11)</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Programming language experience(f12)</w:t>
            </w:r>
          </w:p>
        </w:tc>
        <w:tc>
          <w:tcPr>
            <w:tcW w:w="4176" w:type="dxa"/>
            <w:vAlign w:val="center"/>
          </w:tcPr>
          <w:p w:rsidR="00944A25" w:rsidRDefault="00944A25" w:rsidP="00944A25">
            <w:pPr>
              <w:pStyle w:val="ListParagraph"/>
              <w:ind w:left="0"/>
              <w:jc w:val="center"/>
            </w:pPr>
            <w:r>
              <w:t>1.07</w:t>
            </w:r>
          </w:p>
        </w:tc>
      </w:tr>
      <w:tr w:rsidR="00944A25" w:rsidTr="008A6641">
        <w:trPr>
          <w:trHeight w:val="22"/>
        </w:trPr>
        <w:tc>
          <w:tcPr>
            <w:tcW w:w="4274" w:type="dxa"/>
            <w:vAlign w:val="center"/>
          </w:tcPr>
          <w:p w:rsidR="00944A25" w:rsidRDefault="00944A25" w:rsidP="00944A25">
            <w:pPr>
              <w:pStyle w:val="ListParagraph"/>
              <w:ind w:left="0"/>
            </w:pPr>
            <w:r>
              <w:t>Application of s/w engineering methods(f13)</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Use of software tools(f14)</w:t>
            </w:r>
          </w:p>
        </w:tc>
        <w:tc>
          <w:tcPr>
            <w:tcW w:w="4176" w:type="dxa"/>
            <w:vAlign w:val="center"/>
          </w:tcPr>
          <w:p w:rsidR="00944A25" w:rsidRDefault="00944A25" w:rsidP="00944A25">
            <w:pPr>
              <w:pStyle w:val="ListParagraph"/>
              <w:ind w:left="0"/>
              <w:jc w:val="center"/>
            </w:pPr>
            <w:r>
              <w:t>1.0</w:t>
            </w:r>
          </w:p>
        </w:tc>
      </w:tr>
      <w:tr w:rsidR="00944A25" w:rsidTr="008A6641">
        <w:trPr>
          <w:trHeight w:val="22"/>
        </w:trPr>
        <w:tc>
          <w:tcPr>
            <w:tcW w:w="4274" w:type="dxa"/>
            <w:vAlign w:val="center"/>
          </w:tcPr>
          <w:p w:rsidR="00944A25" w:rsidRDefault="00944A25" w:rsidP="00944A25">
            <w:pPr>
              <w:pStyle w:val="ListParagraph"/>
              <w:ind w:left="0"/>
            </w:pPr>
            <w:r>
              <w:t>Required development schedule(f15)</w:t>
            </w:r>
          </w:p>
        </w:tc>
        <w:tc>
          <w:tcPr>
            <w:tcW w:w="4176" w:type="dxa"/>
            <w:vAlign w:val="center"/>
          </w:tcPr>
          <w:p w:rsidR="00944A25" w:rsidRDefault="00944A25" w:rsidP="00944A25">
            <w:pPr>
              <w:pStyle w:val="ListParagraph"/>
              <w:ind w:left="0"/>
              <w:jc w:val="center"/>
            </w:pPr>
            <w:r>
              <w:t>1.0</w:t>
            </w:r>
          </w:p>
        </w:tc>
      </w:tr>
    </w:tbl>
    <w:p w:rsidR="008A6641" w:rsidRDefault="008A6641" w:rsidP="008A6641">
      <w:pPr>
        <w:jc w:val="both"/>
      </w:pPr>
    </w:p>
    <w:p w:rsidR="008A6641" w:rsidRDefault="008A6641" w:rsidP="008A6641">
      <w:pPr>
        <w:jc w:val="both"/>
      </w:pPr>
    </w:p>
    <w:p w:rsidR="008A6641" w:rsidRDefault="008A6641" w:rsidP="008A6641">
      <w:pPr>
        <w:jc w:val="both"/>
        <w:rPr>
          <w:b/>
          <w:bCs/>
          <w:sz w:val="28"/>
          <w:szCs w:val="28"/>
          <w:u w:val="single"/>
        </w:rPr>
      </w:pPr>
      <w:r w:rsidRPr="008A6641">
        <w:rPr>
          <w:b/>
          <w:bCs/>
          <w:sz w:val="28"/>
          <w:szCs w:val="28"/>
          <w:u w:val="single"/>
        </w:rPr>
        <w:t>COCOMO 1</w:t>
      </w:r>
    </w:p>
    <w:p w:rsidR="008A6641" w:rsidRDefault="008A6641" w:rsidP="008A6641">
      <w:pPr>
        <w:jc w:val="both"/>
      </w:pPr>
      <w:r>
        <w:t>Here LOC = 2000</w:t>
      </w:r>
    </w:p>
    <w:p w:rsidR="008A6641" w:rsidRDefault="008A6641" w:rsidP="008A6641">
      <w:pPr>
        <w:jc w:val="both"/>
      </w:pPr>
      <w:r>
        <w:t>Therefore KLOC = 2000/1000 = 2</w:t>
      </w:r>
    </w:p>
    <w:p w:rsidR="008A6641" w:rsidRDefault="008A6641" w:rsidP="008A6641">
      <w:pPr>
        <w:jc w:val="both"/>
      </w:pPr>
    </w:p>
    <w:p w:rsidR="008A6641" w:rsidRDefault="008A6641" w:rsidP="008A6641">
      <w:pPr>
        <w:jc w:val="both"/>
      </w:pPr>
    </w:p>
    <w:p w:rsidR="008A6641" w:rsidRPr="008A6641" w:rsidRDefault="008A6641" w:rsidP="008A6641">
      <w:pPr>
        <w:jc w:val="both"/>
        <w:rPr>
          <w:b/>
          <w:bCs/>
          <w:sz w:val="28"/>
          <w:szCs w:val="28"/>
        </w:rPr>
      </w:pPr>
      <w:r w:rsidRPr="008A6641">
        <w:rPr>
          <w:b/>
          <w:bCs/>
          <w:sz w:val="28"/>
          <w:szCs w:val="28"/>
        </w:rPr>
        <w:lastRenderedPageBreak/>
        <w:t xml:space="preserve">For Organic: </w:t>
      </w:r>
    </w:p>
    <w:p w:rsidR="008A6641" w:rsidRDefault="008A6641" w:rsidP="008A6641">
      <w:pPr>
        <w:jc w:val="both"/>
      </w:pPr>
      <w:r w:rsidRPr="008A6641">
        <w:rPr>
          <w:b/>
          <w:bCs/>
        </w:rPr>
        <w:t>Effort:</w:t>
      </w:r>
      <w:r>
        <w:tab/>
      </w:r>
    </w:p>
    <w:p w:rsidR="008A6641" w:rsidRDefault="008A6641" w:rsidP="008A6641">
      <w:pPr>
        <w:ind w:firstLine="720"/>
        <w:jc w:val="both"/>
      </w:pPr>
      <w:r>
        <w:t xml:space="preserve">a </w:t>
      </w:r>
      <w:r>
        <w:rPr>
          <w:rFonts w:cstheme="minorHAnsi"/>
        </w:rPr>
        <w:t>×</w:t>
      </w:r>
      <w:r>
        <w:t xml:space="preserve"> (KLOC)</w:t>
      </w:r>
      <w:r w:rsidRPr="008A6641">
        <w:rPr>
          <w:vertAlign w:val="superscript"/>
        </w:rPr>
        <w:t>b</w:t>
      </w:r>
      <w:r>
        <w:t xml:space="preserve"> PM</w:t>
      </w:r>
    </w:p>
    <w:p w:rsidR="008A6641" w:rsidRDefault="008A6641" w:rsidP="008A6641">
      <w:pPr>
        <w:ind w:left="720"/>
        <w:jc w:val="both"/>
      </w:pPr>
      <w:r>
        <w:t xml:space="preserve">= 2.4 </w:t>
      </w:r>
      <w:r>
        <w:rPr>
          <w:rFonts w:cstheme="minorHAnsi"/>
        </w:rPr>
        <w:t>×</w:t>
      </w:r>
      <w:r>
        <w:t xml:space="preserve"> 2</w:t>
      </w:r>
      <w:r>
        <w:rPr>
          <w:vertAlign w:val="superscript"/>
        </w:rPr>
        <w:t>1.05</w:t>
      </w:r>
      <w:r>
        <w:t xml:space="preserve"> PM</w:t>
      </w:r>
    </w:p>
    <w:p w:rsidR="008A6641" w:rsidRDefault="008A6641" w:rsidP="008A6641">
      <w:pPr>
        <w:ind w:left="720"/>
        <w:jc w:val="both"/>
      </w:pPr>
      <w:r>
        <w:t>=</w:t>
      </w:r>
      <w:r w:rsidR="004C0594">
        <w:t xml:space="preserve"> </w:t>
      </w:r>
      <w:r>
        <w:t>4.969271 PM</w:t>
      </w:r>
    </w:p>
    <w:p w:rsidR="008A6641" w:rsidRDefault="008A6641" w:rsidP="008A6641">
      <w:pPr>
        <w:jc w:val="both"/>
        <w:rPr>
          <w:b/>
          <w:bCs/>
        </w:rPr>
      </w:pPr>
      <w:r w:rsidRPr="008A6641">
        <w:rPr>
          <w:b/>
          <w:bCs/>
        </w:rPr>
        <w:t>Development Time:</w:t>
      </w:r>
    </w:p>
    <w:p w:rsidR="008A6641" w:rsidRDefault="008A6641" w:rsidP="008A6641">
      <w:pPr>
        <w:ind w:firstLine="720"/>
        <w:jc w:val="both"/>
      </w:pPr>
      <w:r w:rsidRPr="008A6641">
        <w:t xml:space="preserve">c </w:t>
      </w:r>
      <w:r w:rsidRPr="008A6641">
        <w:rPr>
          <w:rFonts w:cstheme="minorHAnsi"/>
        </w:rPr>
        <w:t>×</w:t>
      </w:r>
      <w:r w:rsidRPr="008A6641">
        <w:t xml:space="preserve"> (Effort</w:t>
      </w:r>
      <w:r>
        <w:t>)</w:t>
      </w:r>
      <w:r>
        <w:rPr>
          <w:vertAlign w:val="superscript"/>
        </w:rPr>
        <w:t>d</w:t>
      </w:r>
      <w:r>
        <w:t xml:space="preserve"> Months</w:t>
      </w:r>
    </w:p>
    <w:p w:rsidR="008A6641" w:rsidRDefault="008A6641" w:rsidP="008A6641">
      <w:pPr>
        <w:jc w:val="both"/>
      </w:pPr>
      <w:r>
        <w:tab/>
        <w:t xml:space="preserve">= 2.5 </w:t>
      </w:r>
      <w:r>
        <w:rPr>
          <w:rFonts w:cstheme="minorHAnsi"/>
        </w:rPr>
        <w:t>×</w:t>
      </w:r>
      <w:r>
        <w:t xml:space="preserve"> </w:t>
      </w:r>
      <w:r w:rsidR="004C0594">
        <w:t>(4.969271)</w:t>
      </w:r>
      <w:r w:rsidR="004C0594">
        <w:rPr>
          <w:vertAlign w:val="superscript"/>
        </w:rPr>
        <w:t>0.38</w:t>
      </w:r>
      <w:r w:rsidR="004C0594">
        <w:t xml:space="preserve"> Months</w:t>
      </w:r>
    </w:p>
    <w:p w:rsidR="004C0594" w:rsidRDefault="004C0594" w:rsidP="008A6641">
      <w:pPr>
        <w:jc w:val="both"/>
      </w:pPr>
      <w:r>
        <w:tab/>
        <w:t>= 4.5976 Months</w:t>
      </w:r>
    </w:p>
    <w:p w:rsidR="004C0594" w:rsidRDefault="004C0594" w:rsidP="008A6641">
      <w:pPr>
        <w:jc w:val="both"/>
      </w:pPr>
      <w:r>
        <w:tab/>
        <w:t>≈ 5 Months</w:t>
      </w:r>
    </w:p>
    <w:p w:rsidR="004C0594" w:rsidRPr="004C0594" w:rsidRDefault="004C0594" w:rsidP="008A6641">
      <w:pPr>
        <w:jc w:val="both"/>
        <w:rPr>
          <w:b/>
          <w:bCs/>
          <w:sz w:val="28"/>
          <w:szCs w:val="28"/>
          <w:u w:val="single"/>
        </w:rPr>
      </w:pPr>
    </w:p>
    <w:p w:rsidR="004C0594" w:rsidRDefault="004C0594" w:rsidP="008A6641">
      <w:pPr>
        <w:jc w:val="both"/>
        <w:rPr>
          <w:b/>
          <w:bCs/>
          <w:sz w:val="28"/>
          <w:szCs w:val="28"/>
          <w:u w:val="single"/>
        </w:rPr>
      </w:pPr>
      <w:r w:rsidRPr="004C0594">
        <w:rPr>
          <w:b/>
          <w:bCs/>
          <w:sz w:val="28"/>
          <w:szCs w:val="28"/>
          <w:u w:val="single"/>
        </w:rPr>
        <w:t>COCOMO 2:</w:t>
      </w:r>
    </w:p>
    <w:p w:rsidR="004C0594" w:rsidRDefault="004C0594" w:rsidP="004C0594">
      <w:pPr>
        <w:jc w:val="both"/>
        <w:rPr>
          <w:b/>
          <w:bCs/>
        </w:rPr>
      </w:pPr>
      <w:r>
        <w:rPr>
          <w:b/>
          <w:bCs/>
        </w:rPr>
        <w:t xml:space="preserve">Effort Adjustment </w:t>
      </w:r>
      <w:r w:rsidR="009F63B6">
        <w:rPr>
          <w:b/>
          <w:bCs/>
        </w:rPr>
        <w:t>Factor (</w:t>
      </w:r>
      <w:r>
        <w:rPr>
          <w:b/>
          <w:bCs/>
        </w:rPr>
        <w:t>EAF)</w:t>
      </w:r>
      <w:r w:rsidRPr="004C0594">
        <w:rPr>
          <w:b/>
          <w:bCs/>
        </w:rPr>
        <w:t>:</w:t>
      </w:r>
    </w:p>
    <w:p w:rsidR="004C0594" w:rsidRDefault="004C0594" w:rsidP="004C0594">
      <w:pPr>
        <w:ind w:firstLine="720"/>
        <w:jc w:val="both"/>
      </w:pPr>
      <w:r>
        <w:t>= f1</w:t>
      </w:r>
      <w:r w:rsidR="001D43E7">
        <w:t xml:space="preserve"> </w:t>
      </w:r>
      <w:r>
        <w:t>×</w:t>
      </w:r>
      <w:r w:rsidR="001D43E7">
        <w:t xml:space="preserve"> </w:t>
      </w:r>
      <w:r>
        <w:t>f2</w:t>
      </w:r>
      <w:r w:rsidR="001D43E7">
        <w:t xml:space="preserve"> </w:t>
      </w:r>
      <w:r>
        <w:t>×</w:t>
      </w:r>
      <w:r w:rsidR="001D43E7">
        <w:t xml:space="preserve"> </w:t>
      </w:r>
      <w:r>
        <w:t>f3</w:t>
      </w:r>
      <w:r w:rsidR="001D43E7">
        <w:t xml:space="preserve"> </w:t>
      </w:r>
      <w:r>
        <w:t>×</w:t>
      </w:r>
      <w:r w:rsidR="001D43E7">
        <w:t xml:space="preserve"> </w:t>
      </w:r>
      <w:r>
        <w:t>f4</w:t>
      </w:r>
      <w:r w:rsidR="001D43E7">
        <w:t xml:space="preserve"> </w:t>
      </w:r>
      <w:r>
        <w:t>×</w:t>
      </w:r>
      <w:r w:rsidR="001D43E7">
        <w:t xml:space="preserve"> </w:t>
      </w:r>
      <w:r>
        <w:t>f5</w:t>
      </w:r>
      <w:r w:rsidR="001D43E7">
        <w:t xml:space="preserve"> </w:t>
      </w:r>
      <w:r>
        <w:t>×</w:t>
      </w:r>
      <w:r w:rsidR="001D43E7">
        <w:t xml:space="preserve"> </w:t>
      </w:r>
      <w:r>
        <w:t>f6</w:t>
      </w:r>
      <w:r w:rsidR="001D43E7">
        <w:t xml:space="preserve"> </w:t>
      </w:r>
      <w:r>
        <w:t>×</w:t>
      </w:r>
      <w:r w:rsidR="001D43E7">
        <w:t xml:space="preserve"> </w:t>
      </w:r>
      <w:r>
        <w:t>f7</w:t>
      </w:r>
      <w:r w:rsidR="001D43E7">
        <w:t xml:space="preserve"> </w:t>
      </w:r>
      <w:r>
        <w:t>×</w:t>
      </w:r>
      <w:r w:rsidR="001D43E7">
        <w:t xml:space="preserve"> </w:t>
      </w:r>
      <w:r>
        <w:t>f8</w:t>
      </w:r>
      <w:r w:rsidR="001D43E7">
        <w:t xml:space="preserve"> </w:t>
      </w:r>
      <w:r>
        <w:t>×</w:t>
      </w:r>
      <w:r w:rsidR="001D43E7">
        <w:t xml:space="preserve"> </w:t>
      </w:r>
      <w:r>
        <w:t>f9</w:t>
      </w:r>
      <w:r w:rsidR="001D43E7">
        <w:t xml:space="preserve"> </w:t>
      </w:r>
      <w:r>
        <w:t>×</w:t>
      </w:r>
      <w:r w:rsidR="001D43E7">
        <w:t xml:space="preserve"> </w:t>
      </w:r>
      <w:r>
        <w:t>f10</w:t>
      </w:r>
      <w:r w:rsidR="001D43E7">
        <w:t xml:space="preserve"> </w:t>
      </w:r>
      <w:r>
        <w:t>×</w:t>
      </w:r>
      <w:r w:rsidR="001D43E7">
        <w:t xml:space="preserve"> </w:t>
      </w:r>
      <w:r>
        <w:t>f11</w:t>
      </w:r>
      <w:r w:rsidR="001D43E7">
        <w:t xml:space="preserve"> </w:t>
      </w:r>
      <w:r>
        <w:t>×</w:t>
      </w:r>
      <w:r w:rsidR="001D43E7">
        <w:t xml:space="preserve"> </w:t>
      </w:r>
      <w:r>
        <w:t>f12</w:t>
      </w:r>
      <w:r w:rsidR="001D43E7">
        <w:t xml:space="preserve"> </w:t>
      </w:r>
      <w:r>
        <w:t>×</w:t>
      </w:r>
      <w:r w:rsidR="001D43E7">
        <w:t xml:space="preserve"> </w:t>
      </w:r>
      <w:r>
        <w:t>f13</w:t>
      </w:r>
      <w:r w:rsidR="001D43E7">
        <w:t xml:space="preserve"> </w:t>
      </w:r>
      <w:r>
        <w:t>×</w:t>
      </w:r>
      <w:r w:rsidR="001D43E7">
        <w:t xml:space="preserve"> </w:t>
      </w:r>
      <w:r>
        <w:t>f14</w:t>
      </w:r>
      <w:r w:rsidR="001D43E7">
        <w:t xml:space="preserve"> </w:t>
      </w:r>
      <w:r>
        <w:t>×</w:t>
      </w:r>
      <w:r w:rsidR="001D43E7">
        <w:t xml:space="preserve"> </w:t>
      </w:r>
      <w:r>
        <w:t>f15</w:t>
      </w:r>
    </w:p>
    <w:p w:rsidR="004C0594" w:rsidRDefault="004C0594" w:rsidP="004C0594">
      <w:pPr>
        <w:jc w:val="both"/>
      </w:pPr>
      <w:r>
        <w:tab/>
        <w:t>= 1.0</w:t>
      </w:r>
      <w:r w:rsidR="001D43E7">
        <w:t xml:space="preserve"> </w:t>
      </w:r>
      <w:r>
        <w:t>×</w:t>
      </w:r>
      <w:r w:rsidR="001D43E7">
        <w:t xml:space="preserve"> </w:t>
      </w:r>
      <w:r>
        <w:t>1.0</w:t>
      </w:r>
      <w:r w:rsidR="001D43E7">
        <w:t xml:space="preserve"> </w:t>
      </w:r>
      <w:r>
        <w:t>×</w:t>
      </w:r>
      <w:r w:rsidR="001D43E7">
        <w:t xml:space="preserve"> </w:t>
      </w:r>
      <w:r>
        <w:t>1.0</w:t>
      </w:r>
      <w:r w:rsidR="001D43E7">
        <w:t xml:space="preserve"> </w:t>
      </w:r>
      <w:r>
        <w:t>×</w:t>
      </w:r>
      <w:r w:rsidR="001D43E7">
        <w:t xml:space="preserve"> </w:t>
      </w:r>
      <w:r>
        <w:t>1.0</w:t>
      </w:r>
      <w:r w:rsidR="001D43E7">
        <w:t xml:space="preserve"> </w:t>
      </w:r>
      <w:r>
        <w:t>×</w:t>
      </w:r>
      <w:r w:rsidR="001D43E7">
        <w:t xml:space="preserve"> </w:t>
      </w:r>
      <w:r>
        <w:t>1.0</w:t>
      </w:r>
      <w:r w:rsidR="001D43E7">
        <w:t xml:space="preserve"> </w:t>
      </w:r>
      <w:r>
        <w:t>×</w:t>
      </w:r>
      <w:r w:rsidR="001D43E7">
        <w:t xml:space="preserve"> </w:t>
      </w:r>
      <w:r>
        <w:t>1.0</w:t>
      </w:r>
      <w:r w:rsidR="001D43E7">
        <w:t xml:space="preserve"> </w:t>
      </w:r>
      <w:r>
        <w:t>×</w:t>
      </w:r>
      <w:r w:rsidR="001D43E7">
        <w:t xml:space="preserve"> </w:t>
      </w:r>
      <w:r>
        <w:t>1.0</w:t>
      </w:r>
      <w:r w:rsidR="001D43E7">
        <w:t xml:space="preserve"> </w:t>
      </w:r>
      <w:r>
        <w:t>×</w:t>
      </w:r>
      <w:r w:rsidR="001D43E7">
        <w:t xml:space="preserve"> </w:t>
      </w:r>
      <w:r>
        <w:t>1.0</w:t>
      </w:r>
      <w:r w:rsidR="001D43E7">
        <w:t xml:space="preserve"> </w:t>
      </w:r>
      <w:r>
        <w:t>×</w:t>
      </w:r>
      <w:r w:rsidR="001D43E7">
        <w:t xml:space="preserve"> </w:t>
      </w:r>
      <w:r>
        <w:t>1.13</w:t>
      </w:r>
      <w:r w:rsidR="001D43E7">
        <w:t xml:space="preserve"> </w:t>
      </w:r>
      <w:r>
        <w:t>×</w:t>
      </w:r>
      <w:r w:rsidR="001D43E7">
        <w:t xml:space="preserve"> </w:t>
      </w:r>
      <w:r>
        <w:t>1.0</w:t>
      </w:r>
      <w:r w:rsidR="001D43E7">
        <w:t xml:space="preserve"> </w:t>
      </w:r>
      <w:r>
        <w:t>×</w:t>
      </w:r>
      <w:r w:rsidR="001D43E7">
        <w:t xml:space="preserve"> </w:t>
      </w:r>
      <w:r>
        <w:t>1.0</w:t>
      </w:r>
      <w:r w:rsidR="001D43E7">
        <w:t xml:space="preserve"> </w:t>
      </w:r>
      <w:r>
        <w:t>×</w:t>
      </w:r>
      <w:r w:rsidR="001D43E7">
        <w:t xml:space="preserve"> </w:t>
      </w:r>
      <w:r>
        <w:t>1.07</w:t>
      </w:r>
      <w:r w:rsidR="001D43E7">
        <w:t xml:space="preserve"> </w:t>
      </w:r>
      <w:r>
        <w:t>×</w:t>
      </w:r>
      <w:r w:rsidR="001D43E7">
        <w:t xml:space="preserve"> </w:t>
      </w:r>
      <w:r>
        <w:t>1.0</w:t>
      </w:r>
      <w:r w:rsidR="001D43E7">
        <w:t xml:space="preserve"> </w:t>
      </w:r>
      <w:r>
        <w:t>×</w:t>
      </w:r>
      <w:r w:rsidR="001D43E7">
        <w:t xml:space="preserve"> </w:t>
      </w:r>
      <w:r>
        <w:t>1.0</w:t>
      </w:r>
      <w:r w:rsidR="001D43E7">
        <w:t xml:space="preserve"> </w:t>
      </w:r>
      <w:r>
        <w:t>×</w:t>
      </w:r>
      <w:r w:rsidR="001D43E7">
        <w:t xml:space="preserve"> </w:t>
      </w:r>
      <w:r>
        <w:t>1.0</w:t>
      </w:r>
    </w:p>
    <w:p w:rsidR="004C0594" w:rsidRDefault="004C0594" w:rsidP="004C0594">
      <w:pPr>
        <w:jc w:val="both"/>
      </w:pPr>
      <w:r>
        <w:tab/>
        <w:t>= 1.2091</w:t>
      </w:r>
    </w:p>
    <w:p w:rsidR="004C0594" w:rsidRPr="004C0594" w:rsidRDefault="004C0594" w:rsidP="004C0594">
      <w:pPr>
        <w:jc w:val="both"/>
        <w:rPr>
          <w:b/>
          <w:bCs/>
        </w:rPr>
      </w:pPr>
      <w:r w:rsidRPr="004C0594">
        <w:rPr>
          <w:b/>
          <w:bCs/>
        </w:rPr>
        <w:t>E</w:t>
      </w:r>
      <w:r>
        <w:rPr>
          <w:b/>
          <w:bCs/>
        </w:rPr>
        <w:t>ffort</w:t>
      </w:r>
      <w:r w:rsidRPr="004C0594">
        <w:rPr>
          <w:b/>
          <w:bCs/>
        </w:rPr>
        <w:t>:</w:t>
      </w:r>
    </w:p>
    <w:p w:rsidR="004C0594" w:rsidRDefault="004C0594" w:rsidP="004C0594">
      <w:pPr>
        <w:jc w:val="both"/>
      </w:pPr>
      <w:r>
        <w:tab/>
        <w:t xml:space="preserve">= </w:t>
      </w:r>
      <w:r w:rsidRPr="004C0594">
        <w:t>3.2</w:t>
      </w:r>
      <w:r>
        <w:t xml:space="preserve"> </w:t>
      </w:r>
      <w:r w:rsidRPr="004C0594">
        <w:rPr>
          <w:rFonts w:cstheme="minorHAnsi"/>
        </w:rPr>
        <w:t>×</w:t>
      </w:r>
      <w:r>
        <w:rPr>
          <w:rFonts w:cstheme="minorHAnsi"/>
        </w:rPr>
        <w:t xml:space="preserve"> </w:t>
      </w:r>
      <w:r w:rsidRPr="004C0594">
        <w:t>(KLOC)</w:t>
      </w:r>
      <w:r w:rsidRPr="004C0594">
        <w:rPr>
          <w:vertAlign w:val="superscript"/>
        </w:rPr>
        <w:t>1.05</w:t>
      </w:r>
      <w:r>
        <w:rPr>
          <w:vertAlign w:val="superscript"/>
        </w:rPr>
        <w:t xml:space="preserve"> </w:t>
      </w:r>
      <w:r w:rsidRPr="004C0594">
        <w:t>×</w:t>
      </w:r>
      <w:r>
        <w:rPr>
          <w:rFonts w:cstheme="minorHAnsi"/>
        </w:rPr>
        <w:t xml:space="preserve"> </w:t>
      </w:r>
      <w:r w:rsidRPr="004C0594">
        <w:t>EAF</w:t>
      </w:r>
      <w:r w:rsidR="009F63B6">
        <w:t xml:space="preserve"> PM</w:t>
      </w:r>
    </w:p>
    <w:p w:rsidR="004C0594" w:rsidRDefault="004C0594" w:rsidP="004C0594">
      <w:pPr>
        <w:jc w:val="both"/>
        <w:rPr>
          <w:rFonts w:cstheme="minorHAnsi"/>
        </w:rPr>
      </w:pPr>
      <w:r>
        <w:tab/>
        <w:t xml:space="preserve">= 3.2 </w:t>
      </w:r>
      <w:r>
        <w:rPr>
          <w:rFonts w:cstheme="minorHAnsi"/>
        </w:rPr>
        <w:t>×</w:t>
      </w:r>
      <w:r>
        <w:t xml:space="preserve"> (2)</w:t>
      </w:r>
      <w:r>
        <w:rPr>
          <w:vertAlign w:val="superscript"/>
        </w:rPr>
        <w:t xml:space="preserve">1.05 </w:t>
      </w:r>
      <w:r>
        <w:rPr>
          <w:rFonts w:cstheme="minorHAnsi"/>
        </w:rPr>
        <w:t>× 1.20</w:t>
      </w:r>
      <w:r w:rsidR="009F63B6">
        <w:rPr>
          <w:rFonts w:cstheme="minorHAnsi"/>
        </w:rPr>
        <w:t>91 PM</w:t>
      </w:r>
    </w:p>
    <w:p w:rsidR="009F63B6" w:rsidRPr="004C0594" w:rsidRDefault="009F63B6" w:rsidP="004C0594">
      <w:pPr>
        <w:jc w:val="both"/>
      </w:pPr>
      <w:r>
        <w:tab/>
        <w:t>= 8.0111 PM</w:t>
      </w:r>
    </w:p>
    <w:sectPr w:rsidR="009F63B6" w:rsidRPr="004C0594" w:rsidSect="00944A2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604D8"/>
    <w:multiLevelType w:val="hybridMultilevel"/>
    <w:tmpl w:val="13CE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E7937"/>
    <w:multiLevelType w:val="hybridMultilevel"/>
    <w:tmpl w:val="FCF49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182897"/>
    <w:multiLevelType w:val="hybridMultilevel"/>
    <w:tmpl w:val="B97E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775056">
    <w:abstractNumId w:val="2"/>
  </w:num>
  <w:num w:numId="2" w16cid:durableId="1041129137">
    <w:abstractNumId w:val="1"/>
  </w:num>
  <w:num w:numId="3" w16cid:durableId="159647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25"/>
    <w:rsid w:val="00114907"/>
    <w:rsid w:val="001D43E7"/>
    <w:rsid w:val="00390CB8"/>
    <w:rsid w:val="004C0594"/>
    <w:rsid w:val="008A6641"/>
    <w:rsid w:val="00944A25"/>
    <w:rsid w:val="009F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E4E2"/>
  <w15:chartTrackingRefBased/>
  <w15:docId w15:val="{1EF0D6C3-629E-41DF-98C8-A905A304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25"/>
    <w:pPr>
      <w:ind w:left="720"/>
      <w:contextualSpacing/>
    </w:pPr>
  </w:style>
  <w:style w:type="table" w:styleId="TableGrid">
    <w:name w:val="Table Grid"/>
    <w:basedOn w:val="TableNormal"/>
    <w:uiPriority w:val="39"/>
    <w:rsid w:val="00944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87EC-71A7-450D-86EB-7DD5744DD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Chitlangia</dc:creator>
  <cp:keywords/>
  <dc:description/>
  <cp:lastModifiedBy>Sajal Chitlangia</cp:lastModifiedBy>
  <cp:revision>2</cp:revision>
  <dcterms:created xsi:type="dcterms:W3CDTF">2024-07-26T13:04:00Z</dcterms:created>
  <dcterms:modified xsi:type="dcterms:W3CDTF">2024-07-27T06:18:00Z</dcterms:modified>
</cp:coreProperties>
</file>