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50"/>
          <w:szCs w:val="50"/>
        </w:rPr>
      </w:pPr>
      <w:bookmarkStart w:colFirst="0" w:colLast="0" w:name="_ym04vj3mdd8k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Test plan document</w:t>
      </w:r>
      <w:r w:rsidDel="00000000" w:rsidR="00000000" w:rsidRPr="00000000">
        <w:rPr>
          <w:b w:val="1"/>
          <w:sz w:val="50"/>
          <w:szCs w:val="50"/>
          <w:rtl w:val="0"/>
        </w:rPr>
        <w:t xml:space="preserve"> 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bwb1yrfp8cu4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goal of this test plan is to make sure that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JPP Compiler</w:t>
      </w:r>
      <w:r w:rsidDel="00000000" w:rsidR="00000000" w:rsidRPr="00000000">
        <w:rPr>
          <w:sz w:val="26"/>
          <w:szCs w:val="26"/>
          <w:rtl w:val="0"/>
        </w:rPr>
        <w:t xml:space="preserve"> works as expected when users: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code with preprocessor directives.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flags to control which parts of the code are included or excluded.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and copy the compiled/preprocessed output.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want to confirm that the app behaves correctly, is easy to use, and doesn’t break under normal conditions.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xydgilxraza9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Features to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are the key things we’ll be testing: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Editor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can type or paste code.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is handled properly.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Flags Input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enter flags (e.g.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DEBUG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</w:t>
      </w:r>
      <w:r w:rsidDel="00000000" w:rsidR="00000000" w:rsidRPr="00000000">
        <w:rPr>
          <w:sz w:val="26"/>
          <w:szCs w:val="26"/>
          <w:rtl w:val="0"/>
        </w:rPr>
        <w:t xml:space="preserve">) manually.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Compiler should recognize flags and apply them to the code.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Compile/Preprocess Button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Clicking the button should show the preprocessed output.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should reflect which flags are active.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Area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should update correctly after compiling.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Syntax should match the expected preprocessed code.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functionality should work.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Handling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there's a syntax issue or unmatched directive, a proper message should be shown.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Scenarios </w:t>
      </w:r>
    </w:p>
    <w:tbl>
      <w:tblPr>
        <w:tblStyle w:val="Table1"/>
        <w:tblW w:w="9600.0" w:type="dxa"/>
        <w:jc w:val="left"/>
        <w:tblInd w:w="-2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4410"/>
        <w:gridCol w:w="2115"/>
        <w:tblGridChange w:id="0">
          <w:tblGrid>
            <w:gridCol w:w="3075"/>
            <w:gridCol w:w="4410"/>
            <w:gridCol w:w="2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What We’ll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What Should Happen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Enter simple code and compile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Type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Correct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 should include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accordingly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 a flag and compile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DEBUG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in flag input, then  compile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DEBUG-related code is included in output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Remove flag and compile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Remove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DEBUG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from input and compile again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DEBUG-related code is excluded from output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 invalid syntax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Type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#ifdef TEST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without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#endif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 should show an error or fail gracefully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Copy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Compile code and click “Copy Output”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 is copied to clipboard</w:t>
            </w:r>
          </w:p>
        </w:tc>
      </w:tr>
    </w:tbl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nqugyw7ezjpv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Test Environment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800.0" w:type="dxa"/>
        <w:jc w:val="left"/>
        <w:tblInd w:w="3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2325"/>
        <w:tblGridChange w:id="0">
          <w:tblGrid>
            <w:gridCol w:w="2475"/>
            <w:gridCol w:w="2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Web (Vercel-hosted)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Browsers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Chrome, Firefox, Edge, Safari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Desktop, Laptop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Testing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Manual Testing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Tools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Browser DevTools, Clipboard check</w:t>
            </w:r>
          </w:p>
        </w:tc>
      </w:tr>
    </w:tbl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a5bs11f4ngpk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Test Flow (What We’ll Do)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app.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Paste different code examples into the editor.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or remove flags in the input box.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the “Compile” button and check the output.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Try edge cases 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Click “Copy Output” and test clipboard functionality.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m37wcwolgz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Test Timeline</w:t>
      </w:r>
    </w:p>
    <w:tbl>
      <w:tblPr>
        <w:tblStyle w:val="Table3"/>
        <w:tblW w:w="4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1335"/>
        <w:tblGridChange w:id="0">
          <w:tblGrid>
            <w:gridCol w:w="3255"/>
            <w:gridCol w:w="1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Time Estimate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Writing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day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Manual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Reporting &amp; Retesting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1–2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day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lbqxir6m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People Involved</w:t>
      </w:r>
    </w:p>
    <w:tbl>
      <w:tblPr>
        <w:tblStyle w:val="Table4"/>
        <w:tblW w:w="3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1125"/>
        <w:tblGridChange w:id="0">
          <w:tblGrid>
            <w:gridCol w:w="2760"/>
            <w:gridCol w:w="1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 /Team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Rohit Jaiswal</w:t>
            </w:r>
          </w:p>
        </w:tc>
      </w:tr>
      <w:tr>
        <w:trPr>
          <w:cantSplit w:val="0"/>
          <w:trHeight w:val="724.74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Aman Vyas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Reviewer/PM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 Sharma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us4tu4a9z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Done When (Exit Criteria)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key test cases pass.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Flags affect the output correctly.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broken behavior or UI bugs found.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can be copied reliably.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known issues are logged with clear notes.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