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CODE:-</w:t>
      </w:r>
      <w:r>
        <w:br w:type="textWrapping"/>
        <w:br w:type="textWrapping"/>
      </w:r>
      <w:r>
        <w:rPr>
          <w:rtl w:val="0"/>
        </w:rPr>
        <w:t>show databases;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use Studentinfo;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select * from student;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alter table student rename to student_info;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select * from student_info;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alter table student_info drop column gender;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alter table student_info rename column stdlib to stdid;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select * from student_info;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OUTPUT:-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-283678</wp:posOffset>
            </wp:positionH>
            <wp:positionV relativeFrom="line">
              <wp:posOffset>1298171</wp:posOffset>
            </wp:positionV>
            <wp:extent cx="6911664" cy="449258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25" name="officeArt object" descr="Screenshot 2025-11-25 at 12.32.41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1-25 at 12.32.41 AM.png" descr="Screenshot 2025-11-25 at 12.32.41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664" cy="44925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