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91BF" w14:textId="22A32E75" w:rsidR="00D87C85" w:rsidRDefault="00557657" w:rsidP="00557657">
      <w:pPr>
        <w:pStyle w:val="Heading1"/>
        <w:jc w:val="center"/>
      </w:pPr>
      <w:r>
        <w:t>The Present Utility and Future Potential for Medicinal Chemistry of QSAR/QSPR with Whole Molecule Descriptors</w:t>
      </w:r>
    </w:p>
    <w:p w14:paraId="693A035C" w14:textId="719FDDD9" w:rsidR="00557657" w:rsidRDefault="00557657" w:rsidP="00833022">
      <w:pPr>
        <w:jc w:val="both"/>
      </w:pPr>
    </w:p>
    <w:p w14:paraId="1D0ED096" w14:textId="12E50C1B" w:rsidR="00557657" w:rsidRDefault="00557657"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Introduction and scope: - the manifestations of molecular structure fall into one of two major classes: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influence of a specific portion of the molecule, (ii) the influence of the whole molecule.</w:t>
      </w:r>
    </w:p>
    <w:p w14:paraId="780E17AF" w14:textId="255AA93F" w:rsidR="00557657" w:rsidRDefault="00557657"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effects of structural variation in a molecule are distinct in two classes, and their rationalization has been approached from different standpoints.</w:t>
      </w:r>
    </w:p>
    <w:p w14:paraId="0597A326" w14:textId="557018C0" w:rsidR="00557657" w:rsidRDefault="000D2F14"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general, most quantitative structure property relationships (QSPR) fall into class (ii) as manifestations of the whole structure. </w:t>
      </w:r>
    </w:p>
    <w:p w14:paraId="6F9D5808" w14:textId="3DE07577" w:rsidR="000D2F14" w:rsidRDefault="000D2F14"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But many quantitative structure activity relationships (QSAR) are strongly linked to specific regions of molecules, and thus into class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6A22FE">
        <w:rPr>
          <w:rFonts w:ascii="Times New Roman" w:hAnsi="Times New Roman" w:cs="Times New Roman"/>
          <w:sz w:val="24"/>
          <w:szCs w:val="24"/>
        </w:rPr>
        <w:t>.</w:t>
      </w:r>
    </w:p>
    <w:p w14:paraId="67072B1F" w14:textId="1E00E3DA" w:rsidR="006A22FE" w:rsidRDefault="006A22FE"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Overview of QSPR Approaches: - </w:t>
      </w:r>
      <w:r w:rsidR="00A62BE9">
        <w:rPr>
          <w:rFonts w:ascii="Times New Roman" w:hAnsi="Times New Roman" w:cs="Times New Roman"/>
          <w:sz w:val="24"/>
          <w:szCs w:val="24"/>
        </w:rPr>
        <w:t>the beginning of QSPR dates back to more than a century. In 1884 Mills developed a QSPR for predicting the melting points and boiling points of homologous series.</w:t>
      </w:r>
    </w:p>
    <w:p w14:paraId="2331F658" w14:textId="0FAE37F9" w:rsidR="00A62BE9" w:rsidRDefault="007A4AFF"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Similar pioneering work followed shortly after on quantitative structure activity relationships (QSAR) in studies of relationships between the potency of local anesthetics and oil/water partition coefficient, and between narcosis and chain length.</w:t>
      </w:r>
    </w:p>
    <w:p w14:paraId="29A61543" w14:textId="0F694119" w:rsidR="007A4AFF" w:rsidRDefault="00BC488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first theoretical whole molecule descriptor, the Wiener index and Platt number, were proposed in 1947 to model the boiling points of hydrocarbons.</w:t>
      </w:r>
    </w:p>
    <w:p w14:paraId="53F307B1" w14:textId="548B6EA4" w:rsidR="00BC4880" w:rsidRDefault="00BC488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QSPR or quantitative structure related analysis of physicochemical properties before 1970 had major applications only in analytical chemistry.</w:t>
      </w:r>
    </w:p>
    <w:p w14:paraId="04207734" w14:textId="2E5BDE07" w:rsidR="00BC4880" w:rsidRDefault="00BC488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Nowadays, QSPR is well-established and correlates varied, including complex, physicochemical properties of a compound with its molecular structure, through a variety of descriptors.</w:t>
      </w:r>
    </w:p>
    <w:p w14:paraId="15616FEA" w14:textId="41E7E56B" w:rsidR="00BC4880" w:rsidRDefault="00935885"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basic strategy of QSPR is to find the optimum quantitative relationship, which can then be used for the prediction of the properties of molecular structures including those unmeasured or event unknown.</w:t>
      </w:r>
    </w:p>
    <w:p w14:paraId="78591654" w14:textId="06D29BD0" w:rsidR="00935885" w:rsidRDefault="00935885"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QSPR became more attractive for chemists with development of new software tools, but there are still tremendous opportunities for developments in the application of purely structure-based molecular description in QSAR models and in the application of quantitative property-activity relationship (QPAR) through the use of physicochemical properties predicted with QSPR.</w:t>
      </w:r>
    </w:p>
    <w:p w14:paraId="58B02F50" w14:textId="7EA52C9E" w:rsidR="00935885" w:rsidRDefault="0068109A"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QSPR approach has been applied in many different areas, like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properties of single molecules; (ii) interactions between different molecular species; (iii) surfactant properties; (iv) complex properties and properties of polymers.</w:t>
      </w:r>
    </w:p>
    <w:p w14:paraId="21AD954C" w14:textId="2BADB815" w:rsidR="0068109A" w:rsidRDefault="0068109A"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Multi-linear (MLR) methods are now accompanied by computational neural networks (NN) that have been utilized to described non-linear relationships between structure and property.</w:t>
      </w:r>
    </w:p>
    <w:p w14:paraId="427BCCE7" w14:textId="0B5EC4B0" w:rsidR="0068109A" w:rsidRDefault="007A0FE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Available Software: - </w:t>
      </w:r>
      <w:r w:rsidR="009667ED">
        <w:rPr>
          <w:rFonts w:ascii="Times New Roman" w:hAnsi="Times New Roman" w:cs="Times New Roman"/>
          <w:sz w:val="24"/>
          <w:szCs w:val="24"/>
        </w:rPr>
        <w:t>commercially available statistical software packages such as SAS, SPSS family, STATISTICA, UNISTAT, STATAGRAPHICS etc. include standard multilinear least-squares techniques and can, in principle, be used to develop QSAR/QSPR correlations.</w:t>
      </w:r>
    </w:p>
    <w:p w14:paraId="4DAC476A" w14:textId="5F67E6EE" w:rsidR="009667ED" w:rsidRDefault="00574DBD"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Their extensive use in the QSAR/QSPR development is somewhat hindered because frequently: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there is significant specific chemical loading of the task; (ii) it is necessary to provide a permanent bridge between the specifically chemical portion and the statistical portion during the iterations of a model creation, (iii) there is a lack of development for the statistical part of the QSPR/QSAR practice.</w:t>
      </w:r>
    </w:p>
    <w:p w14:paraId="30131B11" w14:textId="1135D386" w:rsidR="00574DBD" w:rsidRDefault="00867B0A"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problems may be solved on the level of standards for binary compatibility supported by many statistical packages. </w:t>
      </w:r>
    </w:p>
    <w:p w14:paraId="59006377" w14:textId="69589C23" w:rsidR="00785BFC" w:rsidRDefault="0089599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Numerous software packages have been developed specifically for structure-activity/property relationship studies by commercial software providers. </w:t>
      </w:r>
    </w:p>
    <w:p w14:paraId="076ACA54" w14:textId="00880C05" w:rsidR="00824A81" w:rsidRDefault="00824A81"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Tripos, Inc. St. Louis, MO, provides a set of programs that can be used for QSPR tasks; </w:t>
      </w:r>
      <w:proofErr w:type="spellStart"/>
      <w:r>
        <w:rPr>
          <w:rFonts w:ascii="Times New Roman" w:hAnsi="Times New Roman" w:cs="Times New Roman"/>
          <w:sz w:val="24"/>
          <w:szCs w:val="24"/>
        </w:rPr>
        <w:t>Pharamacopeia</w:t>
      </w:r>
      <w:proofErr w:type="spellEnd"/>
      <w:r>
        <w:rPr>
          <w:rFonts w:ascii="Times New Roman" w:hAnsi="Times New Roman" w:cs="Times New Roman"/>
          <w:sz w:val="24"/>
          <w:szCs w:val="24"/>
        </w:rPr>
        <w:t xml:space="preserve">, Inc. founded the software subsidiary </w:t>
      </w:r>
      <w:proofErr w:type="spellStart"/>
      <w:r>
        <w:rPr>
          <w:rFonts w:ascii="Times New Roman" w:hAnsi="Times New Roman" w:cs="Times New Roman"/>
          <w:sz w:val="24"/>
          <w:szCs w:val="24"/>
        </w:rPr>
        <w:t>Accelrys</w:t>
      </w:r>
      <w:proofErr w:type="spellEnd"/>
      <w:r>
        <w:rPr>
          <w:rFonts w:ascii="Times New Roman" w:hAnsi="Times New Roman" w:cs="Times New Roman"/>
          <w:sz w:val="24"/>
          <w:szCs w:val="24"/>
        </w:rPr>
        <w:t>, in 2001 by bringing together five software specialist companies, namely, Molecular Simulations Inc. Synopsys Scientific Systems, Oxford Molecular, Genetics Computer Group (GCG</w:t>
      </w:r>
      <w:proofErr w:type="gramStart"/>
      <w:r>
        <w:rPr>
          <w:rFonts w:ascii="Times New Roman" w:hAnsi="Times New Roman" w:cs="Times New Roman"/>
          <w:sz w:val="24"/>
          <w:szCs w:val="24"/>
        </w:rPr>
        <w:t xml:space="preserve">) </w:t>
      </w:r>
      <w:r w:rsidR="00467C5F">
        <w:rPr>
          <w:rFonts w:ascii="Times New Roman" w:hAnsi="Times New Roman" w:cs="Times New Roman"/>
          <w:sz w:val="24"/>
          <w:szCs w:val="24"/>
        </w:rPr>
        <w:t>,</w:t>
      </w:r>
      <w:proofErr w:type="gramEnd"/>
      <w:r w:rsidR="00467C5F">
        <w:rPr>
          <w:rFonts w:ascii="Times New Roman" w:hAnsi="Times New Roman" w:cs="Times New Roman"/>
          <w:sz w:val="24"/>
          <w:szCs w:val="24"/>
        </w:rPr>
        <w:t xml:space="preserve"> and </w:t>
      </w:r>
      <w:proofErr w:type="spellStart"/>
      <w:r w:rsidR="00467C5F">
        <w:rPr>
          <w:rFonts w:ascii="Times New Roman" w:hAnsi="Times New Roman" w:cs="Times New Roman"/>
          <w:sz w:val="24"/>
          <w:szCs w:val="24"/>
        </w:rPr>
        <w:t>Synomics</w:t>
      </w:r>
      <w:proofErr w:type="spellEnd"/>
      <w:r w:rsidR="00467C5F">
        <w:rPr>
          <w:rFonts w:ascii="Times New Roman" w:hAnsi="Times New Roman" w:cs="Times New Roman"/>
          <w:sz w:val="24"/>
          <w:szCs w:val="24"/>
        </w:rPr>
        <w:t xml:space="preserve"> Ltd.</w:t>
      </w:r>
    </w:p>
    <w:p w14:paraId="481F0FC8" w14:textId="79D003E4" w:rsidR="009F752E" w:rsidRDefault="00467C5F" w:rsidP="0083302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CambridgeSoft</w:t>
      </w:r>
      <w:proofErr w:type="spellEnd"/>
      <w:r>
        <w:rPr>
          <w:rFonts w:ascii="Times New Roman" w:hAnsi="Times New Roman" w:cs="Times New Roman"/>
          <w:sz w:val="24"/>
          <w:szCs w:val="24"/>
        </w:rPr>
        <w:t xml:space="preserve"> </w:t>
      </w:r>
      <w:r w:rsidR="00753599">
        <w:rPr>
          <w:rFonts w:ascii="Times New Roman" w:hAnsi="Times New Roman" w:cs="Times New Roman"/>
          <w:sz w:val="24"/>
          <w:szCs w:val="24"/>
        </w:rPr>
        <w:t>h</w:t>
      </w:r>
      <w:r>
        <w:rPr>
          <w:rFonts w:ascii="Times New Roman" w:hAnsi="Times New Roman" w:cs="Times New Roman"/>
          <w:sz w:val="24"/>
          <w:szCs w:val="24"/>
        </w:rPr>
        <w:t xml:space="preserve">as developed the </w:t>
      </w:r>
      <w:proofErr w:type="spellStart"/>
      <w:r>
        <w:rPr>
          <w:rFonts w:ascii="Times New Roman" w:hAnsi="Times New Roman" w:cs="Times New Roman"/>
          <w:sz w:val="24"/>
          <w:szCs w:val="24"/>
        </w:rPr>
        <w:t>ChemSAR</w:t>
      </w:r>
      <w:proofErr w:type="spellEnd"/>
      <w:r>
        <w:rPr>
          <w:rFonts w:ascii="Times New Roman" w:hAnsi="Times New Roman" w:cs="Times New Roman"/>
          <w:sz w:val="24"/>
          <w:szCs w:val="24"/>
        </w:rPr>
        <w:t xml:space="preserve"> COM plug-in for their Chem3D molecular module as part of the </w:t>
      </w:r>
      <w:proofErr w:type="spellStart"/>
      <w:r>
        <w:rPr>
          <w:rFonts w:ascii="Times New Roman" w:hAnsi="Times New Roman" w:cs="Times New Roman"/>
          <w:sz w:val="24"/>
          <w:szCs w:val="24"/>
        </w:rPr>
        <w:t>ChemOffice</w:t>
      </w:r>
      <w:proofErr w:type="spellEnd"/>
      <w:r>
        <w:rPr>
          <w:rFonts w:ascii="Times New Roman" w:hAnsi="Times New Roman" w:cs="Times New Roman"/>
          <w:sz w:val="24"/>
          <w:szCs w:val="24"/>
        </w:rPr>
        <w:t xml:space="preserve"> package. </w:t>
      </w:r>
      <w:r w:rsidR="009F752E">
        <w:rPr>
          <w:rFonts w:ascii="Times New Roman" w:hAnsi="Times New Roman" w:cs="Times New Roman"/>
          <w:sz w:val="24"/>
          <w:szCs w:val="24"/>
        </w:rPr>
        <w:t>Although the COM integration of parts is very good, the add-in does not provide optimal abilities for QSPR.</w:t>
      </w:r>
    </w:p>
    <w:p w14:paraId="67A75F4B" w14:textId="5521AEE6" w:rsidR="009F752E" w:rsidRDefault="00CC0E9F"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Many </w:t>
      </w:r>
      <w:r w:rsidR="00EE5EB6">
        <w:rPr>
          <w:rFonts w:ascii="Times New Roman" w:hAnsi="Times New Roman" w:cs="Times New Roman"/>
          <w:sz w:val="24"/>
          <w:szCs w:val="24"/>
        </w:rPr>
        <w:t>QSPR/QSAR packages were developed in the academic environment. ADAPT (Automated Data Analysis and Pattern Recognition Toolkit), from Pennsylvania State</w:t>
      </w:r>
      <w:r w:rsidR="003A7A0A">
        <w:rPr>
          <w:rFonts w:ascii="Times New Roman" w:hAnsi="Times New Roman" w:cs="Times New Roman"/>
          <w:sz w:val="24"/>
          <w:szCs w:val="24"/>
        </w:rPr>
        <w:t xml:space="preserve"> University, is a collection of FORTRAN modules and provides facilities for molecular descriptor calculation and analysis using multivariate statistics, pattern recognition, and neural network methods.</w:t>
      </w:r>
    </w:p>
    <w:p w14:paraId="0AE62096" w14:textId="3AC9D79D" w:rsidR="003A7A0A" w:rsidRDefault="00CC4A0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CODESSA PRO (</w:t>
      </w:r>
      <w:proofErr w:type="spellStart"/>
      <w:r>
        <w:rPr>
          <w:rFonts w:ascii="Times New Roman" w:hAnsi="Times New Roman" w:cs="Times New Roman"/>
          <w:sz w:val="24"/>
          <w:szCs w:val="24"/>
        </w:rPr>
        <w:t>C</w:t>
      </w:r>
      <w:r w:rsidR="003A6D7C">
        <w:rPr>
          <w:rFonts w:ascii="Times New Roman" w:hAnsi="Times New Roman" w:cs="Times New Roman"/>
          <w:sz w:val="24"/>
          <w:szCs w:val="24"/>
        </w:rPr>
        <w:t>O</w:t>
      </w:r>
      <w:r>
        <w:rPr>
          <w:rFonts w:ascii="Times New Roman" w:hAnsi="Times New Roman" w:cs="Times New Roman"/>
          <w:sz w:val="24"/>
          <w:szCs w:val="24"/>
        </w:rPr>
        <w:t>mprehensive</w:t>
      </w:r>
      <w:proofErr w:type="spellEnd"/>
      <w:r>
        <w:rPr>
          <w:rFonts w:ascii="Times New Roman" w:hAnsi="Times New Roman" w:cs="Times New Roman"/>
          <w:sz w:val="24"/>
          <w:szCs w:val="24"/>
        </w:rPr>
        <w:t xml:space="preserve"> Descriptors for Structural and Statistical Analysis </w:t>
      </w:r>
      <w:proofErr w:type="spellStart"/>
      <w:r>
        <w:rPr>
          <w:rFonts w:ascii="Times New Roman" w:hAnsi="Times New Roman" w:cs="Times New Roman"/>
          <w:sz w:val="24"/>
          <w:szCs w:val="24"/>
        </w:rPr>
        <w:t>PROfessional</w:t>
      </w:r>
      <w:proofErr w:type="spellEnd"/>
      <w:r w:rsidR="003A6D7C">
        <w:rPr>
          <w:rFonts w:ascii="Times New Roman" w:hAnsi="Times New Roman" w:cs="Times New Roman"/>
          <w:sz w:val="24"/>
          <w:szCs w:val="24"/>
        </w:rPr>
        <w:t xml:space="preserve">) was developed in Center for Heterocyclic </w:t>
      </w:r>
      <w:r w:rsidR="000B6155">
        <w:rPr>
          <w:rFonts w:ascii="Times New Roman" w:hAnsi="Times New Roman" w:cs="Times New Roman"/>
          <w:sz w:val="24"/>
          <w:szCs w:val="24"/>
        </w:rPr>
        <w:t xml:space="preserve">Chemical, </w:t>
      </w:r>
      <w:r w:rsidR="00775D4A">
        <w:rPr>
          <w:rFonts w:ascii="Times New Roman" w:hAnsi="Times New Roman" w:cs="Times New Roman"/>
          <w:sz w:val="24"/>
          <w:szCs w:val="24"/>
        </w:rPr>
        <w:t xml:space="preserve">University of Florida, U.S.A., and </w:t>
      </w:r>
      <w:r w:rsidR="000B6155">
        <w:rPr>
          <w:rFonts w:ascii="Times New Roman" w:hAnsi="Times New Roman" w:cs="Times New Roman"/>
          <w:sz w:val="24"/>
          <w:szCs w:val="24"/>
        </w:rPr>
        <w:t xml:space="preserve">the Institute of </w:t>
      </w:r>
      <w:r w:rsidR="003A6D7C">
        <w:rPr>
          <w:rFonts w:ascii="Times New Roman" w:hAnsi="Times New Roman" w:cs="Times New Roman"/>
          <w:sz w:val="24"/>
          <w:szCs w:val="24"/>
        </w:rPr>
        <w:t>Chemistry Physics, University of Tartu, Estonia.</w:t>
      </w:r>
    </w:p>
    <w:p w14:paraId="6F7BB8D8" w14:textId="1914A514" w:rsidR="000B6155" w:rsidRDefault="00CF3894"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CODESSA PRO is a comprehensive program for developing QSPR/QSAR, which </w:t>
      </w:r>
      <w:r w:rsidR="00605D18">
        <w:rPr>
          <w:rFonts w:ascii="Times New Roman" w:hAnsi="Times New Roman" w:cs="Times New Roman"/>
          <w:sz w:val="24"/>
          <w:szCs w:val="24"/>
        </w:rPr>
        <w:t>integrates all of the necessary mathematical and computational tools needed to calculated a large variety of constitutional, topological</w:t>
      </w:r>
      <w:r w:rsidR="00224FF0">
        <w:rPr>
          <w:rFonts w:ascii="Times New Roman" w:hAnsi="Times New Roman" w:cs="Times New Roman"/>
          <w:sz w:val="24"/>
          <w:szCs w:val="24"/>
        </w:rPr>
        <w:t xml:space="preserve">, geometrical, electrostatic and charge-related, quantum-chemical and thermodynamical descriptors (&gt;19,000, 116 classes), which can be used to develop </w:t>
      </w:r>
      <w:r w:rsidR="003547AE">
        <w:rPr>
          <w:rFonts w:ascii="Times New Roman" w:hAnsi="Times New Roman" w:cs="Times New Roman"/>
          <w:sz w:val="24"/>
          <w:szCs w:val="24"/>
        </w:rPr>
        <w:t xml:space="preserve">models, and to predict the properties for compounds previously unknown or unavailable, and to test the model </w:t>
      </w:r>
      <w:r w:rsidR="00B33374">
        <w:rPr>
          <w:rFonts w:ascii="Times New Roman" w:hAnsi="Times New Roman" w:cs="Times New Roman"/>
          <w:sz w:val="24"/>
          <w:szCs w:val="24"/>
        </w:rPr>
        <w:t>extensively.</w:t>
      </w:r>
    </w:p>
    <w:p w14:paraId="4FA5924E" w14:textId="52124BEF" w:rsidR="00B33374" w:rsidRDefault="008C29DF"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design tool with a focus on analyzing QSARs, Tsar, distributed by </w:t>
      </w:r>
      <w:proofErr w:type="spellStart"/>
      <w:r>
        <w:rPr>
          <w:rFonts w:ascii="Times New Roman" w:hAnsi="Times New Roman" w:cs="Times New Roman"/>
          <w:sz w:val="24"/>
          <w:szCs w:val="24"/>
        </w:rPr>
        <w:t>Accelrys</w:t>
      </w:r>
      <w:proofErr w:type="spellEnd"/>
      <w:r>
        <w:rPr>
          <w:rFonts w:ascii="Times New Roman" w:hAnsi="Times New Roman" w:cs="Times New Roman"/>
          <w:sz w:val="24"/>
          <w:szCs w:val="24"/>
        </w:rPr>
        <w:t xml:space="preserve">, </w:t>
      </w:r>
      <w:r w:rsidR="00FA3168">
        <w:rPr>
          <w:rFonts w:ascii="Times New Roman" w:hAnsi="Times New Roman" w:cs="Times New Roman"/>
          <w:sz w:val="24"/>
          <w:szCs w:val="24"/>
        </w:rPr>
        <w:t xml:space="preserve">has been widely used throughout drug discovery, from initial compound selection for primary </w:t>
      </w:r>
      <w:r w:rsidR="00B903E0">
        <w:rPr>
          <w:rFonts w:ascii="Times New Roman" w:hAnsi="Times New Roman" w:cs="Times New Roman"/>
          <w:sz w:val="24"/>
          <w:szCs w:val="24"/>
        </w:rPr>
        <w:lastRenderedPageBreak/>
        <w:t xml:space="preserve">screening to reagent selection to reagent selection and creation of focused libraries for lead </w:t>
      </w:r>
      <w:r w:rsidR="00060FB1">
        <w:rPr>
          <w:rFonts w:ascii="Times New Roman" w:hAnsi="Times New Roman" w:cs="Times New Roman"/>
          <w:sz w:val="24"/>
          <w:szCs w:val="24"/>
        </w:rPr>
        <w:t>optimization.</w:t>
      </w:r>
    </w:p>
    <w:p w14:paraId="1F3E68BB" w14:textId="3A139D68" w:rsidR="00060FB1" w:rsidRDefault="00060FB1"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Multidimensional QSPR/QSAR: - </w:t>
      </w:r>
      <w:r w:rsidR="00F2669D">
        <w:rPr>
          <w:rFonts w:ascii="Times New Roman" w:hAnsi="Times New Roman" w:cs="Times New Roman"/>
          <w:sz w:val="24"/>
          <w:szCs w:val="24"/>
        </w:rPr>
        <w:t xml:space="preserve">two most relevant QSPR/QSAR </w:t>
      </w:r>
      <w:r w:rsidR="005F1548">
        <w:rPr>
          <w:rFonts w:ascii="Times New Roman" w:hAnsi="Times New Roman" w:cs="Times New Roman"/>
          <w:sz w:val="24"/>
          <w:szCs w:val="24"/>
        </w:rPr>
        <w:t xml:space="preserve">opinion </w:t>
      </w:r>
      <w:r w:rsidR="00022EF7">
        <w:rPr>
          <w:rFonts w:ascii="Times New Roman" w:hAnsi="Times New Roman" w:cs="Times New Roman"/>
          <w:sz w:val="24"/>
          <w:szCs w:val="24"/>
        </w:rPr>
        <w:t>is</w:t>
      </w:r>
      <w:r w:rsidR="005F1548">
        <w:rPr>
          <w:rFonts w:ascii="Times New Roman" w:hAnsi="Times New Roman" w:cs="Times New Roman"/>
          <w:sz w:val="24"/>
          <w:szCs w:val="24"/>
        </w:rPr>
        <w:t>: (</w:t>
      </w:r>
      <w:proofErr w:type="spellStart"/>
      <w:r w:rsidR="005F1548">
        <w:rPr>
          <w:rFonts w:ascii="Times New Roman" w:hAnsi="Times New Roman" w:cs="Times New Roman"/>
          <w:sz w:val="24"/>
          <w:szCs w:val="24"/>
        </w:rPr>
        <w:t>i</w:t>
      </w:r>
      <w:proofErr w:type="spellEnd"/>
      <w:r w:rsidR="005F1548">
        <w:rPr>
          <w:rFonts w:ascii="Times New Roman" w:hAnsi="Times New Roman" w:cs="Times New Roman"/>
          <w:sz w:val="24"/>
          <w:szCs w:val="24"/>
        </w:rPr>
        <w:t>) multidimensional QSPR/QSAR models</w:t>
      </w:r>
      <w:r w:rsidR="006B036E">
        <w:rPr>
          <w:rFonts w:ascii="Times New Roman" w:hAnsi="Times New Roman" w:cs="Times New Roman"/>
          <w:sz w:val="24"/>
          <w:szCs w:val="24"/>
        </w:rPr>
        <w:t xml:space="preserve"> (2D-, 3D-, and recently 4D- QSPR/QSAR), and (ii) the multivariate statistical analysis of specific variable of the different phenomenon.</w:t>
      </w:r>
    </w:p>
    <w:p w14:paraId="029E3D3F" w14:textId="77777777" w:rsidR="008E493C" w:rsidRDefault="0048594F"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multidimensionality of the models is due to the 3D-geometry of the molecules that are analyzed. </w:t>
      </w:r>
    </w:p>
    <w:p w14:paraId="38136999" w14:textId="77777777" w:rsidR="00E70C89" w:rsidRDefault="008E493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2D-QSARs are </w:t>
      </w:r>
      <w:r w:rsidR="00E70C89">
        <w:rPr>
          <w:rFonts w:ascii="Times New Roman" w:hAnsi="Times New Roman" w:cs="Times New Roman"/>
          <w:sz w:val="24"/>
          <w:szCs w:val="24"/>
        </w:rPr>
        <w:t>developed usually from topological representation of molecules, and encode limited information on binding specificity.</w:t>
      </w:r>
    </w:p>
    <w:p w14:paraId="0EB342FA" w14:textId="03759B84" w:rsidR="00174024" w:rsidRDefault="00174024"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3D-QSAR provides </w:t>
      </w:r>
      <w:r w:rsidR="006961D5">
        <w:rPr>
          <w:rFonts w:ascii="Times New Roman" w:hAnsi="Times New Roman" w:cs="Times New Roman"/>
          <w:sz w:val="24"/>
          <w:szCs w:val="24"/>
        </w:rPr>
        <w:t>valuable insights into why changing a substituent on a molecule might change its biological activity, and plays an important role in the design of better drugs.</w:t>
      </w:r>
    </w:p>
    <w:p w14:paraId="55FDC4D9" w14:textId="2FC6C7AD" w:rsidR="006961D5" w:rsidRDefault="00FB64F2"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Comparative molecular field analysis, </w:t>
      </w:r>
      <w:proofErr w:type="spellStart"/>
      <w:r>
        <w:rPr>
          <w:rFonts w:ascii="Times New Roman" w:hAnsi="Times New Roman" w:cs="Times New Roman"/>
          <w:sz w:val="24"/>
          <w:szCs w:val="24"/>
        </w:rPr>
        <w:t>CoMFA</w:t>
      </w:r>
      <w:proofErr w:type="spellEnd"/>
      <w:r>
        <w:rPr>
          <w:rFonts w:ascii="Times New Roman" w:hAnsi="Times New Roman" w:cs="Times New Roman"/>
          <w:sz w:val="24"/>
          <w:szCs w:val="24"/>
        </w:rPr>
        <w:t>, was one of the first, and is presently the most popular of the 3D-QSAR schemes.</w:t>
      </w:r>
    </w:p>
    <w:p w14:paraId="771724AD" w14:textId="50B76427" w:rsidR="00FB64F2" w:rsidRDefault="00874EB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4D-QSAR formalism has been developed to deal with the problems encountered in constructing a 3D-QSAR: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401CC1">
        <w:rPr>
          <w:rFonts w:ascii="Times New Roman" w:hAnsi="Times New Roman" w:cs="Times New Roman"/>
          <w:sz w:val="24"/>
          <w:szCs w:val="24"/>
        </w:rPr>
        <w:t xml:space="preserve">identification of the active conformations/molecular </w:t>
      </w:r>
      <w:r w:rsidR="00473C0D">
        <w:rPr>
          <w:rFonts w:ascii="Times New Roman" w:hAnsi="Times New Roman" w:cs="Times New Roman"/>
          <w:sz w:val="24"/>
          <w:szCs w:val="24"/>
        </w:rPr>
        <w:t xml:space="preserve">shapes of flexible compounds </w:t>
      </w:r>
      <w:r w:rsidR="002E4C00">
        <w:rPr>
          <w:rFonts w:ascii="Times New Roman" w:hAnsi="Times New Roman" w:cs="Times New Roman"/>
          <w:sz w:val="24"/>
          <w:szCs w:val="24"/>
        </w:rPr>
        <w:t xml:space="preserve">in the training set, (ii) specification of the molecular alignment, and (iii) </w:t>
      </w:r>
      <w:r w:rsidR="00ED2EEB">
        <w:rPr>
          <w:rFonts w:ascii="Times New Roman" w:hAnsi="Times New Roman" w:cs="Times New Roman"/>
          <w:sz w:val="24"/>
          <w:szCs w:val="24"/>
        </w:rPr>
        <w:t xml:space="preserve">the </w:t>
      </w:r>
      <w:r w:rsidR="00206DA9">
        <w:rPr>
          <w:rFonts w:ascii="Times New Roman" w:hAnsi="Times New Roman" w:cs="Times New Roman"/>
          <w:sz w:val="24"/>
          <w:szCs w:val="24"/>
        </w:rPr>
        <w:t>so-called</w:t>
      </w:r>
      <w:r w:rsidR="00ED2EEB">
        <w:rPr>
          <w:rFonts w:ascii="Times New Roman" w:hAnsi="Times New Roman" w:cs="Times New Roman"/>
          <w:sz w:val="24"/>
          <w:szCs w:val="24"/>
        </w:rPr>
        <w:t xml:space="preserve"> interaction </w:t>
      </w:r>
      <w:proofErr w:type="spellStart"/>
      <w:r w:rsidR="00ED2EEB">
        <w:rPr>
          <w:rFonts w:ascii="Times New Roman" w:hAnsi="Times New Roman" w:cs="Times New Roman"/>
          <w:sz w:val="24"/>
          <w:szCs w:val="24"/>
        </w:rPr>
        <w:t>pharamacophore</w:t>
      </w:r>
      <w:proofErr w:type="spellEnd"/>
      <w:r w:rsidR="00321579">
        <w:rPr>
          <w:rFonts w:ascii="Times New Roman" w:hAnsi="Times New Roman" w:cs="Times New Roman"/>
          <w:sz w:val="24"/>
          <w:szCs w:val="24"/>
        </w:rPr>
        <w:t>.</w:t>
      </w:r>
    </w:p>
    <w:p w14:paraId="4C86CD38" w14:textId="53AC869E" w:rsidR="00321579" w:rsidRDefault="00B123CA"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Estrada et al. studied the complexation of alpha- and beta-cyclodextrin with mono- and 1,4-di-substitute</w:t>
      </w:r>
      <w:r w:rsidR="008134CD">
        <w:rPr>
          <w:rFonts w:ascii="Times New Roman" w:hAnsi="Times New Roman" w:cs="Times New Roman"/>
          <w:sz w:val="24"/>
          <w:szCs w:val="24"/>
        </w:rPr>
        <w:t xml:space="preserve">d benzenes using combinations of 2D- and 3D-connectivity with quantum </w:t>
      </w:r>
      <w:r w:rsidR="00B6491B">
        <w:rPr>
          <w:rFonts w:ascii="Times New Roman" w:hAnsi="Times New Roman" w:cs="Times New Roman"/>
          <w:sz w:val="24"/>
          <w:szCs w:val="24"/>
        </w:rPr>
        <w:t>chemical molecular descriptors.</w:t>
      </w:r>
    </w:p>
    <w:p w14:paraId="702CA6CB" w14:textId="21DA58A2" w:rsidR="00B6491B" w:rsidRDefault="0017693F"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With Molina, Estrada also demonstrated that topographic (3D) molecular connectivity indices have an important role in modeling partition coefficients </w:t>
      </w:r>
      <w:r w:rsidR="001A1F27">
        <w:rPr>
          <w:rFonts w:ascii="Times New Roman" w:hAnsi="Times New Roman" w:cs="Times New Roman"/>
          <w:sz w:val="24"/>
          <w:szCs w:val="24"/>
        </w:rPr>
        <w:t>(log P) and antibacterial activity of 2-furyleth</w:t>
      </w:r>
      <w:r w:rsidR="00DE5F78">
        <w:rPr>
          <w:rFonts w:ascii="Times New Roman" w:hAnsi="Times New Roman" w:cs="Times New Roman"/>
          <w:sz w:val="24"/>
          <w:szCs w:val="24"/>
        </w:rPr>
        <w:t>ylenes.</w:t>
      </w:r>
    </w:p>
    <w:p w14:paraId="682D2298" w14:textId="7F84A9EC" w:rsidR="00DE5F78" w:rsidRDefault="005C1E52"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3D-QSPR formalism </w:t>
      </w:r>
      <w:r w:rsidR="00E90BB3">
        <w:rPr>
          <w:rFonts w:ascii="Times New Roman" w:hAnsi="Times New Roman" w:cs="Times New Roman"/>
          <w:sz w:val="24"/>
          <w:szCs w:val="24"/>
        </w:rPr>
        <w:t xml:space="preserve">has been applied by Burke et al. to an analog series of </w:t>
      </w:r>
      <w:proofErr w:type="spellStart"/>
      <w:r w:rsidR="00E90BB3">
        <w:rPr>
          <w:rFonts w:ascii="Times New Roman" w:hAnsi="Times New Roman" w:cs="Times New Roman"/>
          <w:sz w:val="24"/>
          <w:szCs w:val="24"/>
        </w:rPr>
        <w:t>pyridobenzodia</w:t>
      </w:r>
      <w:r w:rsidR="007722E7">
        <w:rPr>
          <w:rFonts w:ascii="Times New Roman" w:hAnsi="Times New Roman" w:cs="Times New Roman"/>
          <w:sz w:val="24"/>
          <w:szCs w:val="24"/>
        </w:rPr>
        <w:t>zepinone</w:t>
      </w:r>
      <w:proofErr w:type="spellEnd"/>
      <w:r w:rsidR="007722E7">
        <w:rPr>
          <w:rFonts w:ascii="Times New Roman" w:hAnsi="Times New Roman" w:cs="Times New Roman"/>
          <w:sz w:val="24"/>
          <w:szCs w:val="24"/>
        </w:rPr>
        <w:t xml:space="preserve"> inhibitors of muscarinic </w:t>
      </w:r>
      <w:r w:rsidR="006A06BD">
        <w:rPr>
          <w:rFonts w:ascii="Times New Roman" w:hAnsi="Times New Roman" w:cs="Times New Roman"/>
          <w:sz w:val="24"/>
          <w:szCs w:val="24"/>
        </w:rPr>
        <w:t>2 and 3 receptors.</w:t>
      </w:r>
    </w:p>
    <w:p w14:paraId="5183D73D" w14:textId="247B6C69" w:rsidR="006A06BD" w:rsidRDefault="006A06BD" w:rsidP="0083302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Hopfinger</w:t>
      </w:r>
      <w:proofErr w:type="spellEnd"/>
      <w:r>
        <w:rPr>
          <w:rFonts w:ascii="Times New Roman" w:hAnsi="Times New Roman" w:cs="Times New Roman"/>
          <w:sz w:val="24"/>
          <w:szCs w:val="24"/>
        </w:rPr>
        <w:t xml:space="preserve"> et al. partitioned molecular features into four different tensors</w:t>
      </w:r>
      <w:r w:rsidR="005B3311">
        <w:rPr>
          <w:rFonts w:ascii="Times New Roman" w:hAnsi="Times New Roman" w:cs="Times New Roman"/>
          <w:sz w:val="24"/>
          <w:szCs w:val="24"/>
        </w:rPr>
        <w:t>: (</w:t>
      </w:r>
      <w:proofErr w:type="spellStart"/>
      <w:r w:rsidR="005B3311">
        <w:rPr>
          <w:rFonts w:ascii="Times New Roman" w:hAnsi="Times New Roman" w:cs="Times New Roman"/>
          <w:sz w:val="24"/>
          <w:szCs w:val="24"/>
        </w:rPr>
        <w:t>i</w:t>
      </w:r>
      <w:proofErr w:type="spellEnd"/>
      <w:r w:rsidR="005B3311">
        <w:rPr>
          <w:rFonts w:ascii="Times New Roman" w:hAnsi="Times New Roman" w:cs="Times New Roman"/>
          <w:sz w:val="24"/>
          <w:szCs w:val="24"/>
        </w:rPr>
        <w:t xml:space="preserve">) intrinsic molecular shape, (ii) molecular field, (iii) </w:t>
      </w:r>
      <w:proofErr w:type="spellStart"/>
      <w:r w:rsidR="005B3311">
        <w:rPr>
          <w:rFonts w:ascii="Times New Roman" w:hAnsi="Times New Roman" w:cs="Times New Roman"/>
          <w:sz w:val="24"/>
          <w:szCs w:val="24"/>
        </w:rPr>
        <w:t>nonshape</w:t>
      </w:r>
      <w:proofErr w:type="spellEnd"/>
      <w:r w:rsidR="005B3311">
        <w:rPr>
          <w:rFonts w:ascii="Times New Roman" w:hAnsi="Times New Roman" w:cs="Times New Roman"/>
          <w:sz w:val="24"/>
          <w:szCs w:val="24"/>
        </w:rPr>
        <w:t xml:space="preserve">/field features, and (iv) </w:t>
      </w:r>
      <w:r w:rsidR="00B7620C">
        <w:rPr>
          <w:rFonts w:ascii="Times New Roman" w:hAnsi="Times New Roman" w:cs="Times New Roman"/>
          <w:sz w:val="24"/>
          <w:szCs w:val="24"/>
        </w:rPr>
        <w:t>an experimental tensor.</w:t>
      </w:r>
    </w:p>
    <w:p w14:paraId="09764C4F" w14:textId="31301839" w:rsidR="00B7620C" w:rsidRDefault="00870189"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They realized a 3D-QSPR model by constructing the op</w:t>
      </w:r>
      <w:r w:rsidR="00967F99">
        <w:rPr>
          <w:rFonts w:ascii="Times New Roman" w:hAnsi="Times New Roman" w:cs="Times New Roman"/>
          <w:sz w:val="24"/>
          <w:szCs w:val="24"/>
        </w:rPr>
        <w:t>timum transformation tensor, which was identified using PLS regression.</w:t>
      </w:r>
    </w:p>
    <w:p w14:paraId="25EF6768" w14:textId="687A427D" w:rsidR="00967F99" w:rsidRDefault="00A50579" w:rsidP="0083302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Duca</w:t>
      </w:r>
      <w:proofErr w:type="spellEnd"/>
      <w:r>
        <w:rPr>
          <w:rFonts w:ascii="Times New Roman" w:hAnsi="Times New Roman" w:cs="Times New Roman"/>
          <w:sz w:val="24"/>
          <w:szCs w:val="24"/>
        </w:rPr>
        <w:t xml:space="preserve"> et al. in a study of the calcite growth inhibitor, identified a pharmacophore consisting of six interaction sites between the in</w:t>
      </w:r>
      <w:r w:rsidR="004A0154">
        <w:rPr>
          <w:rFonts w:ascii="Times New Roman" w:hAnsi="Times New Roman" w:cs="Times New Roman"/>
          <w:sz w:val="24"/>
          <w:szCs w:val="24"/>
        </w:rPr>
        <w:t>hibitors and the surface, and represented by a 4D-QSPR model.</w:t>
      </w:r>
    </w:p>
    <w:p w14:paraId="2F904E79" w14:textId="07058FE4" w:rsidR="004A0154" w:rsidRDefault="004A0154"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They concluded that three of the sites dominate the model: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 region occupied by the binding surface, (ii) a site which involve an oxygen of a PO</w:t>
      </w:r>
      <w:r w:rsidR="00F36428" w:rsidRPr="00F36428">
        <w:rPr>
          <w:rFonts w:ascii="Times New Roman" w:hAnsi="Times New Roman" w:cs="Times New Roman"/>
          <w:sz w:val="24"/>
          <w:szCs w:val="24"/>
          <w:vertAlign w:val="subscript"/>
        </w:rPr>
        <w:t>3</w:t>
      </w:r>
      <w:r w:rsidR="00F36428">
        <w:rPr>
          <w:rFonts w:ascii="Times New Roman" w:hAnsi="Times New Roman" w:cs="Times New Roman"/>
          <w:sz w:val="24"/>
          <w:szCs w:val="24"/>
        </w:rPr>
        <w:t>H</w:t>
      </w:r>
      <w:r w:rsidR="00F36428" w:rsidRPr="00F36428">
        <w:rPr>
          <w:rFonts w:ascii="Times New Roman" w:hAnsi="Times New Roman" w:cs="Times New Roman"/>
          <w:sz w:val="24"/>
          <w:szCs w:val="24"/>
          <w:vertAlign w:val="subscript"/>
        </w:rPr>
        <w:t>2</w:t>
      </w:r>
      <w:r w:rsidR="00F36428">
        <w:rPr>
          <w:rFonts w:ascii="Times New Roman" w:hAnsi="Times New Roman" w:cs="Times New Roman"/>
          <w:sz w:val="24"/>
          <w:szCs w:val="24"/>
        </w:rPr>
        <w:t xml:space="preserve"> group hydrogen bonding to the surface, and (iii) a nonpolar region of space favorable to inhibition potency.</w:t>
      </w:r>
    </w:p>
    <w:p w14:paraId="3E039A85" w14:textId="0143E221" w:rsidR="00F36428" w:rsidRDefault="008B327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Klein and </w:t>
      </w:r>
      <w:proofErr w:type="spellStart"/>
      <w:r>
        <w:rPr>
          <w:rFonts w:ascii="Times New Roman" w:hAnsi="Times New Roman" w:cs="Times New Roman"/>
          <w:sz w:val="24"/>
          <w:szCs w:val="24"/>
        </w:rPr>
        <w:t>Hopfinger</w:t>
      </w:r>
      <w:proofErr w:type="spellEnd"/>
      <w:r>
        <w:rPr>
          <w:rFonts w:ascii="Times New Roman" w:hAnsi="Times New Roman" w:cs="Times New Roman"/>
          <w:sz w:val="24"/>
          <w:szCs w:val="24"/>
        </w:rPr>
        <w:t xml:space="preserve"> obtained a significant model for </w:t>
      </w:r>
      <w:r>
        <w:rPr>
          <w:rFonts w:ascii="Times New Roman" w:hAnsi="Times New Roman" w:cs="Times New Roman"/>
          <w:i/>
          <w:iCs/>
          <w:sz w:val="24"/>
          <w:szCs w:val="24"/>
        </w:rPr>
        <w:t>in vivo</w:t>
      </w:r>
      <w:r>
        <w:rPr>
          <w:rFonts w:ascii="Times New Roman" w:hAnsi="Times New Roman" w:cs="Times New Roman"/>
          <w:sz w:val="24"/>
          <w:szCs w:val="24"/>
        </w:rPr>
        <w:t xml:space="preserve"> antiarrhythmic activity using 4D-QSAR method in which log P and specific grid cell occ</w:t>
      </w:r>
      <w:r w:rsidR="003718CD">
        <w:rPr>
          <w:rFonts w:ascii="Times New Roman" w:hAnsi="Times New Roman" w:cs="Times New Roman"/>
          <w:sz w:val="24"/>
          <w:szCs w:val="24"/>
        </w:rPr>
        <w:t>upancy descriptors are the main activity correlates.</w:t>
      </w:r>
    </w:p>
    <w:p w14:paraId="4B960E19" w14:textId="480874FA" w:rsidR="003718CD" w:rsidRDefault="005A51C4"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The advantage of using multi</w:t>
      </w:r>
      <w:r w:rsidR="002643AB">
        <w:rPr>
          <w:rFonts w:ascii="Times New Roman" w:hAnsi="Times New Roman" w:cs="Times New Roman"/>
          <w:sz w:val="24"/>
          <w:szCs w:val="24"/>
        </w:rPr>
        <w:t>variate statistical analysis to provide insight into how these variables interrelate quantitatively has been confirmed by many studies.</w:t>
      </w:r>
    </w:p>
    <w:p w14:paraId="4DEA59AD" w14:textId="7A5A5F7E" w:rsidR="002643AB" w:rsidRDefault="003628EE"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PCA has been used </w:t>
      </w:r>
      <w:r w:rsidR="00A3181B">
        <w:rPr>
          <w:rFonts w:ascii="Times New Roman" w:hAnsi="Times New Roman" w:cs="Times New Roman"/>
          <w:sz w:val="24"/>
          <w:szCs w:val="24"/>
        </w:rPr>
        <w:t>frequently in QSAR studies, to extract uncorrelated and useful information from independent variable.</w:t>
      </w:r>
    </w:p>
    <w:p w14:paraId="6EAE0C84" w14:textId="04422C08" w:rsidR="00500B66" w:rsidRDefault="00500B6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PCs (principal components) are useful: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as independent variable</w:t>
      </w:r>
      <w:r w:rsidR="00D251F8">
        <w:rPr>
          <w:rFonts w:ascii="Times New Roman" w:hAnsi="Times New Roman" w:cs="Times New Roman"/>
          <w:sz w:val="24"/>
          <w:szCs w:val="24"/>
        </w:rPr>
        <w:t>s in principal component regressions, (ii) as axes to define n-dimensional spaces for analog</w:t>
      </w:r>
      <w:r w:rsidR="00681506">
        <w:rPr>
          <w:rFonts w:ascii="Times New Roman" w:hAnsi="Times New Roman" w:cs="Times New Roman"/>
          <w:sz w:val="24"/>
          <w:szCs w:val="24"/>
        </w:rPr>
        <w:t>ues selection, (iii) to predict properties of compounds with similar structure, (iv) to classify diverse sets of toxic compounds into subsets by MOA.</w:t>
      </w:r>
    </w:p>
    <w:p w14:paraId="4F7E28EA" w14:textId="49C7A8DC" w:rsidR="00AC2C06" w:rsidRDefault="00683FAA"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application of PCA for data reduction has provided insight into (a) the concept of solvent polarity scales, and should</w:t>
      </w:r>
      <w:r w:rsidR="00D54544">
        <w:rPr>
          <w:rFonts w:ascii="Times New Roman" w:hAnsi="Times New Roman" w:cs="Times New Roman"/>
          <w:sz w:val="24"/>
          <w:szCs w:val="24"/>
        </w:rPr>
        <w:t xml:space="preserve"> </w:t>
      </w:r>
      <w:r w:rsidR="00022CBD">
        <w:rPr>
          <w:rFonts w:ascii="Times New Roman" w:hAnsi="Times New Roman" w:cs="Times New Roman"/>
          <w:sz w:val="24"/>
          <w:szCs w:val="24"/>
        </w:rPr>
        <w:t xml:space="preserve">polarity scales, and should also provide insight to (b) the solubility of compounds in various </w:t>
      </w:r>
      <w:r w:rsidR="000F128E">
        <w:rPr>
          <w:rFonts w:ascii="Times New Roman" w:hAnsi="Times New Roman" w:cs="Times New Roman"/>
          <w:sz w:val="24"/>
          <w:szCs w:val="24"/>
        </w:rPr>
        <w:t>solvents, (c) GC and LC retention times for various stationary phases, and (d) relati</w:t>
      </w:r>
      <w:r w:rsidR="00AC2C06">
        <w:rPr>
          <w:rFonts w:ascii="Times New Roman" w:hAnsi="Times New Roman" w:cs="Times New Roman"/>
          <w:sz w:val="24"/>
          <w:szCs w:val="24"/>
        </w:rPr>
        <w:t>onships between different toxic endpoints.</w:t>
      </w:r>
    </w:p>
    <w:p w14:paraId="67714304" w14:textId="77777777" w:rsidR="005555F2" w:rsidRDefault="005555F2"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formed a matrix of 40 scales x 40 solvents.</w:t>
      </w:r>
    </w:p>
    <w:p w14:paraId="753C9BF1" w14:textId="77777777" w:rsidR="00BE16A8" w:rsidRDefault="005555F2"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QSPR were </w:t>
      </w:r>
      <w:r w:rsidR="00DD4ECB">
        <w:rPr>
          <w:rFonts w:ascii="Times New Roman" w:hAnsi="Times New Roman" w:cs="Times New Roman"/>
          <w:sz w:val="24"/>
          <w:szCs w:val="24"/>
        </w:rPr>
        <w:t>established for each of these 40 scales to fill in the gaps in the mat</w:t>
      </w:r>
      <w:r w:rsidR="00BE16A8">
        <w:rPr>
          <w:rFonts w:ascii="Times New Roman" w:hAnsi="Times New Roman" w:cs="Times New Roman"/>
          <w:sz w:val="24"/>
          <w:szCs w:val="24"/>
        </w:rPr>
        <w:t>rix extracted three PCs explaining 75% of the variance.</w:t>
      </w:r>
    </w:p>
    <w:p w14:paraId="687BB955" w14:textId="77777777" w:rsidR="008C5058" w:rsidRDefault="006A7C54"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understand </w:t>
      </w:r>
      <w:r w:rsidR="009E356E">
        <w:rPr>
          <w:rFonts w:ascii="Times New Roman" w:hAnsi="Times New Roman" w:cs="Times New Roman"/>
          <w:sz w:val="24"/>
          <w:szCs w:val="24"/>
        </w:rPr>
        <w:t>how solubility varies with molecular structure from solvent to solvent or between different solute/solvent</w:t>
      </w:r>
      <w:r w:rsidR="008C5058">
        <w:rPr>
          <w:rFonts w:ascii="Times New Roman" w:hAnsi="Times New Roman" w:cs="Times New Roman"/>
          <w:sz w:val="24"/>
          <w:szCs w:val="24"/>
        </w:rPr>
        <w:t xml:space="preserve"> pairs is being approached by principal component analysis (PCA) on a solubility matrix of solute-solvent pairs.</w:t>
      </w:r>
    </w:p>
    <w:p w14:paraId="4114ADB4" w14:textId="77777777" w:rsidR="00A72A4C" w:rsidRDefault="00C06F81"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Several </w:t>
      </w:r>
      <w:r w:rsidR="00B22232">
        <w:rPr>
          <w:rFonts w:ascii="Times New Roman" w:hAnsi="Times New Roman" w:cs="Times New Roman"/>
          <w:sz w:val="24"/>
          <w:szCs w:val="24"/>
        </w:rPr>
        <w:t>groups have estimated retention indices using various descriptors: topological, charged parti</w:t>
      </w:r>
      <w:r w:rsidR="00AC1C74">
        <w:rPr>
          <w:rFonts w:ascii="Times New Roman" w:hAnsi="Times New Roman" w:cs="Times New Roman"/>
          <w:sz w:val="24"/>
          <w:szCs w:val="24"/>
        </w:rPr>
        <w:t xml:space="preserve">al surface area, and quantum-chemical descriptors for a large </w:t>
      </w:r>
      <w:r w:rsidR="000D411D">
        <w:rPr>
          <w:rFonts w:ascii="Times New Roman" w:hAnsi="Times New Roman" w:cs="Times New Roman"/>
          <w:sz w:val="24"/>
          <w:szCs w:val="24"/>
        </w:rPr>
        <w:t>variety of compounds; substituted pyrazines, polycyclic aromatics</w:t>
      </w:r>
      <w:r w:rsidR="00C96FA2">
        <w:rPr>
          <w:rFonts w:ascii="Times New Roman" w:hAnsi="Times New Roman" w:cs="Times New Roman"/>
          <w:sz w:val="24"/>
          <w:szCs w:val="24"/>
        </w:rPr>
        <w:t xml:space="preserve">, stimulants and narcotics, and </w:t>
      </w:r>
      <w:r w:rsidR="00A72A4C">
        <w:rPr>
          <w:rFonts w:ascii="Times New Roman" w:hAnsi="Times New Roman" w:cs="Times New Roman"/>
          <w:sz w:val="24"/>
          <w:szCs w:val="24"/>
        </w:rPr>
        <w:t>anabolic steroids.</w:t>
      </w:r>
    </w:p>
    <w:p w14:paraId="7B101699" w14:textId="77C1C0D9" w:rsidR="001E4CD7" w:rsidRDefault="00B0715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w:t>
      </w:r>
      <w:r w:rsidR="00E6700C">
        <w:rPr>
          <w:rFonts w:ascii="Times New Roman" w:hAnsi="Times New Roman" w:cs="Times New Roman"/>
          <w:sz w:val="24"/>
          <w:szCs w:val="24"/>
        </w:rPr>
        <w:t>ifferent measure</w:t>
      </w:r>
      <w:r w:rsidR="001E4CD7">
        <w:rPr>
          <w:rFonts w:ascii="Times New Roman" w:hAnsi="Times New Roman" w:cs="Times New Roman"/>
          <w:sz w:val="24"/>
          <w:szCs w:val="24"/>
        </w:rPr>
        <w:t>s</w:t>
      </w:r>
      <w:r w:rsidR="00E6700C">
        <w:rPr>
          <w:rFonts w:ascii="Times New Roman" w:hAnsi="Times New Roman" w:cs="Times New Roman"/>
          <w:sz w:val="24"/>
          <w:szCs w:val="24"/>
        </w:rPr>
        <w:t xml:space="preserve"> of toxicity have been used </w:t>
      </w:r>
      <w:r w:rsidR="001E4CD7">
        <w:rPr>
          <w:rFonts w:ascii="Times New Roman" w:hAnsi="Times New Roman" w:cs="Times New Roman"/>
          <w:sz w:val="24"/>
          <w:szCs w:val="24"/>
        </w:rPr>
        <w:t>depending on species, concentration, mode of action, and duration.</w:t>
      </w:r>
    </w:p>
    <w:p w14:paraId="6F7BFD9A" w14:textId="77777777" w:rsidR="004C2F2E" w:rsidRDefault="00B0715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Various measures of toxicity for different endpoints can be analyzed </w:t>
      </w:r>
      <w:r w:rsidR="004C2F2E">
        <w:rPr>
          <w:rFonts w:ascii="Times New Roman" w:hAnsi="Times New Roman" w:cs="Times New Roman"/>
          <w:sz w:val="24"/>
          <w:szCs w:val="24"/>
        </w:rPr>
        <w:t>independently</w:t>
      </w:r>
      <w:r>
        <w:rPr>
          <w:rFonts w:ascii="Times New Roman" w:hAnsi="Times New Roman" w:cs="Times New Roman"/>
          <w:sz w:val="24"/>
          <w:szCs w:val="24"/>
        </w:rPr>
        <w:t xml:space="preserve"> </w:t>
      </w:r>
      <w:r w:rsidR="004C2F2E">
        <w:rPr>
          <w:rFonts w:ascii="Times New Roman" w:hAnsi="Times New Roman" w:cs="Times New Roman"/>
          <w:sz w:val="24"/>
          <w:szCs w:val="24"/>
        </w:rPr>
        <w:t>in terms of simple QSAR models combined with pre-selection of descriptors.</w:t>
      </w:r>
    </w:p>
    <w:p w14:paraId="3D78B54A" w14:textId="77777777" w:rsidR="008E02DB" w:rsidRDefault="008D072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 is an ob</w:t>
      </w:r>
      <w:r w:rsidR="00DE0D4F">
        <w:rPr>
          <w:rFonts w:ascii="Times New Roman" w:hAnsi="Times New Roman" w:cs="Times New Roman"/>
          <w:sz w:val="24"/>
          <w:szCs w:val="24"/>
        </w:rPr>
        <w:t>vious interrelation between multidimensional QSPR/QSAR models and multivariate statistical analysis</w:t>
      </w:r>
      <w:r w:rsidR="008E02DB">
        <w:rPr>
          <w:rFonts w:ascii="Times New Roman" w:hAnsi="Times New Roman" w:cs="Times New Roman"/>
          <w:sz w:val="24"/>
          <w:szCs w:val="24"/>
        </w:rPr>
        <w:t xml:space="preserve"> of variables. </w:t>
      </w:r>
    </w:p>
    <w:p w14:paraId="78F1A4D1" w14:textId="77777777" w:rsidR="007F5923" w:rsidRDefault="008E02DB"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Sol</w:t>
      </w:r>
      <w:r w:rsidR="00725242">
        <w:rPr>
          <w:rFonts w:ascii="Times New Roman" w:hAnsi="Times New Roman" w:cs="Times New Roman"/>
          <w:sz w:val="24"/>
          <w:szCs w:val="24"/>
        </w:rPr>
        <w:t xml:space="preserve">ubility: - </w:t>
      </w:r>
      <w:r w:rsidR="0070620A">
        <w:rPr>
          <w:rFonts w:ascii="Times New Roman" w:hAnsi="Times New Roman" w:cs="Times New Roman"/>
          <w:sz w:val="24"/>
          <w:szCs w:val="24"/>
        </w:rPr>
        <w:t xml:space="preserve">it is very important </w:t>
      </w:r>
      <w:r w:rsidR="003F2D86">
        <w:rPr>
          <w:rFonts w:ascii="Times New Roman" w:hAnsi="Times New Roman" w:cs="Times New Roman"/>
          <w:sz w:val="24"/>
          <w:szCs w:val="24"/>
        </w:rPr>
        <w:t xml:space="preserve">in several areas related to medicinal chemistry and also to the properties/activities, </w:t>
      </w:r>
      <w:r w:rsidR="00990084">
        <w:rPr>
          <w:rFonts w:ascii="Times New Roman" w:hAnsi="Times New Roman" w:cs="Times New Roman"/>
          <w:sz w:val="24"/>
          <w:szCs w:val="24"/>
        </w:rPr>
        <w:t xml:space="preserve">correct estimates of solubility are required for understanding the environment fate of possible </w:t>
      </w:r>
      <w:r w:rsidR="007F5923">
        <w:rPr>
          <w:rFonts w:ascii="Times New Roman" w:hAnsi="Times New Roman" w:cs="Times New Roman"/>
          <w:sz w:val="24"/>
          <w:szCs w:val="24"/>
        </w:rPr>
        <w:t>pollutants and how easily compounds enter into the environment and thereafter into the living organisms.</w:t>
      </w:r>
    </w:p>
    <w:p w14:paraId="7612AED3" w14:textId="72D0D557" w:rsidR="00AC2C06" w:rsidRDefault="007A365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Solubility is also crucial in determining the bioavailability and thus </w:t>
      </w:r>
      <w:r w:rsidR="009201E3">
        <w:rPr>
          <w:rFonts w:ascii="Times New Roman" w:hAnsi="Times New Roman" w:cs="Times New Roman"/>
          <w:sz w:val="24"/>
          <w:szCs w:val="24"/>
        </w:rPr>
        <w:t>the effectiveness and bio-degradation of pharmaceuticals.</w:t>
      </w:r>
    </w:p>
    <w:p w14:paraId="4AA0DBAC" w14:textId="270527D2" w:rsidR="009201E3" w:rsidRDefault="00BA1968"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Solubility can be defined in two major ways: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the solubility of liquids and solids </w:t>
      </w:r>
      <w:r w:rsidR="00BA3761">
        <w:rPr>
          <w:rFonts w:ascii="Times New Roman" w:hAnsi="Times New Roman" w:cs="Times New Roman"/>
          <w:sz w:val="24"/>
          <w:szCs w:val="24"/>
        </w:rPr>
        <w:t>and (ii) the solubility of gases and vapo</w:t>
      </w:r>
      <w:r w:rsidR="00310361">
        <w:rPr>
          <w:rFonts w:ascii="Times New Roman" w:hAnsi="Times New Roman" w:cs="Times New Roman"/>
          <w:sz w:val="24"/>
          <w:szCs w:val="24"/>
        </w:rPr>
        <w:t>rs.</w:t>
      </w:r>
    </w:p>
    <w:p w14:paraId="14E112AF" w14:textId="5CD25232" w:rsidR="00310361" w:rsidRDefault="00A6598F"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first of these </w:t>
      </w:r>
      <w:r w:rsidR="00F17702">
        <w:rPr>
          <w:rFonts w:ascii="Times New Roman" w:hAnsi="Times New Roman" w:cs="Times New Roman"/>
          <w:i/>
          <w:iCs/>
          <w:sz w:val="24"/>
          <w:szCs w:val="24"/>
        </w:rPr>
        <w:t>S</w:t>
      </w:r>
      <w:r w:rsidR="00F17702">
        <w:rPr>
          <w:rFonts w:ascii="Times New Roman" w:hAnsi="Times New Roman" w:cs="Times New Roman"/>
          <w:sz w:val="24"/>
          <w:szCs w:val="24"/>
        </w:rPr>
        <w:t xml:space="preserve">, is defined as the concentration of solute in the solvent phase, at </w:t>
      </w:r>
      <w:r w:rsidR="003E7197">
        <w:rPr>
          <w:rFonts w:ascii="Times New Roman" w:hAnsi="Times New Roman" w:cs="Times New Roman"/>
          <w:sz w:val="24"/>
          <w:szCs w:val="24"/>
        </w:rPr>
        <w:t>equili</w:t>
      </w:r>
      <w:r w:rsidR="00813303">
        <w:rPr>
          <w:rFonts w:ascii="Times New Roman" w:hAnsi="Times New Roman" w:cs="Times New Roman"/>
          <w:sz w:val="24"/>
          <w:szCs w:val="24"/>
        </w:rPr>
        <w:t xml:space="preserve">brium with a pure solute phase. </w:t>
      </w:r>
      <w:r w:rsidR="00EC580B">
        <w:rPr>
          <w:rFonts w:ascii="Times New Roman" w:hAnsi="Times New Roman" w:cs="Times New Roman"/>
          <w:sz w:val="24"/>
          <w:szCs w:val="24"/>
        </w:rPr>
        <w:t xml:space="preserve">The second solubility, </w:t>
      </w:r>
      <w:r w:rsidR="00EC580B">
        <w:rPr>
          <w:rFonts w:ascii="Times New Roman" w:hAnsi="Times New Roman" w:cs="Times New Roman"/>
          <w:i/>
          <w:iCs/>
          <w:sz w:val="24"/>
          <w:szCs w:val="24"/>
        </w:rPr>
        <w:t>L</w:t>
      </w:r>
      <w:r w:rsidR="00EC580B">
        <w:rPr>
          <w:rFonts w:ascii="Times New Roman" w:hAnsi="Times New Roman" w:cs="Times New Roman"/>
          <w:sz w:val="24"/>
          <w:szCs w:val="24"/>
        </w:rPr>
        <w:t>, also known as the Ost</w:t>
      </w:r>
      <w:r w:rsidR="00024406">
        <w:rPr>
          <w:rFonts w:ascii="Times New Roman" w:hAnsi="Times New Roman" w:cs="Times New Roman"/>
          <w:sz w:val="24"/>
          <w:szCs w:val="24"/>
        </w:rPr>
        <w:t xml:space="preserve">wald solubility coefficient, is defined as the ratio of the concentration of a compound in a solution and in the gas </w:t>
      </w:r>
      <w:r w:rsidR="00D3369C">
        <w:rPr>
          <w:rFonts w:ascii="Times New Roman" w:hAnsi="Times New Roman" w:cs="Times New Roman"/>
          <w:sz w:val="24"/>
          <w:szCs w:val="24"/>
        </w:rPr>
        <w:t>phase at equilibrium.</w:t>
      </w:r>
    </w:p>
    <w:p w14:paraId="4E46D9DA" w14:textId="2AA7DDB5" w:rsidR="00D3369C" w:rsidRDefault="008B2F2F"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commonly </w:t>
      </w:r>
      <w:r w:rsidR="00C32D31">
        <w:rPr>
          <w:rFonts w:ascii="Times New Roman" w:hAnsi="Times New Roman" w:cs="Times New Roman"/>
          <w:sz w:val="24"/>
          <w:szCs w:val="24"/>
        </w:rPr>
        <w:t xml:space="preserve">used parameter, approximately equal to </w:t>
      </w:r>
      <w:r w:rsidR="00C32D31">
        <w:rPr>
          <w:rFonts w:ascii="Times New Roman" w:hAnsi="Times New Roman" w:cs="Times New Roman"/>
          <w:i/>
          <w:iCs/>
          <w:sz w:val="24"/>
          <w:szCs w:val="24"/>
        </w:rPr>
        <w:t>L</w:t>
      </w:r>
      <w:r w:rsidR="00C32D31" w:rsidRPr="00C32D31">
        <w:rPr>
          <w:rFonts w:ascii="Times New Roman" w:hAnsi="Times New Roman" w:cs="Times New Roman"/>
          <w:i/>
          <w:iCs/>
          <w:sz w:val="24"/>
          <w:szCs w:val="24"/>
          <w:vertAlign w:val="superscript"/>
        </w:rPr>
        <w:t>-1</w:t>
      </w:r>
      <w:r w:rsidR="00BD6D67">
        <w:rPr>
          <w:rFonts w:ascii="Times New Roman" w:hAnsi="Times New Roman" w:cs="Times New Roman"/>
          <w:sz w:val="24"/>
          <w:szCs w:val="24"/>
        </w:rPr>
        <w:t xml:space="preserve">, is Henry’s Law constant </w:t>
      </w:r>
      <w:r w:rsidR="00BD6D67">
        <w:rPr>
          <w:rFonts w:ascii="Times New Roman" w:hAnsi="Times New Roman" w:cs="Times New Roman"/>
          <w:i/>
          <w:iCs/>
          <w:sz w:val="24"/>
          <w:szCs w:val="24"/>
        </w:rPr>
        <w:t>H</w:t>
      </w:r>
      <w:r w:rsidR="00BD6D67">
        <w:rPr>
          <w:rFonts w:ascii="Times New Roman" w:hAnsi="Times New Roman" w:cs="Times New Roman"/>
          <w:sz w:val="24"/>
          <w:szCs w:val="24"/>
        </w:rPr>
        <w:t>, which is essentially an air-solvent parti</w:t>
      </w:r>
      <w:r w:rsidR="00C856B9">
        <w:rPr>
          <w:rFonts w:ascii="Times New Roman" w:hAnsi="Times New Roman" w:cs="Times New Roman"/>
          <w:sz w:val="24"/>
          <w:szCs w:val="24"/>
        </w:rPr>
        <w:t>tion coefficient.</w:t>
      </w:r>
    </w:p>
    <w:p w14:paraId="34F3C5A5" w14:textId="07070C80" w:rsidR="00C856B9" w:rsidRDefault="00B45565"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variety of methods has been used in the QSPR modeling of solubility of which the multi-linear regression (MLR) approach has been the most popular.</w:t>
      </w:r>
    </w:p>
    <w:p w14:paraId="5B528B5B" w14:textId="023018EA" w:rsidR="000500AB" w:rsidRDefault="000500AB"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Various descriptors </w:t>
      </w:r>
      <w:r w:rsidR="00E85851">
        <w:rPr>
          <w:rFonts w:ascii="Times New Roman" w:hAnsi="Times New Roman" w:cs="Times New Roman"/>
          <w:sz w:val="24"/>
          <w:szCs w:val="24"/>
        </w:rPr>
        <w:t xml:space="preserve">selection methods have been developed, including stepwise forward selection (SFS) procedures, generic algorithms (GA) and simulated </w:t>
      </w:r>
      <w:r w:rsidR="00FA2668">
        <w:rPr>
          <w:rFonts w:ascii="Times New Roman" w:hAnsi="Times New Roman" w:cs="Times New Roman"/>
          <w:sz w:val="24"/>
          <w:szCs w:val="24"/>
        </w:rPr>
        <w:t>annealing (SA) routines in conjunction with MLR and NN.</w:t>
      </w:r>
    </w:p>
    <w:p w14:paraId="32E4600B" w14:textId="77743398" w:rsidR="00FA2668" w:rsidRDefault="006F5509" w:rsidP="0083302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Yal</w:t>
      </w:r>
      <w:r w:rsidR="00237A22">
        <w:rPr>
          <w:rFonts w:ascii="Times New Roman" w:hAnsi="Times New Roman" w:cs="Times New Roman"/>
          <w:sz w:val="24"/>
          <w:szCs w:val="24"/>
        </w:rPr>
        <w:t>kowsky</w:t>
      </w:r>
      <w:proofErr w:type="spellEnd"/>
      <w:r w:rsidR="00237A22">
        <w:rPr>
          <w:rFonts w:ascii="Times New Roman" w:hAnsi="Times New Roman" w:cs="Times New Roman"/>
          <w:sz w:val="24"/>
          <w:szCs w:val="24"/>
        </w:rPr>
        <w:t xml:space="preserve"> and Banerjee classified the different approaches for the prediction of solubility into three categories: (</w:t>
      </w:r>
      <w:proofErr w:type="spellStart"/>
      <w:r w:rsidR="00237A22">
        <w:rPr>
          <w:rFonts w:ascii="Times New Roman" w:hAnsi="Times New Roman" w:cs="Times New Roman"/>
          <w:sz w:val="24"/>
          <w:szCs w:val="24"/>
        </w:rPr>
        <w:t>i</w:t>
      </w:r>
      <w:proofErr w:type="spellEnd"/>
      <w:r w:rsidR="00237A22">
        <w:rPr>
          <w:rFonts w:ascii="Times New Roman" w:hAnsi="Times New Roman" w:cs="Times New Roman"/>
          <w:sz w:val="24"/>
          <w:szCs w:val="24"/>
        </w:rPr>
        <w:t xml:space="preserve">) correlations (ii) correlations based on group </w:t>
      </w:r>
      <w:r w:rsidR="00BC5293">
        <w:rPr>
          <w:rFonts w:ascii="Times New Roman" w:hAnsi="Times New Roman" w:cs="Times New Roman"/>
          <w:sz w:val="24"/>
          <w:szCs w:val="24"/>
        </w:rPr>
        <w:t xml:space="preserve">contributions; (iii) correlations </w:t>
      </w:r>
      <w:r w:rsidR="00D713FE">
        <w:rPr>
          <w:rFonts w:ascii="Times New Roman" w:hAnsi="Times New Roman" w:cs="Times New Roman"/>
          <w:sz w:val="24"/>
          <w:szCs w:val="24"/>
        </w:rPr>
        <w:t>with parameters calculated solely from the molecular structure.</w:t>
      </w:r>
    </w:p>
    <w:p w14:paraId="65DFEA1F" w14:textId="27390B76" w:rsidR="00D713FE" w:rsidRDefault="00201C8A"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Into the first category, one can also add correlations using descriptions based on empirical measurements. </w:t>
      </w:r>
      <w:r w:rsidR="00605413">
        <w:rPr>
          <w:rFonts w:ascii="Times New Roman" w:hAnsi="Times New Roman" w:cs="Times New Roman"/>
          <w:sz w:val="24"/>
          <w:szCs w:val="24"/>
        </w:rPr>
        <w:t xml:space="preserve"> </w:t>
      </w:r>
    </w:p>
    <w:p w14:paraId="160579BB" w14:textId="2CD4BB82" w:rsidR="00605413" w:rsidRDefault="00605413"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biggest success story in the first category is the </w:t>
      </w:r>
      <w:r>
        <w:rPr>
          <w:rFonts w:ascii="Times New Roman" w:hAnsi="Times New Roman" w:cs="Times New Roman"/>
          <w:i/>
          <w:iCs/>
          <w:sz w:val="24"/>
          <w:szCs w:val="24"/>
        </w:rPr>
        <w:t>linear solvation energy relationship</w:t>
      </w:r>
      <w:r w:rsidR="00C02CB9">
        <w:rPr>
          <w:rFonts w:ascii="Times New Roman" w:hAnsi="Times New Roman" w:cs="Times New Roman"/>
          <w:i/>
          <w:iCs/>
          <w:sz w:val="24"/>
          <w:szCs w:val="24"/>
        </w:rPr>
        <w:t xml:space="preserve">s </w:t>
      </w:r>
      <w:r w:rsidR="00C02CB9">
        <w:rPr>
          <w:rFonts w:ascii="Times New Roman" w:hAnsi="Times New Roman" w:cs="Times New Roman"/>
          <w:sz w:val="24"/>
          <w:szCs w:val="24"/>
        </w:rPr>
        <w:t xml:space="preserve">(LSER) methodology originally developed by </w:t>
      </w:r>
      <w:proofErr w:type="spellStart"/>
      <w:r w:rsidR="00C02CB9">
        <w:rPr>
          <w:rFonts w:ascii="Times New Roman" w:hAnsi="Times New Roman" w:cs="Times New Roman"/>
          <w:sz w:val="24"/>
          <w:szCs w:val="24"/>
        </w:rPr>
        <w:t>Kamlet</w:t>
      </w:r>
      <w:proofErr w:type="spellEnd"/>
      <w:r w:rsidR="00C02CB9">
        <w:rPr>
          <w:rFonts w:ascii="Times New Roman" w:hAnsi="Times New Roman" w:cs="Times New Roman"/>
          <w:sz w:val="24"/>
          <w:szCs w:val="24"/>
        </w:rPr>
        <w:t xml:space="preserve"> and Taft</w:t>
      </w:r>
      <w:r w:rsidR="002B3E08">
        <w:rPr>
          <w:rFonts w:ascii="Times New Roman" w:hAnsi="Times New Roman" w:cs="Times New Roman"/>
          <w:sz w:val="24"/>
          <w:szCs w:val="24"/>
        </w:rPr>
        <w:t xml:space="preserve"> [94,95] and further elaborated and applied by Abraham and coworker</w:t>
      </w:r>
      <w:r w:rsidR="003338F0">
        <w:rPr>
          <w:rFonts w:ascii="Times New Roman" w:hAnsi="Times New Roman" w:cs="Times New Roman"/>
          <w:sz w:val="24"/>
          <w:szCs w:val="24"/>
        </w:rPr>
        <w:t>s [96].</w:t>
      </w:r>
    </w:p>
    <w:p w14:paraId="0609AE4E" w14:textId="1669F42A" w:rsidR="003338F0" w:rsidRDefault="0082113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E001AC">
        <w:rPr>
          <w:rFonts w:ascii="Times New Roman" w:hAnsi="Times New Roman" w:cs="Times New Roman"/>
          <w:sz w:val="24"/>
          <w:szCs w:val="24"/>
        </w:rPr>
        <w:t>LSER MLR model includes several characteristics to describe solvent’s/solute’s polariza</w:t>
      </w:r>
      <w:r w:rsidR="001968F5">
        <w:rPr>
          <w:rFonts w:ascii="Times New Roman" w:hAnsi="Times New Roman" w:cs="Times New Roman"/>
          <w:sz w:val="24"/>
          <w:szCs w:val="24"/>
        </w:rPr>
        <w:t xml:space="preserve">bility, </w:t>
      </w:r>
      <w:proofErr w:type="spellStart"/>
      <w:r w:rsidR="001968F5">
        <w:rPr>
          <w:rFonts w:ascii="Times New Roman" w:hAnsi="Times New Roman" w:cs="Times New Roman"/>
          <w:sz w:val="24"/>
          <w:szCs w:val="24"/>
        </w:rPr>
        <w:t>dipolarity</w:t>
      </w:r>
      <w:proofErr w:type="spellEnd"/>
      <w:r w:rsidR="001968F5">
        <w:rPr>
          <w:rFonts w:ascii="Times New Roman" w:hAnsi="Times New Roman" w:cs="Times New Roman"/>
          <w:sz w:val="24"/>
          <w:szCs w:val="24"/>
        </w:rPr>
        <w:t>, volume, hydrogen bond acidi</w:t>
      </w:r>
      <w:r w:rsidR="009879AB">
        <w:rPr>
          <w:rFonts w:ascii="Times New Roman" w:hAnsi="Times New Roman" w:cs="Times New Roman"/>
          <w:sz w:val="24"/>
          <w:szCs w:val="24"/>
        </w:rPr>
        <w:t>ty and hydrogen bond basicity.</w:t>
      </w:r>
    </w:p>
    <w:p w14:paraId="205180E5" w14:textId="7A916468" w:rsidR="009879AB" w:rsidRDefault="009879AB"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strength of this approach relies in combining those </w:t>
      </w:r>
      <w:r w:rsidR="004273DC">
        <w:rPr>
          <w:rFonts w:ascii="Times New Roman" w:hAnsi="Times New Roman" w:cs="Times New Roman"/>
          <w:sz w:val="24"/>
          <w:szCs w:val="24"/>
        </w:rPr>
        <w:t xml:space="preserve">characteristics into one model, forming thus a solid basis to discuss solute-solvent interactions and rank each of them for every </w:t>
      </w:r>
      <w:r w:rsidR="00833022">
        <w:rPr>
          <w:rFonts w:ascii="Times New Roman" w:hAnsi="Times New Roman" w:cs="Times New Roman"/>
          <w:sz w:val="24"/>
          <w:szCs w:val="24"/>
        </w:rPr>
        <w:t>solute-solvent pair.</w:t>
      </w:r>
    </w:p>
    <w:p w14:paraId="5E867EB5" w14:textId="69E99ADC" w:rsidR="00833022" w:rsidRDefault="00345755"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But the LSER cannot be used to make </w:t>
      </w:r>
      <w:r>
        <w:rPr>
          <w:rFonts w:ascii="Times New Roman" w:hAnsi="Times New Roman" w:cs="Times New Roman"/>
          <w:i/>
          <w:iCs/>
          <w:sz w:val="24"/>
          <w:szCs w:val="24"/>
        </w:rPr>
        <w:t>a</w:t>
      </w:r>
      <w:r>
        <w:rPr>
          <w:rFonts w:ascii="Times New Roman" w:hAnsi="Times New Roman" w:cs="Times New Roman"/>
          <w:sz w:val="24"/>
          <w:szCs w:val="24"/>
        </w:rPr>
        <w:t xml:space="preserve"> </w:t>
      </w:r>
      <w:r>
        <w:rPr>
          <w:rFonts w:ascii="Times New Roman" w:hAnsi="Times New Roman" w:cs="Times New Roman"/>
          <w:i/>
          <w:iCs/>
          <w:sz w:val="24"/>
          <w:szCs w:val="24"/>
        </w:rPr>
        <w:t>p</w:t>
      </w:r>
      <w:r w:rsidR="008B6EF4">
        <w:rPr>
          <w:rFonts w:ascii="Times New Roman" w:hAnsi="Times New Roman" w:cs="Times New Roman"/>
          <w:i/>
          <w:iCs/>
          <w:sz w:val="24"/>
          <w:szCs w:val="24"/>
        </w:rPr>
        <w:t>riori</w:t>
      </w:r>
      <w:r w:rsidR="008B6EF4">
        <w:rPr>
          <w:rFonts w:ascii="Times New Roman" w:hAnsi="Times New Roman" w:cs="Times New Roman"/>
          <w:sz w:val="24"/>
          <w:szCs w:val="24"/>
        </w:rPr>
        <w:t xml:space="preserve"> predictions because the descriptors have their origin in experimental measurements, making their availability diff</w:t>
      </w:r>
      <w:r w:rsidR="00F57439">
        <w:rPr>
          <w:rFonts w:ascii="Times New Roman" w:hAnsi="Times New Roman" w:cs="Times New Roman"/>
          <w:sz w:val="24"/>
          <w:szCs w:val="24"/>
        </w:rPr>
        <w:t>icult while working on diverse compounds within large databases.</w:t>
      </w:r>
    </w:p>
    <w:p w14:paraId="5E07BCFA" w14:textId="50B184DF" w:rsidR="00F57439" w:rsidRDefault="00F558C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Also, the resulting correlations do not relate </w:t>
      </w:r>
      <w:r w:rsidR="001F1F99">
        <w:rPr>
          <w:rFonts w:ascii="Times New Roman" w:hAnsi="Times New Roman" w:cs="Times New Roman"/>
          <w:sz w:val="24"/>
          <w:szCs w:val="24"/>
        </w:rPr>
        <w:t>the property to the molecular structural information. Therefore, it is difficult to elucidate how molecular structure affects the observed property.</w:t>
      </w:r>
    </w:p>
    <w:p w14:paraId="2306A340" w14:textId="1120DD03" w:rsidR="001F1F99" w:rsidRDefault="00281599"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second category, group contribution methods have also gained much attention in prediction of solubility. </w:t>
      </w:r>
      <w:r w:rsidR="000238E1">
        <w:rPr>
          <w:rFonts w:ascii="Times New Roman" w:hAnsi="Times New Roman" w:cs="Times New Roman"/>
          <w:sz w:val="24"/>
          <w:szCs w:val="24"/>
        </w:rPr>
        <w:t>This approach provide</w:t>
      </w:r>
      <w:r w:rsidR="00A0551F">
        <w:rPr>
          <w:rFonts w:ascii="Times New Roman" w:hAnsi="Times New Roman" w:cs="Times New Roman"/>
          <w:sz w:val="24"/>
          <w:szCs w:val="24"/>
        </w:rPr>
        <w:t>s</w:t>
      </w:r>
      <w:r w:rsidR="000238E1">
        <w:rPr>
          <w:rFonts w:ascii="Times New Roman" w:hAnsi="Times New Roman" w:cs="Times New Roman"/>
          <w:sz w:val="24"/>
          <w:szCs w:val="24"/>
        </w:rPr>
        <w:t xml:space="preserve"> less </w:t>
      </w:r>
      <w:r w:rsidR="00A0551F">
        <w:rPr>
          <w:rFonts w:ascii="Times New Roman" w:hAnsi="Times New Roman" w:cs="Times New Roman"/>
          <w:sz w:val="24"/>
          <w:szCs w:val="24"/>
        </w:rPr>
        <w:t xml:space="preserve">understanding of the physical nature of the relationship between the molecular structure and solubility process itself. </w:t>
      </w:r>
    </w:p>
    <w:p w14:paraId="40C643B9" w14:textId="75D0187D" w:rsidR="00A0551F" w:rsidRDefault="006172E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Recently the group contribution methods were evaluated for their ability to predict water solubility. </w:t>
      </w:r>
    </w:p>
    <w:p w14:paraId="348B4217" w14:textId="420E881A" w:rsidR="006172E0" w:rsidRDefault="00E6228D"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third category comprises with parameters calculated solely from the molecular structure</w:t>
      </w:r>
      <w:r w:rsidR="0098679E">
        <w:rPr>
          <w:rFonts w:ascii="Times New Roman" w:hAnsi="Times New Roman" w:cs="Times New Roman"/>
          <w:sz w:val="24"/>
          <w:szCs w:val="24"/>
        </w:rPr>
        <w:t>: constitutional descriptors (CD), topological descriptors (TD), geometrical descriptors (GD), electrostatic (ED) or charge distribution related descriptors and quantum chemical descriptors (QD).</w:t>
      </w:r>
    </w:p>
    <w:p w14:paraId="7DC7DCA2" w14:textId="6CD89D44" w:rsidR="0098679E" w:rsidRDefault="00EC28C7"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These descriptors explicitly involve structural properties of the compounds, and more importantly, they can be calculated for any structure.</w:t>
      </w:r>
    </w:p>
    <w:p w14:paraId="6806130B" w14:textId="639BA939" w:rsidR="00EC28C7" w:rsidRDefault="00F84E7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Recent rapid enhancements in computers and semi-emp</w:t>
      </w:r>
      <w:r w:rsidR="00540E4C">
        <w:rPr>
          <w:rFonts w:ascii="Times New Roman" w:hAnsi="Times New Roman" w:cs="Times New Roman"/>
          <w:sz w:val="24"/>
          <w:szCs w:val="24"/>
        </w:rPr>
        <w:t xml:space="preserve">irical quantum chemical programs have encouraged the application of various quantum chemical descriptors in QSPR </w:t>
      </w:r>
      <w:r w:rsidR="00CD7102">
        <w:rPr>
          <w:rFonts w:ascii="Times New Roman" w:hAnsi="Times New Roman" w:cs="Times New Roman"/>
          <w:sz w:val="24"/>
          <w:szCs w:val="24"/>
        </w:rPr>
        <w:t>analysis.</w:t>
      </w:r>
    </w:p>
    <w:p w14:paraId="5A53A825" w14:textId="12CB2136" w:rsidR="00CD7102" w:rsidRDefault="00336ED2"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w:t>
      </w:r>
      <w:r w:rsidR="002E38F4">
        <w:rPr>
          <w:rFonts w:ascii="Times New Roman" w:hAnsi="Times New Roman" w:cs="Times New Roman"/>
          <w:sz w:val="24"/>
          <w:szCs w:val="24"/>
        </w:rPr>
        <w:t>rapidly growing number and variety of descriptors makes crucial the selection of the descriptors for the final solubility’s models.</w:t>
      </w:r>
      <w:r w:rsidR="00A947A2">
        <w:rPr>
          <w:rFonts w:ascii="Times New Roman" w:hAnsi="Times New Roman" w:cs="Times New Roman"/>
          <w:sz w:val="24"/>
          <w:szCs w:val="24"/>
        </w:rPr>
        <w:t xml:space="preserve"> It leads to the application of techniques for efficient descriptors selection.</w:t>
      </w:r>
    </w:p>
    <w:p w14:paraId="3DC6AEAE" w14:textId="6CA95BAF" w:rsidR="002E38F4" w:rsidRDefault="003C285E"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w:t>
      </w:r>
      <w:r w:rsidR="00313CEF">
        <w:rPr>
          <w:rFonts w:ascii="Times New Roman" w:hAnsi="Times New Roman" w:cs="Times New Roman"/>
          <w:sz w:val="24"/>
          <w:szCs w:val="24"/>
        </w:rPr>
        <w:t xml:space="preserve">work in the application of structure-based whole molecule descriptors in the </w:t>
      </w:r>
      <w:r w:rsidR="00756962">
        <w:rPr>
          <w:rFonts w:ascii="Times New Roman" w:hAnsi="Times New Roman" w:cs="Times New Roman"/>
          <w:sz w:val="24"/>
          <w:szCs w:val="24"/>
        </w:rPr>
        <w:t xml:space="preserve">prediction of the solubilities of gases and vapors on a data set of </w:t>
      </w:r>
      <w:r w:rsidR="00B4417E">
        <w:rPr>
          <w:rFonts w:ascii="Times New Roman" w:hAnsi="Times New Roman" w:cs="Times New Roman"/>
          <w:sz w:val="24"/>
          <w:szCs w:val="24"/>
        </w:rPr>
        <w:t>95 alkanes, cycloalkanes, alkylarenes, and alk</w:t>
      </w:r>
      <w:r w:rsidR="00740AAD">
        <w:rPr>
          <w:rFonts w:ascii="Times New Roman" w:hAnsi="Times New Roman" w:cs="Times New Roman"/>
          <w:sz w:val="24"/>
          <w:szCs w:val="24"/>
        </w:rPr>
        <w:t>ynes, has resulted in an excellent predictive equation with two parameters</w:t>
      </w:r>
      <w:r w:rsidR="00B25D59">
        <w:rPr>
          <w:rFonts w:ascii="Times New Roman" w:hAnsi="Times New Roman" w:cs="Times New Roman"/>
          <w:sz w:val="24"/>
          <w:szCs w:val="24"/>
        </w:rPr>
        <w:t>.</w:t>
      </w:r>
    </w:p>
    <w:p w14:paraId="06250D5B" w14:textId="6665C938" w:rsidR="00B25D59" w:rsidRDefault="00EC6B32"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Based on </w:t>
      </w:r>
      <w:r w:rsidR="007E261F">
        <w:rPr>
          <w:rFonts w:ascii="Times New Roman" w:hAnsi="Times New Roman" w:cs="Times New Roman"/>
          <w:sz w:val="24"/>
          <w:szCs w:val="24"/>
        </w:rPr>
        <w:t>their</w:t>
      </w:r>
      <w:r w:rsidR="00446186">
        <w:rPr>
          <w:rFonts w:ascii="Times New Roman" w:hAnsi="Times New Roman" w:cs="Times New Roman"/>
          <w:sz w:val="24"/>
          <w:szCs w:val="24"/>
        </w:rPr>
        <w:t xml:space="preserve"> model the researchers concluded that the solubility of gases and vapors depends </w:t>
      </w:r>
      <w:r w:rsidR="00886058">
        <w:rPr>
          <w:rFonts w:ascii="Times New Roman" w:hAnsi="Times New Roman" w:cs="Times New Roman"/>
          <w:sz w:val="24"/>
          <w:szCs w:val="24"/>
        </w:rPr>
        <w:t xml:space="preserve">on effective dispersion and cavity formation effects for the solvation of non-polar </w:t>
      </w:r>
      <w:r w:rsidR="00540391">
        <w:rPr>
          <w:rFonts w:ascii="Times New Roman" w:hAnsi="Times New Roman" w:cs="Times New Roman"/>
          <w:sz w:val="24"/>
          <w:szCs w:val="24"/>
        </w:rPr>
        <w:t>solutes in water.</w:t>
      </w:r>
    </w:p>
    <w:p w14:paraId="700A5A57" w14:textId="3784F7D0" w:rsidR="00540391" w:rsidRDefault="00DA3663"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a </w:t>
      </w:r>
      <w:r w:rsidR="00F30289">
        <w:rPr>
          <w:rFonts w:ascii="Times New Roman" w:hAnsi="Times New Roman" w:cs="Times New Roman"/>
          <w:sz w:val="24"/>
          <w:szCs w:val="24"/>
        </w:rPr>
        <w:t>second set of 405 diverse organic compounds, a successful five-parameter correlation</w:t>
      </w:r>
      <w:r w:rsidR="00574306">
        <w:rPr>
          <w:rFonts w:ascii="Times New Roman" w:hAnsi="Times New Roman" w:cs="Times New Roman"/>
          <w:sz w:val="24"/>
          <w:szCs w:val="24"/>
        </w:rPr>
        <w:t xml:space="preserve"> equation was obtained.</w:t>
      </w:r>
    </w:p>
    <w:p w14:paraId="0A51A6DB" w14:textId="6815F841" w:rsidR="00574306" w:rsidRDefault="0057430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other/sub</w:t>
      </w:r>
      <w:r w:rsidR="00D83B3B">
        <w:rPr>
          <w:rFonts w:ascii="Times New Roman" w:hAnsi="Times New Roman" w:cs="Times New Roman"/>
          <w:sz w:val="24"/>
          <w:szCs w:val="24"/>
        </w:rPr>
        <w:t xml:space="preserve">sequent studies, the solubility of liquids and soils was described by a three-parameter equation developed from a set of 96 hydrocarbons and 126 halogenated </w:t>
      </w:r>
      <w:r w:rsidR="00D52760">
        <w:rPr>
          <w:rFonts w:ascii="Times New Roman" w:hAnsi="Times New Roman" w:cs="Times New Roman"/>
          <w:sz w:val="24"/>
          <w:szCs w:val="24"/>
        </w:rPr>
        <w:t>hydrocarbons.</w:t>
      </w:r>
    </w:p>
    <w:p w14:paraId="473439E1" w14:textId="55A77BDF" w:rsidR="00D52760" w:rsidRDefault="00904721"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0085496A">
        <w:rPr>
          <w:rFonts w:ascii="Times New Roman" w:hAnsi="Times New Roman" w:cs="Times New Roman"/>
          <w:sz w:val="24"/>
          <w:szCs w:val="24"/>
        </w:rPr>
        <w:t>he structural-based whole molecule descri</w:t>
      </w:r>
      <w:r w:rsidR="003F41D2">
        <w:rPr>
          <w:rFonts w:ascii="Times New Roman" w:hAnsi="Times New Roman" w:cs="Times New Roman"/>
          <w:sz w:val="24"/>
          <w:szCs w:val="24"/>
        </w:rPr>
        <w:t xml:space="preserve">ptors have received little attention in the analysis of solubility </w:t>
      </w:r>
      <w:r w:rsidR="00AC1B22">
        <w:rPr>
          <w:rFonts w:ascii="Times New Roman" w:hAnsi="Times New Roman" w:cs="Times New Roman"/>
          <w:sz w:val="24"/>
          <w:szCs w:val="24"/>
        </w:rPr>
        <w:t>in solvents other than water and in data series with constant solute.</w:t>
      </w:r>
    </w:p>
    <w:p w14:paraId="0A8527B4" w14:textId="71AE4B81" w:rsidR="00AC1B22" w:rsidRDefault="00E94AE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structural-based whole molecule descriptors in QSPR models for both solvents led to conclusion </w:t>
      </w:r>
      <w:r w:rsidR="00171982">
        <w:rPr>
          <w:rFonts w:ascii="Times New Roman" w:hAnsi="Times New Roman" w:cs="Times New Roman"/>
          <w:sz w:val="24"/>
          <w:szCs w:val="24"/>
        </w:rPr>
        <w:t>that descriptors cover solute-solvent interactions like polarizability, dipole-dipole interactions, hydrogen bonding, and lipophilicity.</w:t>
      </w:r>
    </w:p>
    <w:p w14:paraId="6383AC01" w14:textId="1D053658" w:rsidR="00912FDE" w:rsidRDefault="005130F5"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LSER methodology has been combined with </w:t>
      </w:r>
      <w:r w:rsidR="00F92038">
        <w:rPr>
          <w:rFonts w:ascii="Times New Roman" w:hAnsi="Times New Roman" w:cs="Times New Roman"/>
          <w:sz w:val="24"/>
          <w:szCs w:val="24"/>
        </w:rPr>
        <w:t xml:space="preserve">quantum chemical calculations and found new power in </w:t>
      </w:r>
      <w:r w:rsidR="00F92038">
        <w:rPr>
          <w:rFonts w:ascii="Times New Roman" w:hAnsi="Times New Roman" w:cs="Times New Roman"/>
          <w:i/>
          <w:iCs/>
          <w:sz w:val="24"/>
          <w:szCs w:val="24"/>
        </w:rPr>
        <w:t xml:space="preserve">theoretical linear solvation energy relationship </w:t>
      </w:r>
      <w:r w:rsidR="00F92038">
        <w:rPr>
          <w:rFonts w:ascii="Times New Roman" w:hAnsi="Times New Roman" w:cs="Times New Roman"/>
          <w:sz w:val="24"/>
          <w:szCs w:val="24"/>
        </w:rPr>
        <w:t>(TL</w:t>
      </w:r>
      <w:r w:rsidR="0032287C">
        <w:rPr>
          <w:rFonts w:ascii="Times New Roman" w:hAnsi="Times New Roman" w:cs="Times New Roman"/>
          <w:sz w:val="24"/>
          <w:szCs w:val="24"/>
        </w:rPr>
        <w:t>SER</w:t>
      </w:r>
      <w:r w:rsidR="00F92038">
        <w:rPr>
          <w:rFonts w:ascii="Times New Roman" w:hAnsi="Times New Roman" w:cs="Times New Roman"/>
          <w:sz w:val="24"/>
          <w:szCs w:val="24"/>
        </w:rPr>
        <w:t>)</w:t>
      </w:r>
      <w:r w:rsidR="0032287C">
        <w:rPr>
          <w:rFonts w:ascii="Times New Roman" w:hAnsi="Times New Roman" w:cs="Times New Roman"/>
          <w:sz w:val="24"/>
          <w:szCs w:val="24"/>
        </w:rPr>
        <w:t xml:space="preserve"> by </w:t>
      </w:r>
      <w:proofErr w:type="spellStart"/>
      <w:r w:rsidR="0032287C">
        <w:rPr>
          <w:rFonts w:ascii="Times New Roman" w:hAnsi="Times New Roman" w:cs="Times New Roman"/>
          <w:sz w:val="24"/>
          <w:szCs w:val="24"/>
        </w:rPr>
        <w:t>Famini</w:t>
      </w:r>
      <w:proofErr w:type="spellEnd"/>
      <w:r w:rsidR="0032287C">
        <w:rPr>
          <w:rFonts w:ascii="Times New Roman" w:hAnsi="Times New Roman" w:cs="Times New Roman"/>
          <w:sz w:val="24"/>
          <w:szCs w:val="24"/>
        </w:rPr>
        <w:t xml:space="preserve"> et al.</w:t>
      </w:r>
    </w:p>
    <w:p w14:paraId="39ADC73F" w14:textId="587BE288" w:rsidR="0032287C" w:rsidRDefault="0032287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TLSER, the experimentally derived </w:t>
      </w:r>
      <w:proofErr w:type="spellStart"/>
      <w:r>
        <w:rPr>
          <w:rFonts w:ascii="Times New Roman" w:hAnsi="Times New Roman" w:cs="Times New Roman"/>
          <w:sz w:val="24"/>
          <w:szCs w:val="24"/>
        </w:rPr>
        <w:t>solvatochromic</w:t>
      </w:r>
      <w:proofErr w:type="spellEnd"/>
      <w:r>
        <w:rPr>
          <w:rFonts w:ascii="Times New Roman" w:hAnsi="Times New Roman" w:cs="Times New Roman"/>
          <w:sz w:val="24"/>
          <w:szCs w:val="24"/>
        </w:rPr>
        <w:t xml:space="preserve"> </w:t>
      </w:r>
      <w:r w:rsidR="00AB4F61">
        <w:rPr>
          <w:rFonts w:ascii="Times New Roman" w:hAnsi="Times New Roman" w:cs="Times New Roman"/>
          <w:sz w:val="24"/>
          <w:szCs w:val="24"/>
        </w:rPr>
        <w:t>parameters were substituted by semiempirical electronic indices such as partial charges on certain atoms, HOMO and LUMO energies, etc. This methodology was also applied to the analysis of solubilities in water.</w:t>
      </w:r>
    </w:p>
    <w:p w14:paraId="739011F8" w14:textId="66404849" w:rsidR="00AB4F61" w:rsidRDefault="0070344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Bioavailability: - </w:t>
      </w:r>
      <w:r w:rsidR="0037343D">
        <w:rPr>
          <w:rFonts w:ascii="Times New Roman" w:hAnsi="Times New Roman" w:cs="Times New Roman"/>
          <w:sz w:val="24"/>
          <w:szCs w:val="24"/>
        </w:rPr>
        <w:t>the definition of bi</w:t>
      </w:r>
      <w:r w:rsidR="00166291">
        <w:rPr>
          <w:rFonts w:ascii="Times New Roman" w:hAnsi="Times New Roman" w:cs="Times New Roman"/>
          <w:sz w:val="24"/>
          <w:szCs w:val="24"/>
        </w:rPr>
        <w:t>oa</w:t>
      </w:r>
      <w:r w:rsidR="00F572C7">
        <w:rPr>
          <w:rFonts w:ascii="Times New Roman" w:hAnsi="Times New Roman" w:cs="Times New Roman"/>
          <w:sz w:val="24"/>
          <w:szCs w:val="24"/>
        </w:rPr>
        <w:t>vailability depends on the field of study. The pharmacological bioavail</w:t>
      </w:r>
      <w:r w:rsidR="00947578">
        <w:rPr>
          <w:rFonts w:ascii="Times New Roman" w:hAnsi="Times New Roman" w:cs="Times New Roman"/>
          <w:sz w:val="24"/>
          <w:szCs w:val="24"/>
        </w:rPr>
        <w:t>ability is the most intensively studied in the QSAR/QSPR literature.</w:t>
      </w:r>
    </w:p>
    <w:p w14:paraId="7260EDD0" w14:textId="0D16D7A1" w:rsidR="00947578" w:rsidRDefault="00BD3529"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w:t>
      </w:r>
      <w:r w:rsidR="00296A03">
        <w:rPr>
          <w:rFonts w:ascii="Times New Roman" w:hAnsi="Times New Roman" w:cs="Times New Roman"/>
          <w:sz w:val="24"/>
          <w:szCs w:val="24"/>
        </w:rPr>
        <w:t>estimates the relative fraction of the orally administered does that is absorbed into the systemic circulation when compared to the data measured for a solution, suspension, or intravenous dosage form.</w:t>
      </w:r>
    </w:p>
    <w:p w14:paraId="79A5A162" w14:textId="63A56528" w:rsidR="00296A03" w:rsidRDefault="00BA4668"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pharmacological bioavailability reflects not only the character</w:t>
      </w:r>
      <w:r w:rsidR="00736D1A">
        <w:rPr>
          <w:rFonts w:ascii="Times New Roman" w:hAnsi="Times New Roman" w:cs="Times New Roman"/>
          <w:sz w:val="24"/>
          <w:szCs w:val="24"/>
        </w:rPr>
        <w:t>istics of a chemical and its enviro</w:t>
      </w:r>
      <w:r w:rsidR="009C15D1">
        <w:rPr>
          <w:rFonts w:ascii="Times New Roman" w:hAnsi="Times New Roman" w:cs="Times New Roman"/>
          <w:sz w:val="24"/>
          <w:szCs w:val="24"/>
        </w:rPr>
        <w:t>nmental specification, but also the behavior and physiology of the organism.</w:t>
      </w:r>
    </w:p>
    <w:p w14:paraId="707692EC" w14:textId="627356E4" w:rsidR="009C15D1" w:rsidRDefault="0009184A"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B92ACF">
        <w:rPr>
          <w:rFonts w:ascii="Times New Roman" w:hAnsi="Times New Roman" w:cs="Times New Roman"/>
          <w:sz w:val="24"/>
          <w:szCs w:val="24"/>
        </w:rPr>
        <w:t>bioavailability studies also provide useful pharmacokinetic information related to the distribution</w:t>
      </w:r>
      <w:r w:rsidR="00A63FEE">
        <w:rPr>
          <w:rFonts w:ascii="Times New Roman" w:hAnsi="Times New Roman" w:cs="Times New Roman"/>
          <w:sz w:val="24"/>
          <w:szCs w:val="24"/>
        </w:rPr>
        <w:t>, elimination, the effects of nutrients on absorption of the drug, and dose proportionality</w:t>
      </w:r>
      <w:r w:rsidR="00A84FE6">
        <w:rPr>
          <w:rFonts w:ascii="Times New Roman" w:hAnsi="Times New Roman" w:cs="Times New Roman"/>
          <w:sz w:val="24"/>
          <w:szCs w:val="24"/>
        </w:rPr>
        <w:t>.</w:t>
      </w:r>
    </w:p>
    <w:p w14:paraId="34053430" w14:textId="3040D4CF" w:rsidR="00A84FE6" w:rsidRDefault="00A84FE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Absorption has become a significant problem since the advent of high throughput screening, which has made it technically feasible to screen hund</w:t>
      </w:r>
      <w:r w:rsidR="006428C4">
        <w:rPr>
          <w:rFonts w:ascii="Times New Roman" w:hAnsi="Times New Roman" w:cs="Times New Roman"/>
          <w:sz w:val="24"/>
          <w:szCs w:val="24"/>
        </w:rPr>
        <w:t xml:space="preserve">reds of thousands of compounds across may be in </w:t>
      </w:r>
      <w:r w:rsidR="006428C4">
        <w:rPr>
          <w:rFonts w:ascii="Times New Roman" w:hAnsi="Times New Roman" w:cs="Times New Roman"/>
          <w:i/>
          <w:iCs/>
          <w:sz w:val="24"/>
          <w:szCs w:val="24"/>
        </w:rPr>
        <w:t>vitro</w:t>
      </w:r>
      <w:r w:rsidR="006428C4">
        <w:rPr>
          <w:rFonts w:ascii="Times New Roman" w:hAnsi="Times New Roman" w:cs="Times New Roman"/>
          <w:sz w:val="24"/>
          <w:szCs w:val="24"/>
        </w:rPr>
        <w:t xml:space="preserve"> assays.</w:t>
      </w:r>
    </w:p>
    <w:p w14:paraId="66D67B92" w14:textId="6E1D27B9" w:rsidR="006428C4" w:rsidRDefault="002F4F0A"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Promising new drug candidates often fail</w:t>
      </w:r>
      <w:r w:rsidR="001C3F4F">
        <w:rPr>
          <w:rFonts w:ascii="Times New Roman" w:hAnsi="Times New Roman" w:cs="Times New Roman"/>
          <w:sz w:val="24"/>
          <w:szCs w:val="24"/>
        </w:rPr>
        <w:t xml:space="preserve"> because of inadequate bioavailability. </w:t>
      </w:r>
      <w:r w:rsidR="00FE548E">
        <w:rPr>
          <w:rFonts w:ascii="Times New Roman" w:hAnsi="Times New Roman" w:cs="Times New Roman"/>
          <w:sz w:val="24"/>
          <w:szCs w:val="24"/>
        </w:rPr>
        <w:t xml:space="preserve">Oral bioavailability, the most important type of bioavailability for the contemporary biochemical industry, involves several factors such as solubility, gastrointestinal </w:t>
      </w:r>
      <w:r w:rsidR="0019673E">
        <w:rPr>
          <w:rFonts w:ascii="Times New Roman" w:hAnsi="Times New Roman" w:cs="Times New Roman"/>
          <w:sz w:val="24"/>
          <w:szCs w:val="24"/>
        </w:rPr>
        <w:t>absorption, chemical stability in the gastrointestinal tract and metabolism.</w:t>
      </w:r>
    </w:p>
    <w:p w14:paraId="16BC111A" w14:textId="178A2AE7" w:rsidR="0019673E" w:rsidRDefault="005D03A2"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in vitro</w:t>
      </w:r>
      <w:r>
        <w:rPr>
          <w:rFonts w:ascii="Times New Roman" w:hAnsi="Times New Roman" w:cs="Times New Roman"/>
          <w:sz w:val="24"/>
          <w:szCs w:val="24"/>
        </w:rPr>
        <w:t xml:space="preserve"> nature of the screening techniques provides no bias towards properties with favorable oral activity</w:t>
      </w:r>
      <w:r w:rsidR="0067750C">
        <w:rPr>
          <w:rFonts w:ascii="Times New Roman" w:hAnsi="Times New Roman" w:cs="Times New Roman"/>
          <w:sz w:val="24"/>
          <w:szCs w:val="24"/>
        </w:rPr>
        <w:t>.</w:t>
      </w:r>
    </w:p>
    <w:p w14:paraId="5367E005" w14:textId="35F1F62F" w:rsidR="0067750C" w:rsidRDefault="0067750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take</w:t>
      </w:r>
      <w:r w:rsidR="00825B9E">
        <w:rPr>
          <w:rFonts w:ascii="Times New Roman" w:hAnsi="Times New Roman" w:cs="Times New Roman"/>
          <w:sz w:val="24"/>
          <w:szCs w:val="24"/>
        </w:rPr>
        <w:t>s</w:t>
      </w:r>
      <w:r>
        <w:rPr>
          <w:rFonts w:ascii="Times New Roman" w:hAnsi="Times New Roman" w:cs="Times New Roman"/>
          <w:sz w:val="24"/>
          <w:szCs w:val="24"/>
        </w:rPr>
        <w:t xml:space="preserve"> more time therefore methods for deducing bioavailability </w:t>
      </w:r>
      <w:r w:rsidR="00825B9E">
        <w:rPr>
          <w:rFonts w:ascii="Times New Roman" w:hAnsi="Times New Roman" w:cs="Times New Roman"/>
          <w:sz w:val="24"/>
          <w:szCs w:val="24"/>
        </w:rPr>
        <w:t>from molecular structure are highly valuable for both high throughput screening and for rational drug design.</w:t>
      </w:r>
    </w:p>
    <w:p w14:paraId="3A3FA035" w14:textId="6BEB2524" w:rsidR="00825B9E" w:rsidRDefault="00666AE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Another reason for developing the computational prediction of bioavailability is the lack of reliable experimental approaches to permission measurements.</w:t>
      </w:r>
    </w:p>
    <w:p w14:paraId="188AE9D0" w14:textId="55924EF2" w:rsidR="00666AEC" w:rsidRDefault="00F34715"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Lipinski et al. discuss that poor solubility and permeability as causes of low bioavail</w:t>
      </w:r>
      <w:r w:rsidR="00B606CE">
        <w:rPr>
          <w:rFonts w:ascii="Times New Roman" w:hAnsi="Times New Roman" w:cs="Times New Roman"/>
          <w:sz w:val="24"/>
          <w:szCs w:val="24"/>
        </w:rPr>
        <w:t>ability.</w:t>
      </w:r>
    </w:p>
    <w:p w14:paraId="2E653D87" w14:textId="1C3935C2" w:rsidR="00B606CE" w:rsidRDefault="000220FB"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412913">
        <w:rPr>
          <w:rFonts w:ascii="Times New Roman" w:hAnsi="Times New Roman" w:cs="Times New Roman"/>
          <w:sz w:val="24"/>
          <w:szCs w:val="24"/>
        </w:rPr>
        <w:t xml:space="preserve">first obvious choice of such properties is molecular weight </w:t>
      </w:r>
      <w:r w:rsidR="00384195">
        <w:rPr>
          <w:rFonts w:ascii="Times New Roman" w:hAnsi="Times New Roman" w:cs="Times New Roman"/>
          <w:sz w:val="24"/>
          <w:szCs w:val="24"/>
        </w:rPr>
        <w:t xml:space="preserve">since poor intestinal and blood brain barrier permeability, as well as permeation time in lipid </w:t>
      </w:r>
      <w:r w:rsidR="00A813EC">
        <w:rPr>
          <w:rFonts w:ascii="Times New Roman" w:hAnsi="Times New Roman" w:cs="Times New Roman"/>
          <w:sz w:val="24"/>
          <w:szCs w:val="24"/>
        </w:rPr>
        <w:t>bi-layers, is related to increasing molecular weight.</w:t>
      </w:r>
    </w:p>
    <w:p w14:paraId="202B47D6" w14:textId="1AB9753C" w:rsidR="00A813EC" w:rsidRDefault="00EB3E52"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Another important physic</w:t>
      </w:r>
      <w:r w:rsidR="00CC30A1">
        <w:rPr>
          <w:rFonts w:ascii="Times New Roman" w:hAnsi="Times New Roman" w:cs="Times New Roman"/>
          <w:sz w:val="24"/>
          <w:szCs w:val="24"/>
        </w:rPr>
        <w:t>ochemical property related to absorption is lipophilicity, which is us</w:t>
      </w:r>
      <w:r w:rsidR="009B6BB7">
        <w:rPr>
          <w:rFonts w:ascii="Times New Roman" w:hAnsi="Times New Roman" w:cs="Times New Roman"/>
          <w:sz w:val="24"/>
          <w:szCs w:val="24"/>
        </w:rPr>
        <w:t>ually expressed as a ratio of octanol solubility to aqueous solubility (log P).</w:t>
      </w:r>
    </w:p>
    <w:p w14:paraId="5CC672E4" w14:textId="29D2E128" w:rsidR="009B6BB7" w:rsidRPr="00D7492B" w:rsidRDefault="008D26B7"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Hydrogen </w:t>
      </w:r>
      <w:r w:rsidR="008614CD">
        <w:rPr>
          <w:rFonts w:ascii="Times New Roman" w:hAnsi="Times New Roman" w:cs="Times New Roman"/>
          <w:sz w:val="24"/>
          <w:szCs w:val="24"/>
        </w:rPr>
        <w:t xml:space="preserve">donor ability can be expressed in terms of the </w:t>
      </w:r>
      <w:proofErr w:type="spellStart"/>
      <w:r w:rsidR="008614CD">
        <w:rPr>
          <w:rFonts w:ascii="Times New Roman" w:hAnsi="Times New Roman" w:cs="Times New Roman"/>
          <w:sz w:val="24"/>
          <w:szCs w:val="24"/>
        </w:rPr>
        <w:t>solvatochromic</w:t>
      </w:r>
      <w:proofErr w:type="spellEnd"/>
      <w:r w:rsidR="008614CD">
        <w:rPr>
          <w:rFonts w:ascii="Times New Roman" w:hAnsi="Times New Roman" w:cs="Times New Roman"/>
          <w:sz w:val="24"/>
          <w:szCs w:val="24"/>
        </w:rPr>
        <w:t xml:space="preserve"> </w:t>
      </w:r>
      <w:r w:rsidR="00E704F3">
        <w:rPr>
          <w:rFonts w:ascii="Times New Roman" w:hAnsi="Times New Roman" w:cs="Times New Roman"/>
          <w:sz w:val="24"/>
          <w:szCs w:val="24"/>
        </w:rPr>
        <w:t xml:space="preserve">parameter </w:t>
      </w:r>
      <m:oMath>
        <m:r>
          <w:rPr>
            <w:rFonts w:ascii="Cambria Math" w:hAnsi="Cambria Math" w:cs="Times New Roman"/>
            <w:sz w:val="24"/>
            <w:szCs w:val="24"/>
          </w:rPr>
          <m:t>α</m:t>
        </m:r>
      </m:oMath>
      <w:r w:rsidR="00E704F3">
        <w:rPr>
          <w:rFonts w:ascii="Times New Roman" w:eastAsiaTheme="minorEastAsia" w:hAnsi="Times New Roman" w:cs="Times New Roman"/>
          <w:sz w:val="24"/>
          <w:szCs w:val="24"/>
        </w:rPr>
        <w:t xml:space="preserve"> of a d</w:t>
      </w:r>
      <w:proofErr w:type="spellStart"/>
      <w:r w:rsidR="00E704F3">
        <w:rPr>
          <w:rFonts w:ascii="Times New Roman" w:eastAsiaTheme="minorEastAsia" w:hAnsi="Times New Roman" w:cs="Times New Roman"/>
          <w:sz w:val="24"/>
          <w:szCs w:val="24"/>
        </w:rPr>
        <w:t>onor</w:t>
      </w:r>
      <w:proofErr w:type="spellEnd"/>
      <w:r w:rsidR="00E704F3">
        <w:rPr>
          <w:rFonts w:ascii="Times New Roman" w:eastAsiaTheme="minorEastAsia" w:hAnsi="Times New Roman" w:cs="Times New Roman"/>
          <w:sz w:val="24"/>
          <w:szCs w:val="24"/>
        </w:rPr>
        <w:t xml:space="preserve"> group. Various researchers have compiled experimental values of the </w:t>
      </w:r>
      <m:oMath>
        <m:r>
          <w:rPr>
            <w:rFonts w:ascii="Cambria Math" w:eastAsiaTheme="minorEastAsia" w:hAnsi="Cambria Math" w:cs="Times New Roman"/>
            <w:sz w:val="24"/>
            <w:szCs w:val="24"/>
          </w:rPr>
          <m:t>α</m:t>
        </m:r>
      </m:oMath>
      <w:r w:rsidR="00D7492B">
        <w:rPr>
          <w:rFonts w:ascii="Times New Roman" w:eastAsiaTheme="minorEastAsia" w:hAnsi="Times New Roman" w:cs="Times New Roman"/>
          <w:sz w:val="24"/>
          <w:szCs w:val="24"/>
        </w:rPr>
        <w:t xml:space="preserve"> parameter.</w:t>
      </w:r>
    </w:p>
    <w:p w14:paraId="20F8831A" w14:textId="783F1865" w:rsidR="00D7492B" w:rsidRPr="00DD7763" w:rsidRDefault="00D7492B"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However, it has found that a simple sum of </w:t>
      </w:r>
      <w:r w:rsidR="00724527">
        <w:rPr>
          <w:rFonts w:ascii="Times New Roman" w:eastAsiaTheme="minorEastAsia" w:hAnsi="Times New Roman" w:cs="Times New Roman"/>
          <w:sz w:val="24"/>
          <w:szCs w:val="24"/>
        </w:rPr>
        <w:t xml:space="preserve">the number of </w:t>
      </w:r>
      <w:r w:rsidR="00D11E96">
        <w:rPr>
          <w:rFonts w:ascii="Times New Roman" w:eastAsiaTheme="minorEastAsia" w:hAnsi="Times New Roman" w:cs="Times New Roman"/>
          <w:sz w:val="24"/>
          <w:szCs w:val="24"/>
        </w:rPr>
        <w:t>NH and OH bonds can also perform well</w:t>
      </w:r>
      <w:r w:rsidR="00DD7763">
        <w:rPr>
          <w:rFonts w:ascii="Times New Roman" w:eastAsiaTheme="minorEastAsia" w:hAnsi="Times New Roman" w:cs="Times New Roman"/>
          <w:sz w:val="24"/>
          <w:szCs w:val="24"/>
        </w:rPr>
        <w:t>.</w:t>
      </w:r>
    </w:p>
    <w:p w14:paraId="03B32330" w14:textId="57563736" w:rsidR="00DD7763" w:rsidRPr="00BF50FB" w:rsidRDefault="006B6D07"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above considerations, together with the analysis of a compound library with favorable physiochemical properties, led to the formulations </w:t>
      </w:r>
      <w:r w:rsidR="00BF50FB">
        <w:rPr>
          <w:rFonts w:ascii="Times New Roman" w:eastAsiaTheme="minorEastAsia" w:hAnsi="Times New Roman" w:cs="Times New Roman"/>
          <w:sz w:val="24"/>
          <w:szCs w:val="24"/>
        </w:rPr>
        <w:t>of the “rule of 5”, so called because the cutoff values for the respective parameters were close to 5 or multiple of 5.</w:t>
      </w:r>
    </w:p>
    <w:p w14:paraId="532D4F3F" w14:textId="6282219F" w:rsidR="00BF50FB" w:rsidRPr="004D00D7" w:rsidRDefault="009E320C"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“rule of 5”, provides a simple scheme for the prediction of poor absorption or permeation based on the following criteria: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More than 5 H-bond donors</w:t>
      </w:r>
      <w:r w:rsidR="00956B0D">
        <w:rPr>
          <w:rFonts w:ascii="Times New Roman" w:eastAsiaTheme="minorEastAsia" w:hAnsi="Times New Roman" w:cs="Times New Roman"/>
          <w:sz w:val="24"/>
          <w:szCs w:val="24"/>
        </w:rPr>
        <w:t>; (ii) Molecular weight is over 500; (iii) log P is over 5; (iv) More than 10 H-bond acceptors</w:t>
      </w:r>
      <w:r w:rsidR="004D00D7">
        <w:rPr>
          <w:rFonts w:ascii="Times New Roman" w:eastAsiaTheme="minorEastAsia" w:hAnsi="Times New Roman" w:cs="Times New Roman"/>
          <w:sz w:val="24"/>
          <w:szCs w:val="24"/>
        </w:rPr>
        <w:t>.</w:t>
      </w:r>
    </w:p>
    <w:p w14:paraId="75038CB7" w14:textId="42E46723" w:rsidR="004D00D7" w:rsidRPr="00354F81" w:rsidRDefault="00224B95"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It was found </w:t>
      </w:r>
      <w:r w:rsidR="009F18D4">
        <w:rPr>
          <w:rFonts w:ascii="Times New Roman" w:eastAsiaTheme="minorEastAsia" w:hAnsi="Times New Roman" w:cs="Times New Roman"/>
          <w:sz w:val="24"/>
          <w:szCs w:val="24"/>
        </w:rPr>
        <w:t xml:space="preserve">that certain therapeutic classes lie outside the parameter cutoffs in the rule. These classes include antibiotics and vitamins for example, </w:t>
      </w:r>
      <w:r w:rsidR="00304A8D">
        <w:rPr>
          <w:rFonts w:ascii="Times New Roman" w:eastAsiaTheme="minorEastAsia" w:hAnsi="Times New Roman" w:cs="Times New Roman"/>
          <w:sz w:val="24"/>
          <w:szCs w:val="24"/>
        </w:rPr>
        <w:t>which suggests that they contain structural features that allow them to act as substrates for naturally occurring transporte</w:t>
      </w:r>
      <w:r w:rsidR="00354F81">
        <w:rPr>
          <w:rFonts w:ascii="Times New Roman" w:eastAsiaTheme="minorEastAsia" w:hAnsi="Times New Roman" w:cs="Times New Roman"/>
          <w:sz w:val="24"/>
          <w:szCs w:val="24"/>
        </w:rPr>
        <w:t>rs.</w:t>
      </w:r>
    </w:p>
    <w:p w14:paraId="1C5A4AA5" w14:textId="0E6C6CB7" w:rsidR="00354F81" w:rsidRPr="008B4576" w:rsidRDefault="00280D6E"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Currently, two major approaches are used for generating leads in the pharmacological industry. The high th</w:t>
      </w:r>
      <w:r w:rsidR="008B4576">
        <w:rPr>
          <w:rFonts w:ascii="Times New Roman" w:eastAsiaTheme="minorEastAsia" w:hAnsi="Times New Roman" w:cs="Times New Roman"/>
          <w:sz w:val="24"/>
          <w:szCs w:val="24"/>
        </w:rPr>
        <w:t xml:space="preserve">roughput screening approach is based on empirical screening for </w:t>
      </w:r>
      <w:r w:rsidR="008B4576">
        <w:rPr>
          <w:rFonts w:ascii="Times New Roman" w:eastAsiaTheme="minorEastAsia" w:hAnsi="Times New Roman" w:cs="Times New Roman"/>
          <w:i/>
          <w:iCs/>
          <w:sz w:val="24"/>
          <w:szCs w:val="24"/>
        </w:rPr>
        <w:t>in vitro</w:t>
      </w:r>
      <w:r w:rsidR="008B4576">
        <w:rPr>
          <w:rFonts w:ascii="Times New Roman" w:eastAsiaTheme="minorEastAsia" w:hAnsi="Times New Roman" w:cs="Times New Roman"/>
          <w:sz w:val="24"/>
          <w:szCs w:val="24"/>
        </w:rPr>
        <w:t xml:space="preserve"> activity.</w:t>
      </w:r>
    </w:p>
    <w:p w14:paraId="62D679AC" w14:textId="7DCD787C" w:rsidR="008B4576" w:rsidRPr="002038E6" w:rsidRDefault="002038E6"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rational drug design process includes various techniques ranging from modification of a known compound to the modeling of target binding process.</w:t>
      </w:r>
    </w:p>
    <w:p w14:paraId="2240288A" w14:textId="67317B2F" w:rsidR="002038E6" w:rsidRPr="00873125" w:rsidRDefault="002038E6"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To analyze the relative importance of poor solubility or poor permeability in the problem of poor </w:t>
      </w:r>
      <w:r w:rsidR="002A77CE">
        <w:rPr>
          <w:rFonts w:ascii="Times New Roman" w:eastAsiaTheme="minorEastAsia" w:hAnsi="Times New Roman" w:cs="Times New Roman"/>
          <w:sz w:val="24"/>
          <w:szCs w:val="24"/>
        </w:rPr>
        <w:t>oral absorption, the trends in physicochemical properties of chemistry drug spaces over time have been compared for two pharmacological comp</w:t>
      </w:r>
      <w:r w:rsidR="00FB7B4E">
        <w:rPr>
          <w:rFonts w:ascii="Times New Roman" w:eastAsiaTheme="minorEastAsia" w:hAnsi="Times New Roman" w:cs="Times New Roman"/>
          <w:sz w:val="24"/>
          <w:szCs w:val="24"/>
        </w:rPr>
        <w:t>anies Merck and Pfizer.</w:t>
      </w:r>
    </w:p>
    <w:p w14:paraId="44601949" w14:textId="2AC3A6A1" w:rsidR="00873125" w:rsidRPr="00203830" w:rsidRDefault="006620BC"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w:t>
      </w:r>
      <w:r w:rsidR="00137D75">
        <w:rPr>
          <w:rFonts w:ascii="Times New Roman" w:eastAsiaTheme="minorEastAsia" w:hAnsi="Times New Roman" w:cs="Times New Roman"/>
          <w:sz w:val="24"/>
          <w:szCs w:val="24"/>
        </w:rPr>
        <w:t xml:space="preserve">lipophilicity </w:t>
      </w:r>
      <w:r w:rsidR="00EA1436">
        <w:rPr>
          <w:rFonts w:ascii="Times New Roman" w:eastAsiaTheme="minorEastAsia" w:hAnsi="Times New Roman" w:cs="Times New Roman"/>
          <w:sz w:val="24"/>
          <w:szCs w:val="24"/>
        </w:rPr>
        <w:t>is unchanged in Merck drug candidates, it is increased in P</w:t>
      </w:r>
      <w:r w:rsidR="005F7C23">
        <w:rPr>
          <w:rFonts w:ascii="Times New Roman" w:eastAsiaTheme="minorEastAsia" w:hAnsi="Times New Roman" w:cs="Times New Roman"/>
          <w:sz w:val="24"/>
          <w:szCs w:val="24"/>
        </w:rPr>
        <w:t xml:space="preserve">fizer candidates, because the most reliable method to increase </w:t>
      </w:r>
      <w:r w:rsidR="005F7C23">
        <w:rPr>
          <w:rFonts w:ascii="Times New Roman" w:eastAsiaTheme="minorEastAsia" w:hAnsi="Times New Roman" w:cs="Times New Roman"/>
          <w:i/>
          <w:iCs/>
          <w:sz w:val="24"/>
          <w:szCs w:val="24"/>
        </w:rPr>
        <w:t xml:space="preserve">in </w:t>
      </w:r>
      <w:proofErr w:type="spellStart"/>
      <w:r w:rsidR="005F7C23">
        <w:rPr>
          <w:rFonts w:ascii="Times New Roman" w:eastAsiaTheme="minorEastAsia" w:hAnsi="Times New Roman" w:cs="Times New Roman"/>
          <w:i/>
          <w:iCs/>
          <w:sz w:val="24"/>
          <w:szCs w:val="24"/>
        </w:rPr>
        <w:t>virto</w:t>
      </w:r>
      <w:proofErr w:type="spellEnd"/>
      <w:r w:rsidR="005F7C23">
        <w:rPr>
          <w:rFonts w:ascii="Times New Roman" w:eastAsiaTheme="minorEastAsia" w:hAnsi="Times New Roman" w:cs="Times New Roman"/>
          <w:sz w:val="24"/>
          <w:szCs w:val="24"/>
        </w:rPr>
        <w:t xml:space="preserve"> </w:t>
      </w:r>
      <w:r w:rsidR="00203830">
        <w:rPr>
          <w:rFonts w:ascii="Times New Roman" w:eastAsiaTheme="minorEastAsia" w:hAnsi="Times New Roman" w:cs="Times New Roman"/>
          <w:sz w:val="24"/>
          <w:szCs w:val="24"/>
        </w:rPr>
        <w:t>potency is with an appropriately positioned lipophilic functionality.</w:t>
      </w:r>
    </w:p>
    <w:p w14:paraId="4EDEC917" w14:textId="0C8D82A1" w:rsidR="00203830" w:rsidRPr="00AA737A" w:rsidRDefault="002940B4"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w:t>
      </w:r>
      <w:r w:rsidR="00134762">
        <w:rPr>
          <w:rFonts w:ascii="Times New Roman" w:eastAsiaTheme="minorEastAsia" w:hAnsi="Times New Roman" w:cs="Times New Roman"/>
          <w:sz w:val="24"/>
          <w:szCs w:val="24"/>
        </w:rPr>
        <w:t xml:space="preserve">he H-bond acceptor trend, </w:t>
      </w:r>
      <w:r>
        <w:rPr>
          <w:rFonts w:ascii="Times New Roman" w:eastAsiaTheme="minorEastAsia" w:hAnsi="Times New Roman" w:cs="Times New Roman"/>
          <w:sz w:val="24"/>
          <w:szCs w:val="24"/>
        </w:rPr>
        <w:t xml:space="preserve">unchanged </w:t>
      </w:r>
      <w:r w:rsidR="00172764">
        <w:rPr>
          <w:rFonts w:ascii="Times New Roman" w:eastAsiaTheme="minorEastAsia" w:hAnsi="Times New Roman" w:cs="Times New Roman"/>
          <w:sz w:val="24"/>
          <w:szCs w:val="24"/>
        </w:rPr>
        <w:t xml:space="preserve">in Pfizer </w:t>
      </w:r>
      <w:r w:rsidR="0001391B">
        <w:rPr>
          <w:rFonts w:ascii="Times New Roman" w:eastAsiaTheme="minorEastAsia" w:hAnsi="Times New Roman" w:cs="Times New Roman"/>
          <w:sz w:val="24"/>
          <w:szCs w:val="24"/>
        </w:rPr>
        <w:t>candidate</w:t>
      </w:r>
      <w:r w:rsidR="001F7EE4">
        <w:rPr>
          <w:rFonts w:ascii="Times New Roman" w:eastAsiaTheme="minorEastAsia" w:hAnsi="Times New Roman" w:cs="Times New Roman"/>
          <w:sz w:val="24"/>
          <w:szCs w:val="24"/>
        </w:rPr>
        <w:t xml:space="preserve">s, is increased in Merck probably because of the strong focus on peptide-mimetic like structures in rational drug design </w:t>
      </w:r>
      <w:r w:rsidR="00AA737A">
        <w:rPr>
          <w:rFonts w:ascii="Times New Roman" w:eastAsiaTheme="minorEastAsia" w:hAnsi="Times New Roman" w:cs="Times New Roman"/>
          <w:sz w:val="24"/>
          <w:szCs w:val="24"/>
        </w:rPr>
        <w:t>the typically interact through hydrogen bonding.</w:t>
      </w:r>
    </w:p>
    <w:p w14:paraId="78B4FC70" w14:textId="77777777" w:rsidR="00517AB7" w:rsidRPr="00517AB7" w:rsidRDefault="001077DF"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M</w:t>
      </w:r>
      <w:r w:rsidR="00D10444">
        <w:rPr>
          <w:rFonts w:ascii="Times New Roman" w:eastAsiaTheme="minorEastAsia" w:hAnsi="Times New Roman" w:cs="Times New Roman"/>
          <w:sz w:val="24"/>
          <w:szCs w:val="24"/>
        </w:rPr>
        <w:t>erck-like</w:t>
      </w:r>
      <w:r>
        <w:rPr>
          <w:rFonts w:ascii="Times New Roman" w:eastAsiaTheme="minorEastAsia" w:hAnsi="Times New Roman" w:cs="Times New Roman"/>
          <w:sz w:val="24"/>
          <w:szCs w:val="24"/>
        </w:rPr>
        <w:t xml:space="preserve"> rational drug design leads to poorer permeability while Pfizer-like high t</w:t>
      </w:r>
      <w:r w:rsidR="00517AB7">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rou</w:t>
      </w:r>
      <w:r w:rsidR="00517AB7">
        <w:rPr>
          <w:rFonts w:ascii="Times New Roman" w:eastAsiaTheme="minorEastAsia" w:hAnsi="Times New Roman" w:cs="Times New Roman"/>
          <w:sz w:val="24"/>
          <w:szCs w:val="24"/>
        </w:rPr>
        <w:t>ghput screening leads to poorer solubility.</w:t>
      </w:r>
    </w:p>
    <w:p w14:paraId="363890F7" w14:textId="77777777" w:rsidR="00CB7DDB" w:rsidRPr="00CB7DDB" w:rsidRDefault="008E4AD1"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Several QSPR </w:t>
      </w:r>
      <w:r w:rsidR="00316EE0">
        <w:rPr>
          <w:rFonts w:ascii="Times New Roman" w:eastAsiaTheme="minorEastAsia" w:hAnsi="Times New Roman" w:cs="Times New Roman"/>
          <w:sz w:val="24"/>
          <w:szCs w:val="24"/>
        </w:rPr>
        <w:t>models estimate membrane permeability, as an example</w:t>
      </w:r>
      <w:r w:rsidR="00FD5D3D">
        <w:rPr>
          <w:rFonts w:ascii="Times New Roman" w:eastAsiaTheme="minorEastAsia" w:hAnsi="Times New Roman" w:cs="Times New Roman"/>
          <w:sz w:val="24"/>
          <w:szCs w:val="24"/>
        </w:rPr>
        <w:t xml:space="preserve">, </w:t>
      </w:r>
      <w:r w:rsidR="005E336E">
        <w:rPr>
          <w:rFonts w:ascii="Times New Roman" w:eastAsiaTheme="minorEastAsia" w:hAnsi="Times New Roman" w:cs="Times New Roman"/>
          <w:sz w:val="24"/>
          <w:szCs w:val="24"/>
        </w:rPr>
        <w:t>corneal permeability data have been analyzed for quantitative relationships with physico</w:t>
      </w:r>
      <w:r w:rsidR="00CB7DDB">
        <w:rPr>
          <w:rFonts w:ascii="Times New Roman" w:eastAsiaTheme="minorEastAsia" w:hAnsi="Times New Roman" w:cs="Times New Roman"/>
          <w:sz w:val="24"/>
          <w:szCs w:val="24"/>
        </w:rPr>
        <w:t>chemical properties.</w:t>
      </w:r>
    </w:p>
    <w:p w14:paraId="5855649E" w14:textId="77777777" w:rsidR="00A224FF" w:rsidRPr="00A224FF" w:rsidRDefault="006876B3"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Good </w:t>
      </w:r>
      <w:r w:rsidR="00522F94">
        <w:rPr>
          <w:rFonts w:ascii="Times New Roman" w:eastAsiaTheme="minorEastAsia" w:hAnsi="Times New Roman" w:cs="Times New Roman"/>
          <w:sz w:val="24"/>
          <w:szCs w:val="24"/>
        </w:rPr>
        <w:t xml:space="preserve">parabolic correlations were established between lipophilicity, as </w:t>
      </w:r>
      <w:r w:rsidR="004C5B75">
        <w:rPr>
          <w:rFonts w:ascii="Times New Roman" w:eastAsiaTheme="minorEastAsia" w:hAnsi="Times New Roman" w:cs="Times New Roman"/>
          <w:sz w:val="24"/>
          <w:szCs w:val="24"/>
        </w:rPr>
        <w:t>expressed by the octanol-water partition coefficient, log P</w:t>
      </w:r>
      <w:r w:rsidR="006168F8">
        <w:rPr>
          <w:rFonts w:ascii="Times New Roman" w:eastAsiaTheme="minorEastAsia" w:hAnsi="Times New Roman" w:cs="Times New Roman"/>
          <w:sz w:val="24"/>
          <w:szCs w:val="24"/>
        </w:rPr>
        <w:t>, and the permeability in individual analyses of compound classes such as adren</w:t>
      </w:r>
      <w:r w:rsidR="00A224FF">
        <w:rPr>
          <w:rFonts w:ascii="Times New Roman" w:eastAsiaTheme="minorEastAsia" w:hAnsi="Times New Roman" w:cs="Times New Roman"/>
          <w:sz w:val="24"/>
          <w:szCs w:val="24"/>
        </w:rPr>
        <w:t>oceptor blocks and steroids.</w:t>
      </w:r>
    </w:p>
    <w:p w14:paraId="0D76962F" w14:textId="196C3163" w:rsidR="00C864BA" w:rsidRPr="00C864BA" w:rsidRDefault="00AC2165"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A quantitative structure-permeability relationship was developed using Artificial Neural Network (ANN) modeling to study penetration across a polydimethy</w:t>
      </w:r>
      <w:r w:rsidR="00C864BA">
        <w:rPr>
          <w:rFonts w:ascii="Times New Roman" w:eastAsiaTheme="minorEastAsia" w:hAnsi="Times New Roman" w:cs="Times New Roman"/>
          <w:sz w:val="24"/>
          <w:szCs w:val="24"/>
        </w:rPr>
        <w:t>lsiloxane membrane for a set of 254 compounds.</w:t>
      </w:r>
    </w:p>
    <w:p w14:paraId="4512EDDA" w14:textId="59E08A4D" w:rsidR="007266A0" w:rsidRPr="007266A0" w:rsidRDefault="005B350D"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model developed indicates that molecular shape and size, intermolecular interactions, hy</w:t>
      </w:r>
      <w:r w:rsidR="007266A0">
        <w:rPr>
          <w:rFonts w:ascii="Times New Roman" w:eastAsiaTheme="minorEastAsia" w:hAnsi="Times New Roman" w:cs="Times New Roman"/>
          <w:sz w:val="24"/>
          <w:szCs w:val="24"/>
        </w:rPr>
        <w:t>drogen-bonding capacity, and conformational stability of molecules can determine permeability.</w:t>
      </w:r>
    </w:p>
    <w:p w14:paraId="40A699C8" w14:textId="77777777" w:rsidR="00342B20" w:rsidRPr="00342B20" w:rsidRDefault="00EB6E21"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QSPR/QSAR modeling of bioa</w:t>
      </w:r>
      <w:r w:rsidR="000D69FB">
        <w:rPr>
          <w:rFonts w:ascii="Times New Roman" w:eastAsiaTheme="minorEastAsia" w:hAnsi="Times New Roman" w:cs="Times New Roman"/>
          <w:sz w:val="24"/>
          <w:szCs w:val="24"/>
        </w:rPr>
        <w:t>vailability using large descriptor spaces involving constitutional, topological, geometrical, electro</w:t>
      </w:r>
      <w:r w:rsidR="00342B20">
        <w:rPr>
          <w:rFonts w:ascii="Times New Roman" w:eastAsiaTheme="minorEastAsia" w:hAnsi="Times New Roman" w:cs="Times New Roman"/>
          <w:sz w:val="24"/>
          <w:szCs w:val="24"/>
        </w:rPr>
        <w:t>static, and quantum chemical descriptors is still a relatively unexplored area.</w:t>
      </w:r>
    </w:p>
    <w:p w14:paraId="3BD4D6D9" w14:textId="77777777" w:rsidR="0000296C" w:rsidRPr="0000296C" w:rsidRDefault="006D40BB"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Bio and Non-Bio</w:t>
      </w:r>
      <w:r w:rsidR="00467F99">
        <w:rPr>
          <w:rFonts w:ascii="Times New Roman" w:eastAsiaTheme="minorEastAsia" w:hAnsi="Times New Roman" w:cs="Times New Roman"/>
          <w:sz w:val="24"/>
          <w:szCs w:val="24"/>
        </w:rPr>
        <w:t xml:space="preserve"> Degradation: -</w:t>
      </w:r>
      <w:r w:rsidR="006106E1">
        <w:rPr>
          <w:rFonts w:ascii="Times New Roman" w:eastAsiaTheme="minorEastAsia" w:hAnsi="Times New Roman" w:cs="Times New Roman"/>
          <w:sz w:val="24"/>
          <w:szCs w:val="24"/>
        </w:rPr>
        <w:t xml:space="preserve"> </w:t>
      </w:r>
      <w:r w:rsidR="00A05E01">
        <w:rPr>
          <w:rFonts w:ascii="Times New Roman" w:eastAsiaTheme="minorEastAsia" w:hAnsi="Times New Roman" w:cs="Times New Roman"/>
          <w:sz w:val="24"/>
          <w:szCs w:val="24"/>
        </w:rPr>
        <w:t>the two most important forms of degradation that determine the environmental fate of organic chemicals are tropospheric degra</w:t>
      </w:r>
      <w:r w:rsidR="001446F9">
        <w:rPr>
          <w:rFonts w:ascii="Times New Roman" w:eastAsiaTheme="minorEastAsia" w:hAnsi="Times New Roman" w:cs="Times New Roman"/>
          <w:sz w:val="24"/>
          <w:szCs w:val="24"/>
        </w:rPr>
        <w:t>dation in air and biodegradation occurring prim</w:t>
      </w:r>
      <w:r w:rsidR="0000296C">
        <w:rPr>
          <w:rFonts w:ascii="Times New Roman" w:eastAsiaTheme="minorEastAsia" w:hAnsi="Times New Roman" w:cs="Times New Roman"/>
          <w:sz w:val="24"/>
          <w:szCs w:val="24"/>
        </w:rPr>
        <w:t>arily in water and soil compartments.</w:t>
      </w:r>
    </w:p>
    <w:p w14:paraId="7637B303" w14:textId="77777777" w:rsidR="00ED26D0" w:rsidRPr="00ED26D0" w:rsidRDefault="004F7657"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rate constants prediction of OH radical reaction is essential for the assessment of the effects of anthropogenic halocarbons on</w:t>
      </w:r>
      <w:r w:rsidR="00ED26D0">
        <w:rPr>
          <w:rFonts w:ascii="Times New Roman" w:eastAsiaTheme="minorEastAsia" w:hAnsi="Times New Roman" w:cs="Times New Roman"/>
          <w:sz w:val="24"/>
          <w:szCs w:val="24"/>
        </w:rPr>
        <w:t xml:space="preserve"> ozone formation, stratospheric ozone depletion, long-range transport of chemicals, and global climate change.</w:t>
      </w:r>
    </w:p>
    <w:p w14:paraId="1056E5A5" w14:textId="77777777" w:rsidR="00DB1EB3" w:rsidRPr="00DB1EB3" w:rsidRDefault="006953E7"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most widespread method for the calculation of OH radical reaction rate constants is Atkinsons</w:t>
      </w:r>
      <w:r w:rsidR="00DB1EB3">
        <w:rPr>
          <w:rFonts w:ascii="Times New Roman" w:eastAsiaTheme="minorEastAsia" w:hAnsi="Times New Roman" w:cs="Times New Roman"/>
          <w:sz w:val="24"/>
          <w:szCs w:val="24"/>
        </w:rPr>
        <w:t>’ group contribution method.</w:t>
      </w:r>
    </w:p>
    <w:p w14:paraId="664ADC57" w14:textId="77777777" w:rsidR="007E7416" w:rsidRPr="007E7416" w:rsidRDefault="000A55CF"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It is based on a limited number of different reaction pathways and an additive fragment contribution </w:t>
      </w:r>
      <w:r w:rsidR="007E7416">
        <w:rPr>
          <w:rFonts w:ascii="Times New Roman" w:eastAsiaTheme="minorEastAsia" w:hAnsi="Times New Roman" w:cs="Times New Roman"/>
          <w:sz w:val="24"/>
          <w:szCs w:val="24"/>
        </w:rPr>
        <w:t>scheme that assumes additivity for the overall reaction rate constant.</w:t>
      </w:r>
    </w:p>
    <w:p w14:paraId="4FAC5A6E" w14:textId="77777777" w:rsidR="00146B89" w:rsidRPr="00146B89" w:rsidRDefault="00FA73D9"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It fails for the </w:t>
      </w:r>
      <w:r w:rsidR="00146B89">
        <w:rPr>
          <w:rFonts w:ascii="Times New Roman" w:eastAsiaTheme="minorEastAsia" w:hAnsi="Times New Roman" w:cs="Times New Roman"/>
          <w:sz w:val="24"/>
          <w:szCs w:val="24"/>
        </w:rPr>
        <w:t>certain classes of compounds such as haloalkanes and haloalkenes.</w:t>
      </w:r>
    </w:p>
    <w:p w14:paraId="061EFB61" w14:textId="77777777" w:rsidR="00FC1B81" w:rsidRPr="00FC1B81" w:rsidRDefault="00262F42"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more advanced MOOH method is based on nonlinear </w:t>
      </w:r>
      <w:r w:rsidR="003652C6">
        <w:rPr>
          <w:rFonts w:ascii="Times New Roman" w:eastAsiaTheme="minorEastAsia" w:hAnsi="Times New Roman" w:cs="Times New Roman"/>
          <w:sz w:val="24"/>
          <w:szCs w:val="24"/>
        </w:rPr>
        <w:t xml:space="preserve">QSAR models where all descriptors are derived from the calculated MO energies as well as the atomic and MO </w:t>
      </w:r>
      <w:r w:rsidR="00FC1B81">
        <w:rPr>
          <w:rFonts w:ascii="Times New Roman" w:eastAsiaTheme="minorEastAsia" w:hAnsi="Times New Roman" w:cs="Times New Roman"/>
          <w:sz w:val="24"/>
          <w:szCs w:val="24"/>
        </w:rPr>
        <w:t>coefficients.</w:t>
      </w:r>
    </w:p>
    <w:p w14:paraId="440A4B19" w14:textId="76D8BB77" w:rsidR="00AA737A" w:rsidRPr="00A3246F" w:rsidRDefault="00A16135"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QSPR/QSAR models utilizing different kinds of molecular descriptors have been developed for reaction rate constants with OH and also with NO</w:t>
      </w:r>
      <w:r w:rsidRPr="00A3246F">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w:t>
      </w:r>
      <w:r w:rsidR="00A3246F">
        <w:rPr>
          <w:rFonts w:ascii="Times New Roman" w:eastAsiaTheme="minorEastAsia" w:hAnsi="Times New Roman" w:cs="Times New Roman"/>
          <w:sz w:val="24"/>
          <w:szCs w:val="24"/>
        </w:rPr>
        <w:t>radicals, which are the most important reactive species in the troposphere at night.</w:t>
      </w:r>
      <w:r w:rsidR="006953E7">
        <w:rPr>
          <w:rFonts w:ascii="Times New Roman" w:eastAsiaTheme="minorEastAsia" w:hAnsi="Times New Roman" w:cs="Times New Roman"/>
          <w:sz w:val="24"/>
          <w:szCs w:val="24"/>
        </w:rPr>
        <w:t xml:space="preserve"> </w:t>
      </w:r>
      <w:r w:rsidR="00467F99">
        <w:rPr>
          <w:rFonts w:ascii="Times New Roman" w:eastAsiaTheme="minorEastAsia" w:hAnsi="Times New Roman" w:cs="Times New Roman"/>
          <w:sz w:val="24"/>
          <w:szCs w:val="24"/>
        </w:rPr>
        <w:t xml:space="preserve"> </w:t>
      </w:r>
    </w:p>
    <w:p w14:paraId="600EC94F" w14:textId="67524354" w:rsidR="00A3246F" w:rsidRPr="00647A35" w:rsidRDefault="001C3E36"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applic</w:t>
      </w:r>
      <w:r w:rsidR="008E0692">
        <w:rPr>
          <w:rFonts w:ascii="Times New Roman" w:eastAsiaTheme="minorEastAsia" w:hAnsi="Times New Roman" w:cs="Times New Roman"/>
          <w:sz w:val="24"/>
          <w:szCs w:val="24"/>
        </w:rPr>
        <w:t xml:space="preserve">ation of the Genetic Algorithm Variable Subset Selection (GA-VSS) strategy for the selection of the best subset of </w:t>
      </w:r>
      <w:r w:rsidR="00D3315F">
        <w:rPr>
          <w:rFonts w:ascii="Times New Roman" w:eastAsiaTheme="minorEastAsia" w:hAnsi="Times New Roman" w:cs="Times New Roman"/>
          <w:sz w:val="24"/>
          <w:szCs w:val="24"/>
        </w:rPr>
        <w:t>descriptors out of 175 and a training set with size 201, led to a 7-parameter model with R</w:t>
      </w:r>
      <w:r w:rsidR="00D3315F" w:rsidRPr="00647A35">
        <w:rPr>
          <w:rFonts w:ascii="Times New Roman" w:eastAsiaTheme="minorEastAsia" w:hAnsi="Times New Roman" w:cs="Times New Roman"/>
          <w:sz w:val="24"/>
          <w:szCs w:val="24"/>
          <w:vertAlign w:val="superscript"/>
        </w:rPr>
        <w:t>2</w:t>
      </w:r>
      <w:r w:rsidR="00D3315F">
        <w:rPr>
          <w:rFonts w:ascii="Times New Roman" w:eastAsiaTheme="minorEastAsia" w:hAnsi="Times New Roman" w:cs="Times New Roman"/>
          <w:sz w:val="24"/>
          <w:szCs w:val="24"/>
        </w:rPr>
        <w:t xml:space="preserve"> = 0.73 for the reaction rate </w:t>
      </w:r>
      <w:r w:rsidR="00647A35">
        <w:rPr>
          <w:rFonts w:ascii="Times New Roman" w:eastAsiaTheme="minorEastAsia" w:hAnsi="Times New Roman" w:cs="Times New Roman"/>
          <w:sz w:val="24"/>
          <w:szCs w:val="24"/>
        </w:rPr>
        <w:t>constant with OH radicals.</w:t>
      </w:r>
    </w:p>
    <w:p w14:paraId="16F686D4" w14:textId="54E6134B" w:rsidR="00647A35" w:rsidRPr="002A1276" w:rsidRDefault="00F65E67" w:rsidP="00833022">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Because of difficulties in obtaining a satisfactory general model for the </w:t>
      </w:r>
      <w:r w:rsidR="00733C32">
        <w:rPr>
          <w:rFonts w:ascii="Times New Roman" w:eastAsiaTheme="minorEastAsia" w:hAnsi="Times New Roman" w:cs="Times New Roman"/>
          <w:sz w:val="24"/>
          <w:szCs w:val="24"/>
        </w:rPr>
        <w:t>reaction rate constant with NO</w:t>
      </w:r>
      <w:r w:rsidR="00733C32" w:rsidRPr="002A1276">
        <w:rPr>
          <w:rFonts w:ascii="Times New Roman" w:eastAsiaTheme="minorEastAsia" w:hAnsi="Times New Roman" w:cs="Times New Roman"/>
          <w:sz w:val="24"/>
          <w:szCs w:val="24"/>
          <w:vertAlign w:val="subscript"/>
        </w:rPr>
        <w:t>3</w:t>
      </w:r>
      <w:r w:rsidR="00733C32">
        <w:rPr>
          <w:rFonts w:ascii="Times New Roman" w:eastAsiaTheme="minorEastAsia" w:hAnsi="Times New Roman" w:cs="Times New Roman"/>
          <w:sz w:val="24"/>
          <w:szCs w:val="24"/>
        </w:rPr>
        <w:t xml:space="preserve"> radicals, models were obtained separately for 58 </w:t>
      </w:r>
      <w:r w:rsidR="002A1276">
        <w:rPr>
          <w:rFonts w:ascii="Times New Roman" w:eastAsiaTheme="minorEastAsia" w:hAnsi="Times New Roman" w:cs="Times New Roman"/>
          <w:sz w:val="24"/>
          <w:szCs w:val="24"/>
        </w:rPr>
        <w:t>aliphatic compounds and 16 aromatic compounds.</w:t>
      </w:r>
    </w:p>
    <w:p w14:paraId="3A2B098A" w14:textId="3A5E10D1" w:rsidR="002A1276" w:rsidRDefault="00786D21"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shows that tropospheric degradation models based on whole molecule descriptors and that the performance of such model</w:t>
      </w:r>
      <w:r w:rsidR="00EA7090">
        <w:rPr>
          <w:rFonts w:ascii="Times New Roman" w:hAnsi="Times New Roman" w:cs="Times New Roman"/>
          <w:sz w:val="24"/>
          <w:szCs w:val="24"/>
        </w:rPr>
        <w:t xml:space="preserve"> is comparable with the higher dimensional parameter Atkinson’s model.</w:t>
      </w:r>
    </w:p>
    <w:p w14:paraId="3C1A78B5" w14:textId="7EAA13E4" w:rsidR="00EA7090" w:rsidRDefault="00B738C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Atmospheric half-life is a common criterion used to study persistence in the environment and ten</w:t>
      </w:r>
      <w:r w:rsidR="00BB5760">
        <w:rPr>
          <w:rFonts w:ascii="Times New Roman" w:hAnsi="Times New Roman" w:cs="Times New Roman"/>
          <w:sz w:val="24"/>
          <w:szCs w:val="24"/>
        </w:rPr>
        <w:t>dency to undergo long-range transport.</w:t>
      </w:r>
    </w:p>
    <w:p w14:paraId="2B1CFA59" w14:textId="02DB744C" w:rsidR="00BB5760" w:rsidRDefault="00BD395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Various structure-based biodegradation estimation methods have been compared in a recent </w:t>
      </w:r>
      <w:r w:rsidR="002D4DD4">
        <w:rPr>
          <w:rFonts w:ascii="Times New Roman" w:hAnsi="Times New Roman" w:cs="Times New Roman"/>
          <w:sz w:val="24"/>
          <w:szCs w:val="24"/>
        </w:rPr>
        <w:t xml:space="preserve">review of Raymond et al. </w:t>
      </w:r>
      <w:r w:rsidR="00941397">
        <w:rPr>
          <w:rFonts w:ascii="Times New Roman" w:hAnsi="Times New Roman" w:cs="Times New Roman"/>
          <w:sz w:val="24"/>
          <w:szCs w:val="24"/>
        </w:rPr>
        <w:t>B</w:t>
      </w:r>
      <w:r w:rsidR="00FC0481">
        <w:rPr>
          <w:rFonts w:ascii="Times New Roman" w:hAnsi="Times New Roman" w:cs="Times New Roman"/>
          <w:sz w:val="24"/>
          <w:szCs w:val="24"/>
        </w:rPr>
        <w:t>iod</w:t>
      </w:r>
      <w:r w:rsidR="00941397">
        <w:rPr>
          <w:rFonts w:ascii="Times New Roman" w:hAnsi="Times New Roman" w:cs="Times New Roman"/>
          <w:sz w:val="24"/>
          <w:szCs w:val="24"/>
        </w:rPr>
        <w:t xml:space="preserve">egradation of organic chemicals in natural systems can be classified </w:t>
      </w:r>
      <w:r w:rsidR="00C4500A">
        <w:rPr>
          <w:rFonts w:ascii="Times New Roman" w:hAnsi="Times New Roman" w:cs="Times New Roman"/>
          <w:sz w:val="24"/>
          <w:szCs w:val="24"/>
        </w:rPr>
        <w:t>as primary, ultimate, or acceptable.</w:t>
      </w:r>
    </w:p>
    <w:p w14:paraId="4C6DAB3C" w14:textId="25AEBB08" w:rsidR="00C4500A" w:rsidRDefault="003F6BE4"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biode</w:t>
      </w:r>
      <w:r w:rsidR="00247D2E">
        <w:rPr>
          <w:rFonts w:ascii="Times New Roman" w:hAnsi="Times New Roman" w:cs="Times New Roman"/>
          <w:sz w:val="24"/>
          <w:szCs w:val="24"/>
        </w:rPr>
        <w:t>gradability can be expressed in various terms: half-lives, diverse bio</w:t>
      </w:r>
      <w:r w:rsidR="00970605">
        <w:rPr>
          <w:rFonts w:ascii="Times New Roman" w:hAnsi="Times New Roman" w:cs="Times New Roman"/>
          <w:sz w:val="24"/>
          <w:szCs w:val="24"/>
        </w:rPr>
        <w:t>degradation rates and rate constants, theoretical and biological ox</w:t>
      </w:r>
      <w:r w:rsidR="00F13EF0">
        <w:rPr>
          <w:rFonts w:ascii="Times New Roman" w:hAnsi="Times New Roman" w:cs="Times New Roman"/>
          <w:sz w:val="24"/>
          <w:szCs w:val="24"/>
        </w:rPr>
        <w:t>ygen demand etc.</w:t>
      </w:r>
    </w:p>
    <w:p w14:paraId="3979F229" w14:textId="77777777" w:rsidR="0066047D" w:rsidRDefault="00257BE7"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most commonly correlated property found in the literature is the primary or ultimate aerobic degra</w:t>
      </w:r>
      <w:r w:rsidR="0066047D">
        <w:rPr>
          <w:rFonts w:ascii="Times New Roman" w:hAnsi="Times New Roman" w:cs="Times New Roman"/>
          <w:sz w:val="24"/>
          <w:szCs w:val="24"/>
        </w:rPr>
        <w:t>da</w:t>
      </w:r>
      <w:r>
        <w:rPr>
          <w:rFonts w:ascii="Times New Roman" w:hAnsi="Times New Roman" w:cs="Times New Roman"/>
          <w:sz w:val="24"/>
          <w:szCs w:val="24"/>
        </w:rPr>
        <w:t>tion</w:t>
      </w:r>
      <w:r w:rsidR="0066047D">
        <w:rPr>
          <w:rFonts w:ascii="Times New Roman" w:hAnsi="Times New Roman" w:cs="Times New Roman"/>
          <w:sz w:val="24"/>
          <w:szCs w:val="24"/>
        </w:rPr>
        <w:t>.</w:t>
      </w:r>
    </w:p>
    <w:p w14:paraId="2431DB9C" w14:textId="77777777" w:rsidR="00A944F1" w:rsidRDefault="0066047D"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Heterologous models able to predict biodegra</w:t>
      </w:r>
      <w:r w:rsidR="00670884">
        <w:rPr>
          <w:rFonts w:ascii="Times New Roman" w:hAnsi="Times New Roman" w:cs="Times New Roman"/>
          <w:sz w:val="24"/>
          <w:szCs w:val="24"/>
        </w:rPr>
        <w:t>da</w:t>
      </w:r>
      <w:r>
        <w:rPr>
          <w:rFonts w:ascii="Times New Roman" w:hAnsi="Times New Roman" w:cs="Times New Roman"/>
          <w:sz w:val="24"/>
          <w:szCs w:val="24"/>
        </w:rPr>
        <w:t>bility</w:t>
      </w:r>
      <w:r w:rsidR="00670884">
        <w:rPr>
          <w:rFonts w:ascii="Times New Roman" w:hAnsi="Times New Roman" w:cs="Times New Roman"/>
          <w:sz w:val="24"/>
          <w:szCs w:val="24"/>
        </w:rPr>
        <w:t xml:space="preserve"> for a diverse set of chemical structure are scarce. </w:t>
      </w:r>
    </w:p>
    <w:p w14:paraId="4B980673" w14:textId="019543D3" w:rsidR="00D5795F" w:rsidRDefault="00A944F1"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Modeling biodegradation is complicated </w:t>
      </w:r>
      <w:r w:rsidR="00CF0763">
        <w:rPr>
          <w:rFonts w:ascii="Times New Roman" w:hAnsi="Times New Roman" w:cs="Times New Roman"/>
          <w:sz w:val="24"/>
          <w:szCs w:val="24"/>
        </w:rPr>
        <w:t xml:space="preserve">by a multitude of factors including temperature, population of microorganisms, </w:t>
      </w:r>
      <w:r w:rsidR="00D5795F">
        <w:rPr>
          <w:rFonts w:ascii="Times New Roman" w:hAnsi="Times New Roman" w:cs="Times New Roman"/>
          <w:sz w:val="24"/>
          <w:szCs w:val="24"/>
        </w:rPr>
        <w:t>accessibility of metabolic cofactors, cellular transport properties</w:t>
      </w:r>
      <w:r w:rsidR="00451409">
        <w:rPr>
          <w:rFonts w:ascii="Times New Roman" w:hAnsi="Times New Roman" w:cs="Times New Roman"/>
          <w:sz w:val="24"/>
          <w:szCs w:val="24"/>
        </w:rPr>
        <w:t xml:space="preserve"> etc</w:t>
      </w:r>
      <w:r w:rsidR="00D5795F">
        <w:rPr>
          <w:rFonts w:ascii="Times New Roman" w:hAnsi="Times New Roman" w:cs="Times New Roman"/>
          <w:sz w:val="24"/>
          <w:szCs w:val="24"/>
        </w:rPr>
        <w:t>.</w:t>
      </w:r>
    </w:p>
    <w:p w14:paraId="351D7D7C" w14:textId="77777777" w:rsidR="005F23CE" w:rsidRDefault="00DE528D"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models are used to predict the probability of bio</w:t>
      </w:r>
      <w:r w:rsidR="005F23CE">
        <w:rPr>
          <w:rFonts w:ascii="Times New Roman" w:hAnsi="Times New Roman" w:cs="Times New Roman"/>
          <w:sz w:val="24"/>
          <w:szCs w:val="24"/>
        </w:rPr>
        <w:t>degradation ranging from 0 and 1 and achieved an accuracy of 89.5% for the linear and 93.2% for the nonlinear regression.</w:t>
      </w:r>
    </w:p>
    <w:p w14:paraId="091C95BA" w14:textId="77777777" w:rsidR="001B0639" w:rsidRDefault="004C6859"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has been shown that molecular connectivity indices describing the electronic and steric features of organic molecules complement the group descriptors and provide an effective </w:t>
      </w:r>
      <w:r w:rsidR="001B0639">
        <w:rPr>
          <w:rFonts w:ascii="Times New Roman" w:hAnsi="Times New Roman" w:cs="Times New Roman"/>
          <w:sz w:val="24"/>
          <w:szCs w:val="24"/>
        </w:rPr>
        <w:t>way to minimize the number of variables.</w:t>
      </w:r>
    </w:p>
    <w:p w14:paraId="3B03DF6A" w14:textId="77777777" w:rsidR="001947B2" w:rsidRDefault="008D282A"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particular, a general QSBR with </w:t>
      </w:r>
      <w:r>
        <w:rPr>
          <w:rFonts w:ascii="Times New Roman" w:hAnsi="Times New Roman" w:cs="Times New Roman"/>
          <w:i/>
          <w:iCs/>
          <w:sz w:val="24"/>
          <w:szCs w:val="24"/>
        </w:rPr>
        <w:t>n</w:t>
      </w:r>
      <w:r>
        <w:rPr>
          <w:rFonts w:ascii="Times New Roman" w:hAnsi="Times New Roman" w:cs="Times New Roman"/>
          <w:sz w:val="24"/>
          <w:szCs w:val="24"/>
        </w:rPr>
        <w:t xml:space="preserve"> = 124 and </w:t>
      </w:r>
      <w:r>
        <w:rPr>
          <w:rFonts w:ascii="Times New Roman" w:hAnsi="Times New Roman" w:cs="Times New Roman"/>
          <w:i/>
          <w:iCs/>
          <w:sz w:val="24"/>
          <w:szCs w:val="24"/>
        </w:rPr>
        <w:t>R</w:t>
      </w:r>
      <w:r w:rsidR="00DE697D">
        <w:rPr>
          <w:rFonts w:ascii="Times New Roman" w:hAnsi="Times New Roman" w:cs="Times New Roman"/>
          <w:i/>
          <w:iCs/>
          <w:sz w:val="24"/>
          <w:szCs w:val="24"/>
        </w:rPr>
        <w:t>2</w:t>
      </w:r>
      <w:r w:rsidR="00DE697D">
        <w:rPr>
          <w:rFonts w:ascii="Times New Roman" w:hAnsi="Times New Roman" w:cs="Times New Roman"/>
          <w:sz w:val="24"/>
          <w:szCs w:val="24"/>
        </w:rPr>
        <w:t xml:space="preserve"> =0.73 was developed for the prediction of biodegradation rate by </w:t>
      </w:r>
      <w:r w:rsidR="006D15AD">
        <w:rPr>
          <w:rFonts w:ascii="Times New Roman" w:hAnsi="Times New Roman" w:cs="Times New Roman"/>
          <w:sz w:val="24"/>
          <w:szCs w:val="24"/>
        </w:rPr>
        <w:t xml:space="preserve">acclimated activated sludge and involved 12 </w:t>
      </w:r>
      <w:r w:rsidR="006D15AD">
        <w:rPr>
          <w:rFonts w:ascii="Times New Roman" w:hAnsi="Times New Roman" w:cs="Times New Roman"/>
          <w:sz w:val="24"/>
          <w:szCs w:val="24"/>
        </w:rPr>
        <w:lastRenderedPageBreak/>
        <w:t xml:space="preserve">variables: 3 molecular connectivity </w:t>
      </w:r>
      <w:r w:rsidR="002861E4">
        <w:rPr>
          <w:rFonts w:ascii="Times New Roman" w:hAnsi="Times New Roman" w:cs="Times New Roman"/>
          <w:sz w:val="24"/>
          <w:szCs w:val="24"/>
        </w:rPr>
        <w:t>indices, 2 “dummy” variables indicating the presence or absence of certain structur</w:t>
      </w:r>
      <w:r w:rsidR="001947B2">
        <w:rPr>
          <w:rFonts w:ascii="Times New Roman" w:hAnsi="Times New Roman" w:cs="Times New Roman"/>
          <w:sz w:val="24"/>
          <w:szCs w:val="24"/>
        </w:rPr>
        <w:t>al features and just 7 group variables.</w:t>
      </w:r>
    </w:p>
    <w:p w14:paraId="5DB3F9A0" w14:textId="77777777" w:rsidR="000B2F70" w:rsidRDefault="00D90987"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is possible to conclude that: (1) tropos</w:t>
      </w:r>
      <w:r w:rsidR="00BC0825">
        <w:rPr>
          <w:rFonts w:ascii="Times New Roman" w:hAnsi="Times New Roman" w:cs="Times New Roman"/>
          <w:sz w:val="24"/>
          <w:szCs w:val="24"/>
        </w:rPr>
        <w:t xml:space="preserve">pheric degradation rate can be predicted by group contribution method as well as by models involving </w:t>
      </w:r>
      <w:r w:rsidR="00A7582B">
        <w:rPr>
          <w:rFonts w:ascii="Times New Roman" w:hAnsi="Times New Roman" w:cs="Times New Roman"/>
          <w:sz w:val="24"/>
          <w:szCs w:val="24"/>
        </w:rPr>
        <w:t>only whole molecule descriptors; (2) to model the rate of biodegradation, various group contribution approaches seem to be the most advanta</w:t>
      </w:r>
      <w:r w:rsidR="000B2F70">
        <w:rPr>
          <w:rFonts w:ascii="Times New Roman" w:hAnsi="Times New Roman" w:cs="Times New Roman"/>
          <w:sz w:val="24"/>
          <w:szCs w:val="24"/>
        </w:rPr>
        <w:t xml:space="preserve">geous. </w:t>
      </w:r>
    </w:p>
    <w:p w14:paraId="0C7778DC" w14:textId="77777777" w:rsidR="000B2F70" w:rsidRDefault="000B2F7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However, inclusion of the whole molecule descriptors can be useful and significantly reduce the number of fragment descriptors in the model.</w:t>
      </w:r>
    </w:p>
    <w:p w14:paraId="1F82691D" w14:textId="4BF3CF18" w:rsidR="00F13EF0" w:rsidRDefault="00310BD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QSAR on Toxicity: -</w:t>
      </w:r>
      <w:r w:rsidR="00AD12F6">
        <w:rPr>
          <w:rFonts w:ascii="Times New Roman" w:hAnsi="Times New Roman" w:cs="Times New Roman"/>
          <w:sz w:val="24"/>
          <w:szCs w:val="24"/>
        </w:rPr>
        <w:t xml:space="preserve"> </w:t>
      </w:r>
      <w:r w:rsidR="00472598">
        <w:rPr>
          <w:rFonts w:ascii="Times New Roman" w:hAnsi="Times New Roman" w:cs="Times New Roman"/>
          <w:sz w:val="24"/>
          <w:szCs w:val="24"/>
        </w:rPr>
        <w:t>the rapid development of QSAR analysis for the prediction of toxi</w:t>
      </w:r>
      <w:r w:rsidR="007653E8">
        <w:rPr>
          <w:rFonts w:ascii="Times New Roman" w:hAnsi="Times New Roman" w:cs="Times New Roman"/>
          <w:sz w:val="24"/>
          <w:szCs w:val="24"/>
        </w:rPr>
        <w:t xml:space="preserve">city was initiated by </w:t>
      </w:r>
      <w:proofErr w:type="spellStart"/>
      <w:r w:rsidR="007653E8">
        <w:rPr>
          <w:rFonts w:ascii="Times New Roman" w:hAnsi="Times New Roman" w:cs="Times New Roman"/>
          <w:sz w:val="24"/>
          <w:szCs w:val="24"/>
        </w:rPr>
        <w:t>Hansch</w:t>
      </w:r>
      <w:proofErr w:type="spellEnd"/>
      <w:r w:rsidR="007653E8">
        <w:rPr>
          <w:rFonts w:ascii="Times New Roman" w:hAnsi="Times New Roman" w:cs="Times New Roman"/>
          <w:sz w:val="24"/>
          <w:szCs w:val="24"/>
        </w:rPr>
        <w:t xml:space="preserve"> and Fujita, </w:t>
      </w:r>
      <w:r w:rsidR="00190783">
        <w:rPr>
          <w:rFonts w:ascii="Times New Roman" w:hAnsi="Times New Roman" w:cs="Times New Roman"/>
          <w:sz w:val="24"/>
          <w:szCs w:val="24"/>
        </w:rPr>
        <w:t xml:space="preserve">they demonstrate that the relationships exist between biological activities </w:t>
      </w:r>
      <w:r w:rsidR="00D7797E">
        <w:rPr>
          <w:rFonts w:ascii="Times New Roman" w:hAnsi="Times New Roman" w:cs="Times New Roman"/>
          <w:sz w:val="24"/>
          <w:szCs w:val="24"/>
        </w:rPr>
        <w:t>and the hydrophobic, electronic and steric properties of compounds.</w:t>
      </w:r>
    </w:p>
    <w:p w14:paraId="76DD52E0" w14:textId="7AF54990" w:rsidR="00D7797E" w:rsidRDefault="009E3CD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When dealing with toxic specific interactions</w:t>
      </w:r>
      <w:r w:rsidR="007A2DF4">
        <w:rPr>
          <w:rFonts w:ascii="Times New Roman" w:hAnsi="Times New Roman" w:cs="Times New Roman"/>
          <w:sz w:val="24"/>
          <w:szCs w:val="24"/>
        </w:rPr>
        <w:t xml:space="preserve">, </w:t>
      </w:r>
      <w:proofErr w:type="spellStart"/>
      <w:r w:rsidR="007A2DF4">
        <w:rPr>
          <w:rFonts w:ascii="Times New Roman" w:hAnsi="Times New Roman" w:cs="Times New Roman"/>
          <w:sz w:val="24"/>
          <w:szCs w:val="24"/>
        </w:rPr>
        <w:t>Hansch</w:t>
      </w:r>
      <w:proofErr w:type="spellEnd"/>
      <w:r w:rsidR="007A2DF4">
        <w:rPr>
          <w:rFonts w:ascii="Times New Roman" w:hAnsi="Times New Roman" w:cs="Times New Roman"/>
          <w:sz w:val="24"/>
          <w:szCs w:val="24"/>
        </w:rPr>
        <w:t xml:space="preserve"> type QSAR models often gave moderate prediction of the toxicity of compounds.</w:t>
      </w:r>
      <w:r w:rsidR="009A2BC2">
        <w:rPr>
          <w:rFonts w:ascii="Times New Roman" w:hAnsi="Times New Roman" w:cs="Times New Roman"/>
          <w:sz w:val="24"/>
          <w:szCs w:val="24"/>
        </w:rPr>
        <w:t xml:space="preserve"> It is particularly the case for the carcinogenicity and mutagenicity.</w:t>
      </w:r>
    </w:p>
    <w:p w14:paraId="2E88CCB4" w14:textId="3D2E6F9E" w:rsidR="009A2BC2" w:rsidRDefault="00B04558"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maximum information available on structure </w:t>
      </w:r>
      <w:r w:rsidR="00EC557B">
        <w:rPr>
          <w:rFonts w:ascii="Times New Roman" w:hAnsi="Times New Roman" w:cs="Times New Roman"/>
          <w:sz w:val="24"/>
          <w:szCs w:val="24"/>
        </w:rPr>
        <w:t>of the compound is needed and the purely structure-based whole molecule descriptors can be a source for this kind of information.</w:t>
      </w:r>
    </w:p>
    <w:p w14:paraId="02942CF4" w14:textId="4E6EC627" w:rsidR="00EC557B" w:rsidRDefault="006A7990"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real challenge in the prediction of toxicity is the development of QSAR for big, diverse and complicated data sets.</w:t>
      </w:r>
    </w:p>
    <w:p w14:paraId="4DB9066B" w14:textId="7DEA5AFC" w:rsidR="006A7990" w:rsidRDefault="007A1D55"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most </w:t>
      </w:r>
      <w:r w:rsidR="003475EB">
        <w:rPr>
          <w:rFonts w:ascii="Times New Roman" w:hAnsi="Times New Roman" w:cs="Times New Roman"/>
          <w:sz w:val="24"/>
          <w:szCs w:val="24"/>
        </w:rPr>
        <w:t xml:space="preserve">common classification is based on researcher’s experimental knowledge into the modes of action </w:t>
      </w:r>
      <w:r w:rsidR="008F7EEB">
        <w:rPr>
          <w:rFonts w:ascii="Times New Roman" w:hAnsi="Times New Roman" w:cs="Times New Roman"/>
          <w:sz w:val="24"/>
          <w:szCs w:val="24"/>
        </w:rPr>
        <w:t xml:space="preserve">(MOA). This classification was introduced with the concept of “baseline toxicity” </w:t>
      </w:r>
      <w:r w:rsidR="0082624A">
        <w:rPr>
          <w:rFonts w:ascii="Times New Roman" w:hAnsi="Times New Roman" w:cs="Times New Roman"/>
          <w:sz w:val="24"/>
          <w:szCs w:val="24"/>
        </w:rPr>
        <w:t xml:space="preserve">by </w:t>
      </w:r>
      <w:proofErr w:type="spellStart"/>
      <w:r w:rsidR="0082624A">
        <w:rPr>
          <w:rFonts w:ascii="Times New Roman" w:hAnsi="Times New Roman" w:cs="Times New Roman"/>
          <w:sz w:val="24"/>
          <w:szCs w:val="24"/>
        </w:rPr>
        <w:t>K</w:t>
      </w:r>
      <w:r w:rsidR="009813C1">
        <w:rPr>
          <w:rFonts w:ascii="Times New Roman" w:hAnsi="Times New Roman" w:cs="Times New Roman"/>
          <w:sz w:val="24"/>
          <w:szCs w:val="24"/>
        </w:rPr>
        <w:t>önemann</w:t>
      </w:r>
      <w:proofErr w:type="spellEnd"/>
      <w:r w:rsidR="009813C1">
        <w:rPr>
          <w:rFonts w:ascii="Times New Roman" w:hAnsi="Times New Roman" w:cs="Times New Roman"/>
          <w:sz w:val="24"/>
          <w:szCs w:val="24"/>
        </w:rPr>
        <w:t xml:space="preserve"> and coworker</w:t>
      </w:r>
      <w:r w:rsidR="0061282A">
        <w:rPr>
          <w:rFonts w:ascii="Times New Roman" w:hAnsi="Times New Roman" w:cs="Times New Roman"/>
          <w:sz w:val="24"/>
          <w:szCs w:val="24"/>
        </w:rPr>
        <w:t xml:space="preserve">s while studying relationship between toxicity and the octanol-water partition coefficient </w:t>
      </w:r>
      <w:r w:rsidR="00781D8C">
        <w:rPr>
          <w:rFonts w:ascii="Times New Roman" w:hAnsi="Times New Roman" w:cs="Times New Roman"/>
          <w:sz w:val="24"/>
          <w:szCs w:val="24"/>
        </w:rPr>
        <w:t>for inert narcotic pollutants.</w:t>
      </w:r>
    </w:p>
    <w:p w14:paraId="1DAC0057" w14:textId="388D2173" w:rsidR="00781D8C" w:rsidRDefault="002C4E58"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Other compounds show higher-toxic effects and conseq</w:t>
      </w:r>
      <w:r w:rsidR="00D86E28">
        <w:rPr>
          <w:rFonts w:ascii="Times New Roman" w:hAnsi="Times New Roman" w:cs="Times New Roman"/>
          <w:sz w:val="24"/>
          <w:szCs w:val="24"/>
        </w:rPr>
        <w:t>uently must have different MOA-s, including (</w:t>
      </w:r>
      <w:proofErr w:type="spellStart"/>
      <w:r w:rsidR="00D86E28">
        <w:rPr>
          <w:rFonts w:ascii="Times New Roman" w:hAnsi="Times New Roman" w:cs="Times New Roman"/>
          <w:sz w:val="24"/>
          <w:szCs w:val="24"/>
        </w:rPr>
        <w:t>i</w:t>
      </w:r>
      <w:proofErr w:type="spellEnd"/>
      <w:r w:rsidR="00D86E28">
        <w:rPr>
          <w:rFonts w:ascii="Times New Roman" w:hAnsi="Times New Roman" w:cs="Times New Roman"/>
          <w:sz w:val="24"/>
          <w:szCs w:val="24"/>
        </w:rPr>
        <w:t>) polar narco</w:t>
      </w:r>
      <w:r w:rsidR="00B053AD">
        <w:rPr>
          <w:rFonts w:ascii="Times New Roman" w:hAnsi="Times New Roman" w:cs="Times New Roman"/>
          <w:sz w:val="24"/>
          <w:szCs w:val="24"/>
        </w:rPr>
        <w:t xml:space="preserve">sis, </w:t>
      </w:r>
      <w:r w:rsidR="0054398B">
        <w:rPr>
          <w:rFonts w:ascii="Times New Roman" w:hAnsi="Times New Roman" w:cs="Times New Roman"/>
          <w:sz w:val="24"/>
          <w:szCs w:val="24"/>
        </w:rPr>
        <w:t xml:space="preserve">(ii) unselective reactivity </w:t>
      </w:r>
      <w:r w:rsidR="00FF2C76">
        <w:rPr>
          <w:rFonts w:ascii="Times New Roman" w:hAnsi="Times New Roman" w:cs="Times New Roman"/>
          <w:sz w:val="24"/>
          <w:szCs w:val="24"/>
        </w:rPr>
        <w:t>(nucleophilic, electrophilic) or, (iii) selective reactivity</w:t>
      </w:r>
      <w:r w:rsidR="00E9736A">
        <w:rPr>
          <w:rFonts w:ascii="Times New Roman" w:hAnsi="Times New Roman" w:cs="Times New Roman"/>
          <w:sz w:val="24"/>
          <w:szCs w:val="24"/>
        </w:rPr>
        <w:t>.</w:t>
      </w:r>
    </w:p>
    <w:p w14:paraId="22CC4F8A" w14:textId="77886C21" w:rsidR="00E9736A" w:rsidRDefault="001E6D9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Recent </w:t>
      </w:r>
      <w:proofErr w:type="spellStart"/>
      <w:r>
        <w:rPr>
          <w:rFonts w:ascii="Times New Roman" w:hAnsi="Times New Roman" w:cs="Times New Roman"/>
          <w:sz w:val="24"/>
          <w:szCs w:val="24"/>
        </w:rPr>
        <w:t>Herm</w:t>
      </w:r>
      <w:r w:rsidR="007E2DC0">
        <w:rPr>
          <w:rFonts w:ascii="Times New Roman" w:hAnsi="Times New Roman" w:cs="Times New Roman"/>
          <w:sz w:val="24"/>
          <w:szCs w:val="24"/>
        </w:rPr>
        <w:t>ens</w:t>
      </w:r>
      <w:proofErr w:type="spellEnd"/>
      <w:r w:rsidR="007E2DC0">
        <w:rPr>
          <w:rFonts w:ascii="Times New Roman" w:hAnsi="Times New Roman" w:cs="Times New Roman"/>
          <w:sz w:val="24"/>
          <w:szCs w:val="24"/>
        </w:rPr>
        <w:t xml:space="preserve"> derived rule-based system, his rules rely on the presence o</w:t>
      </w:r>
      <w:r w:rsidR="003B344F">
        <w:rPr>
          <w:rFonts w:ascii="Times New Roman" w:hAnsi="Times New Roman" w:cs="Times New Roman"/>
          <w:sz w:val="24"/>
          <w:szCs w:val="24"/>
        </w:rPr>
        <w:t>r absence of certain structural or substructural features</w:t>
      </w:r>
      <w:r w:rsidR="00327CB7">
        <w:rPr>
          <w:rFonts w:ascii="Times New Roman" w:hAnsi="Times New Roman" w:cs="Times New Roman"/>
          <w:sz w:val="24"/>
          <w:szCs w:val="24"/>
        </w:rPr>
        <w:t xml:space="preserve">, it </w:t>
      </w:r>
      <w:proofErr w:type="gramStart"/>
      <w:r w:rsidR="00327CB7">
        <w:rPr>
          <w:rFonts w:ascii="Times New Roman" w:hAnsi="Times New Roman" w:cs="Times New Roman"/>
          <w:sz w:val="24"/>
          <w:szCs w:val="24"/>
        </w:rPr>
        <w:t>assign</w:t>
      </w:r>
      <w:proofErr w:type="gramEnd"/>
      <w:r w:rsidR="00327CB7">
        <w:rPr>
          <w:rFonts w:ascii="Times New Roman" w:hAnsi="Times New Roman" w:cs="Times New Roman"/>
          <w:sz w:val="24"/>
          <w:szCs w:val="24"/>
        </w:rPr>
        <w:t xml:space="preserve"> the compounds to one of the four classes: (</w:t>
      </w:r>
      <w:proofErr w:type="spellStart"/>
      <w:r w:rsidR="00327CB7">
        <w:rPr>
          <w:rFonts w:ascii="Times New Roman" w:hAnsi="Times New Roman" w:cs="Times New Roman"/>
          <w:sz w:val="24"/>
          <w:szCs w:val="24"/>
        </w:rPr>
        <w:t>i</w:t>
      </w:r>
      <w:proofErr w:type="spellEnd"/>
      <w:r w:rsidR="00327CB7">
        <w:rPr>
          <w:rFonts w:ascii="Times New Roman" w:hAnsi="Times New Roman" w:cs="Times New Roman"/>
          <w:sz w:val="24"/>
          <w:szCs w:val="24"/>
        </w:rPr>
        <w:t xml:space="preserve">) </w:t>
      </w:r>
      <w:r w:rsidR="008B0CFF">
        <w:rPr>
          <w:rFonts w:ascii="Times New Roman" w:hAnsi="Times New Roman" w:cs="Times New Roman"/>
          <w:sz w:val="24"/>
          <w:szCs w:val="24"/>
        </w:rPr>
        <w:t xml:space="preserve">inert chemicals or non-polar narcosis; (ii) less inert chemicals or polar narcosis; (iii) reactive chemicals; (iv) specifically acting </w:t>
      </w:r>
      <w:r w:rsidR="00B67118">
        <w:rPr>
          <w:rFonts w:ascii="Times New Roman" w:hAnsi="Times New Roman" w:cs="Times New Roman"/>
          <w:sz w:val="24"/>
          <w:szCs w:val="24"/>
        </w:rPr>
        <w:t>compounds, such as pesticides.</w:t>
      </w:r>
    </w:p>
    <w:p w14:paraId="3D6421E5" w14:textId="5CAA23BE" w:rsidR="00B67118" w:rsidRDefault="00A62481"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Unfortunately, there are always compounds that do not </w:t>
      </w:r>
      <w:r w:rsidR="008C39C0">
        <w:rPr>
          <w:rFonts w:ascii="Times New Roman" w:hAnsi="Times New Roman" w:cs="Times New Roman"/>
          <w:sz w:val="24"/>
          <w:szCs w:val="24"/>
        </w:rPr>
        <w:t xml:space="preserve">fit the rules and consequently cannot be classified, even if their structural </w:t>
      </w:r>
      <w:r w:rsidR="003C052C">
        <w:rPr>
          <w:rFonts w:ascii="Times New Roman" w:hAnsi="Times New Roman" w:cs="Times New Roman"/>
          <w:sz w:val="24"/>
          <w:szCs w:val="24"/>
        </w:rPr>
        <w:t>features would indicate a toxic property.</w:t>
      </w:r>
    </w:p>
    <w:p w14:paraId="1A1063B0" w14:textId="0AC35234" w:rsidR="003C052C" w:rsidRDefault="00161CB3"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hydrophobic interaction generally expressed by the octanol-water partition coefficient (log P) has been a major determinant of the toxic behavior of compounds.</w:t>
      </w:r>
    </w:p>
    <w:p w14:paraId="50B0351F" w14:textId="4DF18F1D" w:rsidR="00161CB3" w:rsidRDefault="00DA2403"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used only structur</w:t>
      </w:r>
      <w:r w:rsidR="00777AE2">
        <w:rPr>
          <w:rFonts w:ascii="Times New Roman" w:hAnsi="Times New Roman" w:cs="Times New Roman"/>
          <w:sz w:val="24"/>
          <w:szCs w:val="24"/>
        </w:rPr>
        <w:t xml:space="preserve">e-based whole molecule descriptors to correlate the acute toxicity of 293 compounds toward </w:t>
      </w:r>
      <w:proofErr w:type="spellStart"/>
      <w:r w:rsidR="001A3F32">
        <w:rPr>
          <w:rFonts w:ascii="Times New Roman" w:hAnsi="Times New Roman" w:cs="Times New Roman"/>
          <w:i/>
          <w:iCs/>
          <w:sz w:val="24"/>
          <w:szCs w:val="24"/>
        </w:rPr>
        <w:t>Poecilia</w:t>
      </w:r>
      <w:proofErr w:type="spellEnd"/>
      <w:r w:rsidR="001A3F32">
        <w:rPr>
          <w:rFonts w:ascii="Times New Roman" w:hAnsi="Times New Roman" w:cs="Times New Roman"/>
          <w:i/>
          <w:iCs/>
          <w:sz w:val="24"/>
          <w:szCs w:val="24"/>
        </w:rPr>
        <w:t xml:space="preserve"> reticulate</w:t>
      </w:r>
      <w:r w:rsidR="001A3F32">
        <w:rPr>
          <w:rFonts w:ascii="Times New Roman" w:hAnsi="Times New Roman" w:cs="Times New Roman"/>
          <w:sz w:val="24"/>
          <w:szCs w:val="24"/>
        </w:rPr>
        <w:t xml:space="preserve">. </w:t>
      </w:r>
    </w:p>
    <w:p w14:paraId="7FD472CC" w14:textId="085D6514" w:rsidR="00A04426" w:rsidRDefault="00A0442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greater advantage of whole molecule descriptors </w:t>
      </w:r>
      <w:r w:rsidR="00543224">
        <w:rPr>
          <w:rFonts w:ascii="Times New Roman" w:hAnsi="Times New Roman" w:cs="Times New Roman"/>
          <w:sz w:val="24"/>
          <w:szCs w:val="24"/>
        </w:rPr>
        <w:t xml:space="preserve">was apparent for the unselectively and selectivity </w:t>
      </w:r>
      <w:r w:rsidR="009C42A6">
        <w:rPr>
          <w:rFonts w:ascii="Times New Roman" w:hAnsi="Times New Roman" w:cs="Times New Roman"/>
          <w:sz w:val="24"/>
          <w:szCs w:val="24"/>
        </w:rPr>
        <w:t>reacting toxic compounds.</w:t>
      </w:r>
    </w:p>
    <w:p w14:paraId="37A9CE55" w14:textId="439F5DF5" w:rsidR="009C42A6" w:rsidRDefault="0073350C"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Importantly, </w:t>
      </w:r>
      <w:r w:rsidR="003E41B1">
        <w:rPr>
          <w:rFonts w:ascii="Times New Roman" w:hAnsi="Times New Roman" w:cs="Times New Roman"/>
          <w:sz w:val="24"/>
          <w:szCs w:val="24"/>
        </w:rPr>
        <w:t xml:space="preserve">replacements were found for commonly used log P for those subclasses, for the full </w:t>
      </w:r>
      <w:r w:rsidR="00D43BB9">
        <w:rPr>
          <w:rFonts w:ascii="Times New Roman" w:hAnsi="Times New Roman" w:cs="Times New Roman"/>
          <w:sz w:val="24"/>
          <w:szCs w:val="24"/>
        </w:rPr>
        <w:t>set were lower, but the descriptor content of the QSAR model showed clearly the advantage of whole molecule descriptors over the conventional ones.</w:t>
      </w:r>
    </w:p>
    <w:p w14:paraId="6DC33058" w14:textId="2B6105E7" w:rsidR="00D43BB9" w:rsidRDefault="005D0DB8"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explored the applicability of structure-based whole molecule descriptors and the method for step forward selection of descriptors for the descrip</w:t>
      </w:r>
      <w:r w:rsidR="002109EE">
        <w:rPr>
          <w:rFonts w:ascii="Times New Roman" w:hAnsi="Times New Roman" w:cs="Times New Roman"/>
          <w:sz w:val="24"/>
          <w:szCs w:val="24"/>
        </w:rPr>
        <w:t>tion of mutagenicity in heteroaromatic amines.</w:t>
      </w:r>
    </w:p>
    <w:p w14:paraId="70076222" w14:textId="19E023E0" w:rsidR="002109EE" w:rsidRDefault="00913D3D"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MLR study resulted in QSAR model that consists of six descriptors, mainly of quantum-chemical origin, which indicate </w:t>
      </w:r>
      <w:r w:rsidR="00564AE2">
        <w:rPr>
          <w:rFonts w:ascii="Times New Roman" w:hAnsi="Times New Roman" w:cs="Times New Roman"/>
          <w:sz w:val="24"/>
          <w:szCs w:val="24"/>
        </w:rPr>
        <w:t>the importance of hydrogen bonding, of effects induced by the solvent, and of the size of compound.</w:t>
      </w:r>
    </w:p>
    <w:p w14:paraId="3C581FC9" w14:textId="68867B81" w:rsidR="00564AE2" w:rsidRDefault="00862512"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are able to show that other simpler, structure-based </w:t>
      </w:r>
      <w:r w:rsidR="00EC4FF4">
        <w:rPr>
          <w:rFonts w:ascii="Times New Roman" w:hAnsi="Times New Roman" w:cs="Times New Roman"/>
          <w:sz w:val="24"/>
          <w:szCs w:val="24"/>
        </w:rPr>
        <w:t xml:space="preserve">descriptors can be an efficient replacement for </w:t>
      </w:r>
      <w:proofErr w:type="spellStart"/>
      <w:r w:rsidR="00EC4FF4">
        <w:rPr>
          <w:rFonts w:ascii="Times New Roman" w:hAnsi="Times New Roman" w:cs="Times New Roman"/>
          <w:sz w:val="24"/>
          <w:szCs w:val="24"/>
        </w:rPr>
        <w:t>logP</w:t>
      </w:r>
      <w:proofErr w:type="spellEnd"/>
      <w:r w:rsidR="00EC4FF4">
        <w:rPr>
          <w:rFonts w:ascii="Times New Roman" w:hAnsi="Times New Roman" w:cs="Times New Roman"/>
          <w:sz w:val="24"/>
          <w:szCs w:val="24"/>
        </w:rPr>
        <w:t>.</w:t>
      </w:r>
    </w:p>
    <w:p w14:paraId="5C9EEDB9" w14:textId="39A840A3" w:rsidR="00EC4FF4" w:rsidRDefault="00630558"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combination of step forward selection of descriptors and back-propagation NN improved the quality </w:t>
      </w:r>
      <w:r w:rsidR="00474C0C">
        <w:rPr>
          <w:rFonts w:ascii="Times New Roman" w:hAnsi="Times New Roman" w:cs="Times New Roman"/>
          <w:sz w:val="24"/>
          <w:szCs w:val="24"/>
        </w:rPr>
        <w:t>of the model with slightly different descriptor content of the model, indicating the possible non-linear relationship between structural determinants and ge</w:t>
      </w:r>
      <w:r w:rsidR="004D50F5">
        <w:rPr>
          <w:rFonts w:ascii="Times New Roman" w:hAnsi="Times New Roman" w:cs="Times New Roman"/>
          <w:sz w:val="24"/>
          <w:szCs w:val="24"/>
        </w:rPr>
        <w:t>notoxicity of the compounds.</w:t>
      </w:r>
    </w:p>
    <w:p w14:paraId="3A532EB8" w14:textId="7E85CC4C" w:rsidR="004D50F5" w:rsidRDefault="004D50F5"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General Conclusions: - </w:t>
      </w:r>
      <w:r w:rsidR="006D4952">
        <w:rPr>
          <w:rFonts w:ascii="Times New Roman" w:hAnsi="Times New Roman" w:cs="Times New Roman"/>
          <w:sz w:val="24"/>
          <w:szCs w:val="24"/>
        </w:rPr>
        <w:t>there is no doubt that QSAR/QSPR approaches will gain signif</w:t>
      </w:r>
      <w:r w:rsidR="00312AB4">
        <w:rPr>
          <w:rFonts w:ascii="Times New Roman" w:hAnsi="Times New Roman" w:cs="Times New Roman"/>
          <w:sz w:val="24"/>
          <w:szCs w:val="24"/>
        </w:rPr>
        <w:t xml:space="preserve">icantly in popularity in the coming years. </w:t>
      </w:r>
    </w:p>
    <w:p w14:paraId="026563F3" w14:textId="22327865" w:rsidR="00542B46" w:rsidRDefault="00542B46" w:rsidP="008330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ability of modern programs to proceed, from purely empirical selection procedures from among great numbers of offered descriptors, to rational</w:t>
      </w:r>
      <w:r w:rsidR="00D833E0">
        <w:rPr>
          <w:rFonts w:ascii="Times New Roman" w:hAnsi="Times New Roman" w:cs="Times New Roman"/>
          <w:sz w:val="24"/>
          <w:szCs w:val="24"/>
        </w:rPr>
        <w:t xml:space="preserve">izations of structural effects in physically meaningful ways, will be much exploited. </w:t>
      </w:r>
    </w:p>
    <w:p w14:paraId="022C6C91" w14:textId="77777777" w:rsidR="00CA7E9E" w:rsidRDefault="00CA7E9E" w:rsidP="00CA7E9E">
      <w:pPr>
        <w:jc w:val="both"/>
        <w:rPr>
          <w:rFonts w:ascii="Times New Roman" w:hAnsi="Times New Roman" w:cs="Times New Roman"/>
          <w:sz w:val="24"/>
          <w:szCs w:val="24"/>
        </w:rPr>
      </w:pPr>
    </w:p>
    <w:p w14:paraId="560990CE" w14:textId="14E1BEC5" w:rsidR="00CA7E9E" w:rsidRPr="00CA7E9E" w:rsidRDefault="00CA7E9E" w:rsidP="00CA7E9E">
      <w:pPr>
        <w:jc w:val="center"/>
        <w:rPr>
          <w:rFonts w:ascii="Times New Roman" w:hAnsi="Times New Roman" w:cs="Times New Roman"/>
          <w:sz w:val="24"/>
          <w:szCs w:val="24"/>
        </w:rPr>
      </w:pPr>
      <w:r>
        <w:rPr>
          <w:rFonts w:ascii="Times New Roman" w:hAnsi="Times New Roman" w:cs="Times New Roman"/>
          <w:sz w:val="24"/>
          <w:szCs w:val="24"/>
        </w:rPr>
        <w:t xml:space="preserve">Alan R. </w:t>
      </w:r>
      <w:proofErr w:type="spellStart"/>
      <w:r>
        <w:rPr>
          <w:rFonts w:ascii="Times New Roman" w:hAnsi="Times New Roman" w:cs="Times New Roman"/>
          <w:sz w:val="24"/>
          <w:szCs w:val="24"/>
        </w:rPr>
        <w:t>Katritzky</w:t>
      </w:r>
      <w:proofErr w:type="spellEnd"/>
      <w:r>
        <w:rPr>
          <w:rFonts w:ascii="Times New Roman" w:hAnsi="Times New Roman" w:cs="Times New Roman"/>
          <w:sz w:val="24"/>
          <w:szCs w:val="24"/>
        </w:rPr>
        <w:t xml:space="preserve">, Dan C. </w:t>
      </w:r>
      <w:proofErr w:type="spellStart"/>
      <w:r w:rsidR="007B6551">
        <w:rPr>
          <w:rFonts w:ascii="Times New Roman" w:hAnsi="Times New Roman" w:cs="Times New Roman"/>
          <w:sz w:val="24"/>
          <w:szCs w:val="24"/>
        </w:rPr>
        <w:t>Fara</w:t>
      </w:r>
      <w:proofErr w:type="spellEnd"/>
      <w:r w:rsidR="007B6551">
        <w:rPr>
          <w:rFonts w:ascii="Times New Roman" w:hAnsi="Times New Roman" w:cs="Times New Roman"/>
          <w:sz w:val="24"/>
          <w:szCs w:val="24"/>
        </w:rPr>
        <w:t xml:space="preserve">, Ruslan O. </w:t>
      </w:r>
      <w:proofErr w:type="spellStart"/>
      <w:r w:rsidR="007B6551">
        <w:rPr>
          <w:rFonts w:ascii="Times New Roman" w:hAnsi="Times New Roman" w:cs="Times New Roman"/>
          <w:sz w:val="24"/>
          <w:szCs w:val="24"/>
        </w:rPr>
        <w:t>Petrukhin</w:t>
      </w:r>
      <w:proofErr w:type="spellEnd"/>
      <w:r w:rsidR="007B6551">
        <w:rPr>
          <w:rFonts w:ascii="Times New Roman" w:hAnsi="Times New Roman" w:cs="Times New Roman"/>
          <w:sz w:val="24"/>
          <w:szCs w:val="24"/>
        </w:rPr>
        <w:t xml:space="preserve">, Douglas B. Tatham, </w:t>
      </w:r>
      <w:proofErr w:type="spellStart"/>
      <w:r w:rsidR="007B6551">
        <w:rPr>
          <w:rFonts w:ascii="Times New Roman" w:hAnsi="Times New Roman" w:cs="Times New Roman"/>
          <w:sz w:val="24"/>
          <w:szCs w:val="24"/>
        </w:rPr>
        <w:t>Uko</w:t>
      </w:r>
      <w:proofErr w:type="spellEnd"/>
      <w:r w:rsidR="007B6551">
        <w:rPr>
          <w:rFonts w:ascii="Times New Roman" w:hAnsi="Times New Roman" w:cs="Times New Roman"/>
          <w:sz w:val="24"/>
          <w:szCs w:val="24"/>
        </w:rPr>
        <w:t xml:space="preserve"> Maran, Andre </w:t>
      </w:r>
      <w:proofErr w:type="spellStart"/>
      <w:r w:rsidR="007B6551">
        <w:rPr>
          <w:rFonts w:ascii="Times New Roman" w:hAnsi="Times New Roman" w:cs="Times New Roman"/>
          <w:sz w:val="24"/>
          <w:szCs w:val="24"/>
        </w:rPr>
        <w:t>Lomaka</w:t>
      </w:r>
      <w:proofErr w:type="spellEnd"/>
      <w:r w:rsidR="007B6551">
        <w:rPr>
          <w:rFonts w:ascii="Times New Roman" w:hAnsi="Times New Roman" w:cs="Times New Roman"/>
          <w:sz w:val="24"/>
          <w:szCs w:val="24"/>
        </w:rPr>
        <w:t xml:space="preserve"> and Mati </w:t>
      </w:r>
      <w:proofErr w:type="spellStart"/>
      <w:r w:rsidR="007B6551">
        <w:rPr>
          <w:rFonts w:ascii="Times New Roman" w:hAnsi="Times New Roman" w:cs="Times New Roman"/>
          <w:sz w:val="24"/>
          <w:szCs w:val="24"/>
        </w:rPr>
        <w:t>Karelson</w:t>
      </w:r>
      <w:proofErr w:type="spellEnd"/>
    </w:p>
    <w:sectPr w:rsidR="00CA7E9E" w:rsidRPr="00CA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83F9A"/>
    <w:multiLevelType w:val="hybridMultilevel"/>
    <w:tmpl w:val="7CE8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19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yNLE0MDY1MrQ0MjFU0lEKTi0uzszPAymwrAUAP7DroSwAAAA="/>
  </w:docVars>
  <w:rsids>
    <w:rsidRoot w:val="00557657"/>
    <w:rsid w:val="0000296C"/>
    <w:rsid w:val="0001391B"/>
    <w:rsid w:val="000220FB"/>
    <w:rsid w:val="00022CBD"/>
    <w:rsid w:val="00022EF7"/>
    <w:rsid w:val="000238E1"/>
    <w:rsid w:val="00024406"/>
    <w:rsid w:val="000500AB"/>
    <w:rsid w:val="00060FB1"/>
    <w:rsid w:val="0009184A"/>
    <w:rsid w:val="000A55CF"/>
    <w:rsid w:val="000B2F70"/>
    <w:rsid w:val="000B6155"/>
    <w:rsid w:val="000D2F14"/>
    <w:rsid w:val="000D411D"/>
    <w:rsid w:val="000D69FB"/>
    <w:rsid w:val="000F128E"/>
    <w:rsid w:val="001077DF"/>
    <w:rsid w:val="00134762"/>
    <w:rsid w:val="00137D75"/>
    <w:rsid w:val="001446F9"/>
    <w:rsid w:val="00146B89"/>
    <w:rsid w:val="00161CB3"/>
    <w:rsid w:val="001651D0"/>
    <w:rsid w:val="00166291"/>
    <w:rsid w:val="00171982"/>
    <w:rsid w:val="00172764"/>
    <w:rsid w:val="00174024"/>
    <w:rsid w:val="0017693F"/>
    <w:rsid w:val="00190783"/>
    <w:rsid w:val="001947B2"/>
    <w:rsid w:val="0019673E"/>
    <w:rsid w:val="001968F5"/>
    <w:rsid w:val="001A1F27"/>
    <w:rsid w:val="001A3F32"/>
    <w:rsid w:val="001B0639"/>
    <w:rsid w:val="001C3E36"/>
    <w:rsid w:val="001C3F4F"/>
    <w:rsid w:val="001E4CD7"/>
    <w:rsid w:val="001E6D9C"/>
    <w:rsid w:val="001F1F99"/>
    <w:rsid w:val="001F7EE4"/>
    <w:rsid w:val="00201C8A"/>
    <w:rsid w:val="00203830"/>
    <w:rsid w:val="002038E6"/>
    <w:rsid w:val="00206DA9"/>
    <w:rsid w:val="002109EE"/>
    <w:rsid w:val="00224B95"/>
    <w:rsid w:val="00224FF0"/>
    <w:rsid w:val="00237A22"/>
    <w:rsid w:val="00247D2E"/>
    <w:rsid w:val="002567EA"/>
    <w:rsid w:val="00257BE7"/>
    <w:rsid w:val="00262F42"/>
    <w:rsid w:val="002643AB"/>
    <w:rsid w:val="00280D6E"/>
    <w:rsid w:val="00281599"/>
    <w:rsid w:val="002861E4"/>
    <w:rsid w:val="002940B4"/>
    <w:rsid w:val="00296A03"/>
    <w:rsid w:val="002A1276"/>
    <w:rsid w:val="002A77CE"/>
    <w:rsid w:val="002B3E08"/>
    <w:rsid w:val="002C4E58"/>
    <w:rsid w:val="002D4DD4"/>
    <w:rsid w:val="002E38F4"/>
    <w:rsid w:val="002E4205"/>
    <w:rsid w:val="002E4C00"/>
    <w:rsid w:val="002F4F0A"/>
    <w:rsid w:val="00304A8D"/>
    <w:rsid w:val="00310361"/>
    <w:rsid w:val="00310BDC"/>
    <w:rsid w:val="00312AB4"/>
    <w:rsid w:val="00313CEF"/>
    <w:rsid w:val="00316EE0"/>
    <w:rsid w:val="00321579"/>
    <w:rsid w:val="0032287C"/>
    <w:rsid w:val="00327CB7"/>
    <w:rsid w:val="003338F0"/>
    <w:rsid w:val="00336ED2"/>
    <w:rsid w:val="00341E1F"/>
    <w:rsid w:val="00342B20"/>
    <w:rsid w:val="00345755"/>
    <w:rsid w:val="003475EB"/>
    <w:rsid w:val="003547AE"/>
    <w:rsid w:val="00354F81"/>
    <w:rsid w:val="003628EE"/>
    <w:rsid w:val="003652C6"/>
    <w:rsid w:val="003718CD"/>
    <w:rsid w:val="0037343D"/>
    <w:rsid w:val="00384195"/>
    <w:rsid w:val="003A6D7C"/>
    <w:rsid w:val="003A7A0A"/>
    <w:rsid w:val="003B1809"/>
    <w:rsid w:val="003B344F"/>
    <w:rsid w:val="003C052C"/>
    <w:rsid w:val="003C285E"/>
    <w:rsid w:val="003E41B1"/>
    <w:rsid w:val="003E7197"/>
    <w:rsid w:val="003F2D86"/>
    <w:rsid w:val="003F41D2"/>
    <w:rsid w:val="003F6BE4"/>
    <w:rsid w:val="00401CC1"/>
    <w:rsid w:val="00412913"/>
    <w:rsid w:val="004273DC"/>
    <w:rsid w:val="00446186"/>
    <w:rsid w:val="00451409"/>
    <w:rsid w:val="00467C5F"/>
    <w:rsid w:val="00467F99"/>
    <w:rsid w:val="00472598"/>
    <w:rsid w:val="00473C0D"/>
    <w:rsid w:val="00474C0C"/>
    <w:rsid w:val="0048594F"/>
    <w:rsid w:val="004A0154"/>
    <w:rsid w:val="004C2F2E"/>
    <w:rsid w:val="004C5B75"/>
    <w:rsid w:val="004C6859"/>
    <w:rsid w:val="004D00D7"/>
    <w:rsid w:val="004D50F5"/>
    <w:rsid w:val="004F7657"/>
    <w:rsid w:val="00500B66"/>
    <w:rsid w:val="005130F5"/>
    <w:rsid w:val="00517AB7"/>
    <w:rsid w:val="00522F94"/>
    <w:rsid w:val="00540391"/>
    <w:rsid w:val="00540E4C"/>
    <w:rsid w:val="00542B46"/>
    <w:rsid w:val="00543224"/>
    <w:rsid w:val="0054398B"/>
    <w:rsid w:val="005555F2"/>
    <w:rsid w:val="00557657"/>
    <w:rsid w:val="00564AE2"/>
    <w:rsid w:val="00574306"/>
    <w:rsid w:val="00574DBD"/>
    <w:rsid w:val="005A51C4"/>
    <w:rsid w:val="005B3311"/>
    <w:rsid w:val="005B350D"/>
    <w:rsid w:val="005C1E52"/>
    <w:rsid w:val="005D03A2"/>
    <w:rsid w:val="005D0DB8"/>
    <w:rsid w:val="005E336E"/>
    <w:rsid w:val="005F1548"/>
    <w:rsid w:val="005F23CE"/>
    <w:rsid w:val="005F7C23"/>
    <w:rsid w:val="00605413"/>
    <w:rsid w:val="00605D18"/>
    <w:rsid w:val="006106E1"/>
    <w:rsid w:val="0061282A"/>
    <w:rsid w:val="006168F8"/>
    <w:rsid w:val="006172E0"/>
    <w:rsid w:val="00630558"/>
    <w:rsid w:val="006428C4"/>
    <w:rsid w:val="00647A35"/>
    <w:rsid w:val="0066047D"/>
    <w:rsid w:val="006620BC"/>
    <w:rsid w:val="00666AEC"/>
    <w:rsid w:val="00670884"/>
    <w:rsid w:val="0067750C"/>
    <w:rsid w:val="0068109A"/>
    <w:rsid w:val="00681506"/>
    <w:rsid w:val="00683FAA"/>
    <w:rsid w:val="006876B3"/>
    <w:rsid w:val="006953E7"/>
    <w:rsid w:val="006961D5"/>
    <w:rsid w:val="006A06BD"/>
    <w:rsid w:val="006A22FE"/>
    <w:rsid w:val="006A7990"/>
    <w:rsid w:val="006A7C54"/>
    <w:rsid w:val="006B036E"/>
    <w:rsid w:val="006B6D07"/>
    <w:rsid w:val="006D15AD"/>
    <w:rsid w:val="006D40BB"/>
    <w:rsid w:val="006D4952"/>
    <w:rsid w:val="006F5509"/>
    <w:rsid w:val="0070344C"/>
    <w:rsid w:val="0070620A"/>
    <w:rsid w:val="00724527"/>
    <w:rsid w:val="00725242"/>
    <w:rsid w:val="007266A0"/>
    <w:rsid w:val="0073350C"/>
    <w:rsid w:val="00733C32"/>
    <w:rsid w:val="00736D1A"/>
    <w:rsid w:val="00740AAD"/>
    <w:rsid w:val="00753599"/>
    <w:rsid w:val="00756962"/>
    <w:rsid w:val="007653E8"/>
    <w:rsid w:val="007722E7"/>
    <w:rsid w:val="00775D4A"/>
    <w:rsid w:val="00777AE2"/>
    <w:rsid w:val="00781D8C"/>
    <w:rsid w:val="00785BFC"/>
    <w:rsid w:val="00786D21"/>
    <w:rsid w:val="007A0FE6"/>
    <w:rsid w:val="007A1D55"/>
    <w:rsid w:val="007A2DF4"/>
    <w:rsid w:val="007A3650"/>
    <w:rsid w:val="007A4AFF"/>
    <w:rsid w:val="007B6551"/>
    <w:rsid w:val="007E261F"/>
    <w:rsid w:val="007E2DC0"/>
    <w:rsid w:val="007E7416"/>
    <w:rsid w:val="007F5923"/>
    <w:rsid w:val="00813303"/>
    <w:rsid w:val="008134CD"/>
    <w:rsid w:val="0082113C"/>
    <w:rsid w:val="00824A81"/>
    <w:rsid w:val="00825B9E"/>
    <w:rsid w:val="0082624A"/>
    <w:rsid w:val="00833022"/>
    <w:rsid w:val="0085496A"/>
    <w:rsid w:val="008614CD"/>
    <w:rsid w:val="00862512"/>
    <w:rsid w:val="00867B0A"/>
    <w:rsid w:val="00870189"/>
    <w:rsid w:val="00873125"/>
    <w:rsid w:val="00874EB0"/>
    <w:rsid w:val="00886058"/>
    <w:rsid w:val="0089599C"/>
    <w:rsid w:val="008B0CFF"/>
    <w:rsid w:val="008B2F2F"/>
    <w:rsid w:val="008B327C"/>
    <w:rsid w:val="008B4576"/>
    <w:rsid w:val="008B6EF4"/>
    <w:rsid w:val="008C29DF"/>
    <w:rsid w:val="008C39C0"/>
    <w:rsid w:val="008C5058"/>
    <w:rsid w:val="008D0726"/>
    <w:rsid w:val="008D26B7"/>
    <w:rsid w:val="008D282A"/>
    <w:rsid w:val="008E02DB"/>
    <w:rsid w:val="008E0692"/>
    <w:rsid w:val="008E493C"/>
    <w:rsid w:val="008E4AD1"/>
    <w:rsid w:val="008F7EEB"/>
    <w:rsid w:val="00904721"/>
    <w:rsid w:val="00912FDE"/>
    <w:rsid w:val="00913D3D"/>
    <w:rsid w:val="009201E3"/>
    <w:rsid w:val="00935885"/>
    <w:rsid w:val="00941397"/>
    <w:rsid w:val="00947578"/>
    <w:rsid w:val="00956B0D"/>
    <w:rsid w:val="009667ED"/>
    <w:rsid w:val="00967F99"/>
    <w:rsid w:val="00970605"/>
    <w:rsid w:val="009813C1"/>
    <w:rsid w:val="0098679E"/>
    <w:rsid w:val="009879AB"/>
    <w:rsid w:val="00990084"/>
    <w:rsid w:val="009A2BC2"/>
    <w:rsid w:val="009B6BB7"/>
    <w:rsid w:val="009C15D1"/>
    <w:rsid w:val="009C42A6"/>
    <w:rsid w:val="009D52F6"/>
    <w:rsid w:val="009E320C"/>
    <w:rsid w:val="009E356E"/>
    <w:rsid w:val="009E3CD6"/>
    <w:rsid w:val="009F18D4"/>
    <w:rsid w:val="009F752E"/>
    <w:rsid w:val="00A04426"/>
    <w:rsid w:val="00A0551F"/>
    <w:rsid w:val="00A05E01"/>
    <w:rsid w:val="00A16135"/>
    <w:rsid w:val="00A224FF"/>
    <w:rsid w:val="00A3181B"/>
    <w:rsid w:val="00A3246F"/>
    <w:rsid w:val="00A50579"/>
    <w:rsid w:val="00A62481"/>
    <w:rsid w:val="00A62BE9"/>
    <w:rsid w:val="00A63FEE"/>
    <w:rsid w:val="00A6598F"/>
    <w:rsid w:val="00A72A4C"/>
    <w:rsid w:val="00A74921"/>
    <w:rsid w:val="00A7582B"/>
    <w:rsid w:val="00A813EC"/>
    <w:rsid w:val="00A84FE6"/>
    <w:rsid w:val="00A944F1"/>
    <w:rsid w:val="00A947A2"/>
    <w:rsid w:val="00AA737A"/>
    <w:rsid w:val="00AB4F61"/>
    <w:rsid w:val="00AC1B22"/>
    <w:rsid w:val="00AC1C74"/>
    <w:rsid w:val="00AC2165"/>
    <w:rsid w:val="00AC2C06"/>
    <w:rsid w:val="00AD12F6"/>
    <w:rsid w:val="00B01CA1"/>
    <w:rsid w:val="00B04558"/>
    <w:rsid w:val="00B053AD"/>
    <w:rsid w:val="00B07156"/>
    <w:rsid w:val="00B123CA"/>
    <w:rsid w:val="00B22232"/>
    <w:rsid w:val="00B25D59"/>
    <w:rsid w:val="00B33374"/>
    <w:rsid w:val="00B4417E"/>
    <w:rsid w:val="00B45565"/>
    <w:rsid w:val="00B606CE"/>
    <w:rsid w:val="00B6491B"/>
    <w:rsid w:val="00B67118"/>
    <w:rsid w:val="00B738C0"/>
    <w:rsid w:val="00B7620C"/>
    <w:rsid w:val="00B903E0"/>
    <w:rsid w:val="00B92ACF"/>
    <w:rsid w:val="00BA1968"/>
    <w:rsid w:val="00BA3761"/>
    <w:rsid w:val="00BA4668"/>
    <w:rsid w:val="00BB5760"/>
    <w:rsid w:val="00BC0825"/>
    <w:rsid w:val="00BC4880"/>
    <w:rsid w:val="00BC5293"/>
    <w:rsid w:val="00BD3529"/>
    <w:rsid w:val="00BD3956"/>
    <w:rsid w:val="00BD6D67"/>
    <w:rsid w:val="00BE16A8"/>
    <w:rsid w:val="00BF50FB"/>
    <w:rsid w:val="00C02CB9"/>
    <w:rsid w:val="00C06F81"/>
    <w:rsid w:val="00C32D31"/>
    <w:rsid w:val="00C4500A"/>
    <w:rsid w:val="00C55989"/>
    <w:rsid w:val="00C856B9"/>
    <w:rsid w:val="00C864BA"/>
    <w:rsid w:val="00C96FA2"/>
    <w:rsid w:val="00CA62B7"/>
    <w:rsid w:val="00CA7E9E"/>
    <w:rsid w:val="00CB7DDB"/>
    <w:rsid w:val="00CC0E9F"/>
    <w:rsid w:val="00CC30A1"/>
    <w:rsid w:val="00CC4A00"/>
    <w:rsid w:val="00CD7102"/>
    <w:rsid w:val="00CF0763"/>
    <w:rsid w:val="00CF3894"/>
    <w:rsid w:val="00D10444"/>
    <w:rsid w:val="00D11E96"/>
    <w:rsid w:val="00D251F8"/>
    <w:rsid w:val="00D3315F"/>
    <w:rsid w:val="00D3369C"/>
    <w:rsid w:val="00D3742C"/>
    <w:rsid w:val="00D43BB9"/>
    <w:rsid w:val="00D52760"/>
    <w:rsid w:val="00D54544"/>
    <w:rsid w:val="00D5795F"/>
    <w:rsid w:val="00D713FE"/>
    <w:rsid w:val="00D7492B"/>
    <w:rsid w:val="00D7797E"/>
    <w:rsid w:val="00D833E0"/>
    <w:rsid w:val="00D83B3B"/>
    <w:rsid w:val="00D86E28"/>
    <w:rsid w:val="00D87C85"/>
    <w:rsid w:val="00D90987"/>
    <w:rsid w:val="00D91445"/>
    <w:rsid w:val="00D96295"/>
    <w:rsid w:val="00DA2403"/>
    <w:rsid w:val="00DA3663"/>
    <w:rsid w:val="00DB1EB3"/>
    <w:rsid w:val="00DD4ECB"/>
    <w:rsid w:val="00DD7763"/>
    <w:rsid w:val="00DE0D4F"/>
    <w:rsid w:val="00DE528D"/>
    <w:rsid w:val="00DE5F78"/>
    <w:rsid w:val="00DE697D"/>
    <w:rsid w:val="00E001AC"/>
    <w:rsid w:val="00E14783"/>
    <w:rsid w:val="00E5327D"/>
    <w:rsid w:val="00E6228D"/>
    <w:rsid w:val="00E6700C"/>
    <w:rsid w:val="00E704F3"/>
    <w:rsid w:val="00E70C89"/>
    <w:rsid w:val="00E85851"/>
    <w:rsid w:val="00E90BB3"/>
    <w:rsid w:val="00E94AE0"/>
    <w:rsid w:val="00E9736A"/>
    <w:rsid w:val="00EA1436"/>
    <w:rsid w:val="00EA7090"/>
    <w:rsid w:val="00EB3E52"/>
    <w:rsid w:val="00EB6E21"/>
    <w:rsid w:val="00EC28C7"/>
    <w:rsid w:val="00EC4FF4"/>
    <w:rsid w:val="00EC557B"/>
    <w:rsid w:val="00EC580B"/>
    <w:rsid w:val="00EC6B32"/>
    <w:rsid w:val="00ED26D0"/>
    <w:rsid w:val="00ED2EEB"/>
    <w:rsid w:val="00EE5EB6"/>
    <w:rsid w:val="00F13EF0"/>
    <w:rsid w:val="00F17702"/>
    <w:rsid w:val="00F2669D"/>
    <w:rsid w:val="00F30289"/>
    <w:rsid w:val="00F34715"/>
    <w:rsid w:val="00F36428"/>
    <w:rsid w:val="00F558C6"/>
    <w:rsid w:val="00F572C7"/>
    <w:rsid w:val="00F57439"/>
    <w:rsid w:val="00F65E67"/>
    <w:rsid w:val="00F84E76"/>
    <w:rsid w:val="00F92038"/>
    <w:rsid w:val="00FA2668"/>
    <w:rsid w:val="00FA3168"/>
    <w:rsid w:val="00FA73D9"/>
    <w:rsid w:val="00FB64F2"/>
    <w:rsid w:val="00FB7B4E"/>
    <w:rsid w:val="00FC0481"/>
    <w:rsid w:val="00FC1B81"/>
    <w:rsid w:val="00FD5D3D"/>
    <w:rsid w:val="00FE548E"/>
    <w:rsid w:val="00FF2C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BFAB"/>
  <w15:chartTrackingRefBased/>
  <w15:docId w15:val="{82AFBCD5-77B7-4B75-A08B-8F38EF9E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6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5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57657"/>
    <w:pPr>
      <w:ind w:left="720"/>
      <w:contextualSpacing/>
    </w:pPr>
  </w:style>
  <w:style w:type="character" w:styleId="PlaceholderText">
    <w:name w:val="Placeholder Text"/>
    <w:basedOn w:val="DefaultParagraphFont"/>
    <w:uiPriority w:val="99"/>
    <w:semiHidden/>
    <w:rsid w:val="00E704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11</Pages>
  <Words>4344</Words>
  <Characters>24763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388</cp:revision>
  <dcterms:created xsi:type="dcterms:W3CDTF">2022-09-22T04:35:00Z</dcterms:created>
  <dcterms:modified xsi:type="dcterms:W3CDTF">2022-11-15T10:33:00Z</dcterms:modified>
</cp:coreProperties>
</file>