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Alok Khandai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Operational Analyst (SQL DBA) Engineer - UNISYS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Bengaluru, Karnataka - Email me on Indeed: indeed.com/r/Alok-Khandai/5be849e443b8f467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Having 3.5 Years of IT experience in SQL Database Administration, System Analysis, Design,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Development &amp; Support of MS SQL Servers in Production, Development environments &amp;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Replication and Cluster Server Environments.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Working Experience with relational database such as SQL.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Installation, Configuration, Maintenance and Administration of SQL Server.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upgrading SQL Server.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Good experience with implementing DR solution, High Availability of database servers using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Database mirroring and replications and Log Shipping.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implementing SQL Server security and Object permissions like maintaining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Database authentication modes, creation of users, configuring permissions and assigning roles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to users.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creating Jobs, Alerts, SQL Mail Agent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performing integrity checks. Methods include configuring the database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maintenance plan wizard and DBCC utilities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using Performance Monitor, SQL Profiler and optimizing the queries, tracing long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running queries and deadlocks.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applying patches and service packs to keep the database at current patch level.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Ability to manage own work and multitask to meet tight deadlines without losing sight of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priorities..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Willing to relocate to: Bengaluru, Karnataka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WORK EXPERIENCE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Operational Analyst (SQL DBA) Engineer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UNISYS -  Bengaluru, Karnataka -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July 2016 to Present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Having 3.5 Years of IT experience in SQL Database Administration, System Analysis, Design,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Development &amp; Support of MS SQL Servers in Production, Development environments &amp;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Replication and Cluster Server Environments.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Working Experience with relational database such as SQL.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Installation, Configuration, Maintenance and Administration of SQL Server.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upgrading SQL Server.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Good experience with implementing DR solution, High Availability of database servers using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Database mirroring and replications and Log Shipping.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Experience in implementing SQL Server security and Object permissions like maintaining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Database authentication modes, creation of users, configuring permissions and assigning roles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to users.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DBA Support Analyst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Microsoft Corporation -  Redmond, WA -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https://www.indeed.com/r/Alok-Khandai/5be849e443b8f467?isid=rex-download&amp;ikw=download-top&amp;co=IN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July 2016 to Present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Client Description: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Microsoft Corporation is an American public multinational corporation headquartered in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Redmond, Washington, USA that develops, manufactures, licenses, and supports a wide range of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products and services predominantly related to computing through its various product divisions.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Environment: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Microsoft has E2E development and production environment of more than 25000 servers and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applications. We are responsible for pro-active monitoring of all the servers and their jobs using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monitoring tools to reduce critical business impact by alerting respective peer teams. Microsoft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Service Enterprise an ITSM tools are used for ticketing and SharePoint portal is used to store all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technical and process documentation.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Roles and Responsibilities: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Responsible for Database support, troubleshooting, planning and migration. Resource planning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and coordination for application migrations with project managers, application and web app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teams. Project involved guidance and adherence to standardized procedures for planned data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center consolidation for worldwide centers using in-house corporate and third party applications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based on SQL 2000 in upgrade project to SQL 2005.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Monitoring of database size and disk space in Production, Staging &amp; Development environments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Performed installation of SQL Enterprise 2005 64bit version on Windows 2003 servers on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Enterprise systems of clustered and standalone servers in enterprise Data Centers. Patch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applications.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Failover cluster testing and resolution on HP servers as well as monitoring and backup reporting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setup with Microsoft Operations Manager and backup teams.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Working in Microsoft production environment which includes applications and servers.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Configured Transactional Replication and Log Shipping with SQL Server Management Studio as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well as basic account management and troubleshooting with connectivity, security and firewall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issues.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Handling issues related to Server Availability, Performance.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Performed Production support and on Call duties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Conducted Performance Tuning using SQL Profiler and Windows Performance Monitor.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Worked with various business groups while developing their applications, assisting in database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design, installing SQL Server clients, phasing from development to QA and to Production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environment.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Previous Project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Project Title: Finance Support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Client: Costco Wholesale Corporation (USA)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Team size: 22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Role: DBA Support Analyst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Environment: Window 10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(SQL DBA Analyst) Engineer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HCL Technologies -  Bengaluru, Karnataka -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November 2014 to July 2016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Performed server installation and configurations for SQL Server 2005 and SQL Server 2000.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Performed installation of SQL Server Service Packs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Upgraded databases from SQL Server 2000 to SQL Server 2005.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Scheduled Full and Transactional log backups for the user created and system databases in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the production environment using the Database Maintenance Plan Wizard.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Setup backup and restoration jobs for development and QA environments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Created transactional replication for the reporting applications.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Implemented disaster recovery solution at the remote site for the production databases using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Log Shipping.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Used System monitor to find the bottlenecks in CPU, Disk I/O and memory devices and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improved the database server performance.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Used SQL Server Profiler to monitor and record database activities of particular users and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applications.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Used DBCC commands to troubleshoot issues related to database consistency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Worked with various business groups while developing their applications, assisting in database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design, installing SQL Server clients, phasing from development to QA and to Production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environment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Microsoft Corporation -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November 2014 to July 2016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Client Description: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Costco Wholesale Corporation operates an international chain of membership warehouses,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mainly under the "Costco Wholesale" name, that carry quality, brand name merchandise at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substantially lower prices than are typically found at conventional wholesale or retail sources. The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warehouses are designed to help small-to-medium-sized businesses reduce costs in purchasing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for resale and for everyday business use. Individuals may also purchase for their personal needs.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Responsibilities: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Performed server installation and configurations for SQL Server 2005 and SQL Server 2000.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Performed installation of SQL Server Service Packs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Upgraded databases from SQL Server 2000 to SQL Server 2005.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Scheduled Full and Transactional log backups for the user created and system databases in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the production environment using the Database Maintenance Plan Wizard.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Setup backup and restoration jobs for development and QA environments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Created transactional replication for the reporting applications.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Implemented disaster recovery solution at the remote site for the production databases using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Log Shipping.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Used System monitor to find the bottlenecks in CPU, Disk I/O and memory devices and improved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the database server performance.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Used SQL Server Profiler to monitor and record database activities of particular users and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applications.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Used DBCC commands to troubleshoot issues related to database consistency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Worked with various business groups while developing their applications, assisting in database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design, installing SQL Server clients, phasing from development to QA and to Production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environment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EDUCATION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B.Tech in Computer Science and Engineering in CSE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Indira Gandhi Institute Of Technology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2012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SKILLS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Database (3 years), SQL (3 years), Sql Dba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ADDITIONAL INFORMATION</w:t>
      </w:r>
    </w:p>
    <w:p>
      <w:pPr>
        <w:pStyle w:val="ContactInfo"/>
        <w:jc w:val="left"/>
        <w:rPr>
          <w:rStyle w:val="NormalBold"/>
          <w:rFonts w:ascii="Arial" w:hAnsi="Arial" w:cs="Helvetica"/>
          <w:b w:val="false"/>
          <w:b w:val="false"/>
          <w:sz w:val="22"/>
          <w:szCs w:val="22"/>
        </w:rPr>
      </w:pPr>
      <w:r>
        <w:rPr/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TECHNICAL PROFICIENCY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Operating Environment: [] Windows95/98/XP/NT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Database Tool: SQL Management Studio (MSSQL), Business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>Development Studio, Visual studio 2005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Database Language: SQL, PL/SQL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Ticket Tracking Tool: Service Now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Reporting Tools: MS Reporting Services, SAS</w:t>
      </w:r>
    </w:p>
    <w:p>
      <w:pPr>
        <w:pStyle w:val="ContactInfo"/>
        <w:jc w:val="left"/>
        <w:rPr/>
      </w:pPr>
      <w:r>
        <w:rPr>
          <w:rStyle w:val="NormalBold"/>
          <w:rFonts w:cs="Helvetica" w:ascii="Arial" w:hAnsi="Arial"/>
          <w:b w:val="false"/>
          <w:sz w:val="22"/>
          <w:szCs w:val="22"/>
        </w:rPr>
        <w:t xml:space="preserve"> </w:t>
      </w:r>
      <w:r>
        <w:rPr>
          <w:rStyle w:val="NormalBold"/>
          <w:rFonts w:cs="Helvetica" w:ascii="Arial" w:hAnsi="Arial"/>
          <w:b w:val="false"/>
          <w:sz w:val="22"/>
          <w:szCs w:val="22"/>
        </w:rPr>
        <w:t>Languages: C, C++, PL/SQL</w:t>
      </w:r>
    </w:p>
    <w:sectPr>
      <w:type w:val="nextPage"/>
      <w:pgSz w:w="12240" w:h="15840"/>
      <w:pgMar w:left="567" w:right="567" w:header="0" w:top="28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b7f5e"/>
    <w:pPr>
      <w:widowControl/>
      <w:tabs>
        <w:tab w:val="right" w:pos="9360" w:leader="none"/>
      </w:tabs>
      <w:bidi w:val="0"/>
      <w:ind w:left="0" w:hanging="0"/>
      <w:jc w:val="left"/>
    </w:pPr>
    <w:rPr>
      <w:rFonts w:ascii="Georgia" w:hAnsi="Georgia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 w:val="true"/>
      <w:keepLines/>
      <w:pBdr>
        <w:bottom w:val="single" w:sz="4" w:space="5" w:color="000000"/>
      </w:pBdr>
      <w:spacing w:before="0" w:after="100"/>
      <w:outlineLvl w:val="0"/>
    </w:pPr>
    <w:rPr>
      <w:rFonts w:eastAsia="ＭＳ ゴシック" w:cs="" w:cstheme="majorBidi" w:eastAsiaTheme="majorEastAsia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588"/>
    <w:pPr>
      <w:keepNext w:val="true"/>
      <w:keepLines/>
      <w:spacing w:before="4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7606"/>
    <w:rPr>
      <w:rFonts w:ascii="Georgia" w:hAnsi="Georgia" w:eastAsia="ＭＳ ゴシック" w:cs="" w:cstheme="majorBidi" w:eastAsiaTheme="majorEastAsia"/>
      <w:b/>
      <w:bCs/>
      <w:caps/>
      <w:color w:val="000000" w:themeColor="text1"/>
      <w:spacing w:val="2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styleId="NormalBold" w:customStyle="1">
    <w:name w:val="Normal Bold"/>
    <w:uiPriority w:val="1"/>
    <w:qFormat/>
    <w:rsid w:val="000c083c"/>
    <w:rPr>
      <w:b/>
    </w:rPr>
  </w:style>
  <w:style w:type="character" w:styleId="NormalItalic" w:customStyle="1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styleId="InternetLink">
    <w:name w:val="Internet 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14643"/>
    <w:rPr>
      <w:color w:val="800080" w:themeColor="followedHyperlink"/>
      <w:u w:val="single"/>
    </w:rPr>
  </w:style>
  <w:style w:type="character" w:styleId="Fieldtext" w:customStyle="1">
    <w:name w:val="field-text"/>
    <w:basedOn w:val="DefaultParagraphFont"/>
    <w:qFormat/>
    <w:rsid w:val="002f7a6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36720"/>
    <w:rPr>
      <w:rFonts w:ascii="Georgia" w:hAnsi="Georg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36720"/>
    <w:rPr>
      <w:rFonts w:ascii="Georgia" w:hAnsi="Georgi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00588"/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ListLabel35">
    <w:name w:val="ListLabel 35"/>
    <w:qFormat/>
    <w:rPr>
      <w:rFonts w:cs="Symbol"/>
      <w:b w:val="false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Arial" w:hAnsi="Arial" w:cs="Symbol"/>
      <w:b w:val="false"/>
    </w:rPr>
  </w:style>
  <w:style w:type="character" w:styleId="ListLabel63">
    <w:name w:val="ListLabel 6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me" w:customStyle="1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styleId="ContactInfo" w:customStyle="1">
    <w:name w:val="Contact Info"/>
    <w:basedOn w:val="Normal"/>
    <w:qFormat/>
    <w:rsid w:val="001b1c88"/>
    <w:pPr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978f2"/>
    <w:pPr/>
    <w:rPr>
      <w:rFonts w:ascii="Arial" w:hAnsi="Arial" w:cs="Arial"/>
    </w:rPr>
  </w:style>
  <w:style w:type="paragraph" w:styleId="Contactinfo1" w:customStyle="1">
    <w:name w:val="Contact info"/>
    <w:basedOn w:val="Normal"/>
    <w:qFormat/>
    <w:rsid w:val="00eb38e5"/>
    <w:pPr>
      <w:ind w:left="90" w:hanging="0"/>
    </w:pPr>
    <w:rPr>
      <w:rFonts w:ascii="Calibri" w:hAnsi="Calibri" w:eastAsia="Times New Roman" w:cs="Times New Roman" w:asciiTheme="minorHAnsi" w:hAnsiTheme="minorHAnsi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6720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36720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LibreOffice/6.0.7.3$Linux_X86_64 LibreOffice_project/00m0$Build-3</Application>
  <Pages>4</Pages>
  <Words>1108</Words>
  <Characters>7108</Characters>
  <CharactersWithSpaces>8140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2015-10-17T08:21:00Z</dcterms:created>
  <dc:creator>hloom.com</dc:creator>
  <dc:description/>
  <dc:language>en-IN</dc:language>
  <cp:lastModifiedBy/>
  <dcterms:modified xsi:type="dcterms:W3CDTF">2019-04-01T11:43:55Z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