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E90" w:rsidRPr="00930E90" w:rsidRDefault="00930E90" w:rsidP="00930E90">
      <w:pPr>
        <w:pStyle w:val="Heading2"/>
        <w:spacing w:before="0" w:line="290" w:lineRule="atLeast"/>
        <w:jc w:val="both"/>
        <w:rPr>
          <w:rFonts w:asciiTheme="minorHAnsi" w:hAnsiTheme="minorHAnsi" w:cs="Arial"/>
          <w:b w:val="0"/>
          <w:color w:val="333333"/>
          <w:sz w:val="32"/>
          <w:szCs w:val="24"/>
        </w:rPr>
      </w:pPr>
      <w:r w:rsidRPr="00930E90">
        <w:rPr>
          <w:rStyle w:val="Strong"/>
          <w:rFonts w:asciiTheme="minorHAnsi" w:hAnsiTheme="minorHAnsi" w:cs="Arial"/>
          <w:b/>
          <w:bCs/>
          <w:color w:val="003399"/>
          <w:sz w:val="32"/>
          <w:szCs w:val="24"/>
        </w:rPr>
        <w:t>Call for Tutorial Proposals</w:t>
      </w:r>
    </w:p>
    <w:p w:rsidR="00930E90" w:rsidRPr="00930E90" w:rsidRDefault="00930E90" w:rsidP="00930E90">
      <w:pPr>
        <w:rPr>
          <w:rFonts w:cs="Times New Roman"/>
          <w:sz w:val="24"/>
          <w:szCs w:val="24"/>
        </w:rPr>
      </w:pPr>
      <w:r w:rsidRPr="00930E90">
        <w:rPr>
          <w:rFonts w:cs="Arial"/>
          <w:bCs/>
          <w:color w:val="333333"/>
          <w:sz w:val="24"/>
          <w:szCs w:val="24"/>
        </w:rPr>
        <w:br/>
      </w:r>
    </w:p>
    <w:p w:rsidR="00930E90" w:rsidRDefault="00930E90" w:rsidP="00930E90">
      <w:pPr>
        <w:pStyle w:val="NormalWeb"/>
        <w:spacing w:before="0" w:beforeAutospacing="0" w:after="0" w:afterAutospacing="0" w:line="290" w:lineRule="atLeast"/>
        <w:jc w:val="both"/>
        <w:rPr>
          <w:rFonts w:asciiTheme="minorHAnsi" w:hAnsiTheme="minorHAnsi" w:cs="Arial"/>
          <w:bCs/>
        </w:rPr>
      </w:pPr>
      <w:r w:rsidRPr="00930E90">
        <w:rPr>
          <w:rFonts w:asciiTheme="minorHAnsi" w:hAnsiTheme="minorHAnsi" w:cs="Arial"/>
          <w:bCs/>
        </w:rPr>
        <w:t>The Program Committees of ICon3c2015 solicit proposals for tutorials aimed at researchers, students and practicing professionals. Tutorials will be held on the first day of the conference on December 18. Traditionally, tutorials attract a broad range of audience, including profe</w:t>
      </w:r>
      <w:r w:rsidRPr="00930E90">
        <w:rPr>
          <w:rFonts w:asciiTheme="minorHAnsi" w:hAnsiTheme="minorHAnsi" w:cs="Arial"/>
          <w:bCs/>
        </w:rPr>
        <w:t>s</w:t>
      </w:r>
      <w:r w:rsidRPr="00930E90">
        <w:rPr>
          <w:rFonts w:asciiTheme="minorHAnsi" w:hAnsiTheme="minorHAnsi" w:cs="Arial"/>
          <w:bCs/>
        </w:rPr>
        <w:t>sionals, researchers from academia, students, and practitioners, who wish to enhance their knowledge in the selected tutorial topic. Tutorials offer a unique opportunity to disseminate in-depth information on specific topics in computational intelligence. Tutorials will cover fund</w:t>
      </w:r>
      <w:r w:rsidRPr="00930E90">
        <w:rPr>
          <w:rFonts w:asciiTheme="minorHAnsi" w:hAnsiTheme="minorHAnsi" w:cs="Arial"/>
          <w:bCs/>
        </w:rPr>
        <w:t>a</w:t>
      </w:r>
      <w:r w:rsidRPr="00930E90">
        <w:rPr>
          <w:rFonts w:asciiTheme="minorHAnsi" w:hAnsiTheme="minorHAnsi" w:cs="Arial"/>
          <w:bCs/>
        </w:rPr>
        <w:t>mental areas in three tracks.</w:t>
      </w:r>
      <w:r>
        <w:rPr>
          <w:rFonts w:asciiTheme="minorHAnsi" w:hAnsiTheme="minorHAnsi" w:cs="Arial"/>
          <w:bCs/>
        </w:rPr>
        <w:t xml:space="preserve"> </w:t>
      </w:r>
    </w:p>
    <w:p w:rsidR="00930E90" w:rsidRPr="00930E90" w:rsidRDefault="00930E90" w:rsidP="00930E90">
      <w:pPr>
        <w:pStyle w:val="NormalWeb"/>
        <w:spacing w:before="0" w:beforeAutospacing="0" w:after="0" w:afterAutospacing="0" w:line="290" w:lineRule="atLeast"/>
        <w:jc w:val="both"/>
        <w:rPr>
          <w:rFonts w:asciiTheme="minorHAnsi" w:hAnsiTheme="minorHAnsi" w:cs="Arial"/>
          <w:bCs/>
        </w:rPr>
      </w:pPr>
      <w:r w:rsidRPr="00930E90">
        <w:rPr>
          <w:rFonts w:asciiTheme="minorHAnsi" w:hAnsiTheme="minorHAnsi" w:cs="Arial"/>
          <w:bCs/>
        </w:rPr>
        <w:br/>
        <w:t>Tutorials will be organized by scientists or professionals who have significant expertise in the selected topic and whose recent work has had a significant impact in their field. Tutorial org</w:t>
      </w:r>
      <w:r w:rsidRPr="00930E90">
        <w:rPr>
          <w:rFonts w:asciiTheme="minorHAnsi" w:hAnsiTheme="minorHAnsi" w:cs="Arial"/>
          <w:bCs/>
        </w:rPr>
        <w:t>a</w:t>
      </w:r>
      <w:r w:rsidRPr="00930E90">
        <w:rPr>
          <w:rFonts w:asciiTheme="minorHAnsi" w:hAnsiTheme="minorHAnsi" w:cs="Arial"/>
          <w:bCs/>
        </w:rPr>
        <w:t>nizers should prepare various materials including handouts or electronic resources that will be made available for distribution before or during the tutorial. Setting up specific web pages for tutorials is highly encouraged. Tutorials will be typically of 2 hours duration; proposals for 4 hours, or full days tutorial (8 hour workshop) will be considered, if the justification deems suff</w:t>
      </w:r>
      <w:r w:rsidRPr="00930E90">
        <w:rPr>
          <w:rFonts w:asciiTheme="minorHAnsi" w:hAnsiTheme="minorHAnsi" w:cs="Arial"/>
          <w:bCs/>
        </w:rPr>
        <w:t>i</w:t>
      </w:r>
      <w:r w:rsidRPr="00930E90">
        <w:rPr>
          <w:rFonts w:asciiTheme="minorHAnsi" w:hAnsiTheme="minorHAnsi" w:cs="Arial"/>
          <w:bCs/>
        </w:rPr>
        <w:t>cient for the extended presence. The audience size of an average tutorial is expected to be around 25-40. Organizers of successful tutorials may receive some minor compensation, the details of which will be communicated later.</w:t>
      </w:r>
    </w:p>
    <w:p w:rsidR="00930E90" w:rsidRDefault="00930E90" w:rsidP="00930E90">
      <w:pPr>
        <w:pStyle w:val="NormalWeb"/>
        <w:spacing w:before="0" w:beforeAutospacing="0" w:after="0" w:afterAutospacing="0" w:line="290" w:lineRule="atLeast"/>
        <w:jc w:val="both"/>
        <w:rPr>
          <w:rFonts w:asciiTheme="minorHAnsi" w:hAnsiTheme="minorHAnsi" w:cs="Arial"/>
          <w:bCs/>
        </w:rPr>
      </w:pPr>
      <w:r w:rsidRPr="00930E90">
        <w:rPr>
          <w:rFonts w:asciiTheme="minorHAnsi" w:hAnsiTheme="minorHAnsi" w:cs="Arial"/>
          <w:bCs/>
        </w:rPr>
        <w:br/>
        <w:t>The proposal should be brief, max 3-4 pages, including the description of the goal of the pr</w:t>
      </w:r>
      <w:r w:rsidRPr="00930E90">
        <w:rPr>
          <w:rFonts w:asciiTheme="minorHAnsi" w:hAnsiTheme="minorHAnsi" w:cs="Arial"/>
          <w:bCs/>
        </w:rPr>
        <w:t>o</w:t>
      </w:r>
      <w:r w:rsidRPr="00930E90">
        <w:rPr>
          <w:rFonts w:asciiTheme="minorHAnsi" w:hAnsiTheme="minorHAnsi" w:cs="Arial"/>
          <w:bCs/>
        </w:rPr>
        <w:t>posed tutorial, outline of the covered material and the proposed format. The justification should include the potential audience and the timeliness of the given tutorial, proposed dur</w:t>
      </w:r>
      <w:r w:rsidRPr="00930E90">
        <w:rPr>
          <w:rFonts w:asciiTheme="minorHAnsi" w:hAnsiTheme="minorHAnsi" w:cs="Arial"/>
          <w:bCs/>
        </w:rPr>
        <w:t>a</w:t>
      </w:r>
      <w:r w:rsidRPr="00930E90">
        <w:rPr>
          <w:rFonts w:asciiTheme="minorHAnsi" w:hAnsiTheme="minorHAnsi" w:cs="Arial"/>
          <w:bCs/>
        </w:rPr>
        <w:t xml:space="preserve">tion, as well as the qualifications of the proposer(s). The proposals will be evaluated as received and the proposers will be informed on the decision outcome not later than </w:t>
      </w:r>
      <w:r>
        <w:rPr>
          <w:rFonts w:asciiTheme="minorHAnsi" w:hAnsiTheme="minorHAnsi" w:cs="Arial"/>
          <w:bCs/>
        </w:rPr>
        <w:t>September</w:t>
      </w:r>
      <w:r w:rsidRPr="00930E90">
        <w:rPr>
          <w:rFonts w:asciiTheme="minorHAnsi" w:hAnsiTheme="minorHAnsi" w:cs="Arial"/>
          <w:bCs/>
        </w:rPr>
        <w:t xml:space="preserve"> 30, 201</w:t>
      </w:r>
      <w:r>
        <w:rPr>
          <w:rFonts w:asciiTheme="minorHAnsi" w:hAnsiTheme="minorHAnsi" w:cs="Arial"/>
          <w:bCs/>
        </w:rPr>
        <w:t>5</w:t>
      </w:r>
      <w:r w:rsidRPr="00930E90">
        <w:rPr>
          <w:rFonts w:asciiTheme="minorHAnsi" w:hAnsiTheme="minorHAnsi" w:cs="Arial"/>
          <w:bCs/>
        </w:rPr>
        <w:t>.</w:t>
      </w:r>
      <w:r>
        <w:rPr>
          <w:rFonts w:asciiTheme="minorHAnsi" w:hAnsiTheme="minorHAnsi" w:cs="Arial"/>
          <w:bCs/>
        </w:rPr>
        <w:t xml:space="preserve"> </w:t>
      </w:r>
      <w:r w:rsidRPr="00930E90">
        <w:rPr>
          <w:rFonts w:asciiTheme="minorHAnsi" w:hAnsiTheme="minorHAnsi" w:cs="Arial"/>
          <w:bCs/>
        </w:rPr>
        <w:t>If you are interested in proposing a tutorial, would like to recommend someone who might be interested, or have questions about tutorials, please contact one of the Tutorials Chairs</w:t>
      </w:r>
      <w:r>
        <w:rPr>
          <w:rFonts w:asciiTheme="minorHAnsi" w:hAnsiTheme="minorHAnsi" w:cs="Arial"/>
          <w:bCs/>
        </w:rPr>
        <w:t>.</w:t>
      </w:r>
    </w:p>
    <w:p w:rsidR="00930E90" w:rsidRDefault="00930E90" w:rsidP="00930E90">
      <w:pPr>
        <w:pStyle w:val="NormalWeb"/>
        <w:spacing w:before="0" w:beforeAutospacing="0" w:after="0" w:afterAutospacing="0" w:line="290" w:lineRule="atLeast"/>
        <w:jc w:val="both"/>
        <w:rPr>
          <w:rFonts w:asciiTheme="minorHAnsi" w:hAnsiTheme="minorHAnsi" w:cs="Arial"/>
          <w:bCs/>
        </w:rPr>
      </w:pPr>
    </w:p>
    <w:p w:rsidR="00930E90" w:rsidRDefault="00930E90" w:rsidP="00930E90">
      <w:pPr>
        <w:pStyle w:val="NormalWeb"/>
        <w:spacing w:before="0" w:beforeAutospacing="0" w:after="0" w:afterAutospacing="0" w:line="290" w:lineRule="atLeast"/>
        <w:jc w:val="both"/>
        <w:rPr>
          <w:rFonts w:asciiTheme="minorHAnsi" w:hAnsiTheme="minorHAnsi" w:cs="Arial"/>
          <w:bCs/>
        </w:rPr>
      </w:pPr>
    </w:p>
    <w:p w:rsidR="001A3D49" w:rsidRDefault="001A3D49" w:rsidP="001A3D49">
      <w:pPr>
        <w:pStyle w:val="ListParagraph"/>
        <w:numPr>
          <w:ilvl w:val="0"/>
          <w:numId w:val="15"/>
        </w:numPr>
        <w:spacing w:after="0" w:line="240" w:lineRule="auto"/>
      </w:pPr>
      <w:r>
        <w:t xml:space="preserve">Prof. M. B. </w:t>
      </w:r>
      <w:proofErr w:type="spellStart"/>
      <w:r>
        <w:t>Kokare</w:t>
      </w:r>
      <w:proofErr w:type="spellEnd"/>
      <w:r>
        <w:t>,</w:t>
      </w:r>
      <w:r w:rsidRPr="00741283">
        <w:t xml:space="preserve"> </w:t>
      </w:r>
      <w:r>
        <w:t xml:space="preserve">SGGSIE&amp;T, </w:t>
      </w:r>
      <w:proofErr w:type="spellStart"/>
      <w:r>
        <w:t>Nanded</w:t>
      </w:r>
      <w:proofErr w:type="spellEnd"/>
      <w:r>
        <w:t>, (</w:t>
      </w:r>
      <w:r w:rsidRPr="001A3D49">
        <w:rPr>
          <w:color w:val="0070C0"/>
        </w:rPr>
        <w:t>mbkokare@sggs.ac.in</w:t>
      </w:r>
      <w:r>
        <w:t>) -- Communication Track</w:t>
      </w:r>
    </w:p>
    <w:p w:rsidR="001A3D49" w:rsidRDefault="001A3D49" w:rsidP="001A3D49">
      <w:pPr>
        <w:pStyle w:val="ListParagraph"/>
        <w:numPr>
          <w:ilvl w:val="0"/>
          <w:numId w:val="15"/>
        </w:numPr>
        <w:spacing w:after="0" w:line="240" w:lineRule="auto"/>
      </w:pPr>
      <w:r>
        <w:t xml:space="preserve">Prof. S. T. </w:t>
      </w:r>
      <w:proofErr w:type="spellStart"/>
      <w:r>
        <w:t>Hamde</w:t>
      </w:r>
      <w:proofErr w:type="spellEnd"/>
      <w:r>
        <w:t xml:space="preserve">, SGGSIE&amp;T, </w:t>
      </w:r>
      <w:proofErr w:type="spellStart"/>
      <w:r>
        <w:t>Nanded</w:t>
      </w:r>
      <w:proofErr w:type="spellEnd"/>
      <w:r>
        <w:t>, (</w:t>
      </w:r>
      <w:r w:rsidRPr="001A3D49">
        <w:rPr>
          <w:color w:val="0070C0"/>
        </w:rPr>
        <w:t>sthamde@sggs.ac.in</w:t>
      </w:r>
      <w:r>
        <w:t>) -- Control Track</w:t>
      </w:r>
    </w:p>
    <w:p w:rsidR="001A3D49" w:rsidRDefault="001A3D49" w:rsidP="001A3D49">
      <w:pPr>
        <w:pStyle w:val="ListParagraph"/>
        <w:numPr>
          <w:ilvl w:val="0"/>
          <w:numId w:val="15"/>
        </w:numPr>
        <w:spacing w:after="0" w:line="240" w:lineRule="auto"/>
      </w:pPr>
      <w:r>
        <w:t xml:space="preserve">Prof. P. S. </w:t>
      </w:r>
      <w:proofErr w:type="spellStart"/>
      <w:r>
        <w:t>Nalawade</w:t>
      </w:r>
      <w:proofErr w:type="spellEnd"/>
      <w:r>
        <w:t xml:space="preserve">, SGGSIE&amp;T, </w:t>
      </w:r>
      <w:proofErr w:type="spellStart"/>
      <w:r>
        <w:t>Nanded</w:t>
      </w:r>
      <w:proofErr w:type="spellEnd"/>
      <w:r>
        <w:t>, (</w:t>
      </w:r>
      <w:r w:rsidRPr="001A3D49">
        <w:rPr>
          <w:color w:val="0070C0"/>
        </w:rPr>
        <w:t>psnalawade@sggs.ac.in</w:t>
      </w:r>
      <w:r>
        <w:t>) -- Computing Track</w:t>
      </w:r>
    </w:p>
    <w:p w:rsidR="001A3D49" w:rsidRDefault="001A3D49" w:rsidP="001A3D49">
      <w:pPr>
        <w:spacing w:after="0"/>
        <w:rPr>
          <w:b/>
          <w:u w:val="single"/>
        </w:rPr>
      </w:pPr>
    </w:p>
    <w:p w:rsidR="001A3D49" w:rsidRDefault="001A3D49" w:rsidP="001A3D49">
      <w:pPr>
        <w:spacing w:after="0" w:line="240" w:lineRule="auto"/>
      </w:pPr>
    </w:p>
    <w:sectPr w:rsidR="001A3D49" w:rsidSect="002430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32DBE"/>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A420B"/>
    <w:multiLevelType w:val="multilevel"/>
    <w:tmpl w:val="CD1A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420E72"/>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01A2F"/>
    <w:multiLevelType w:val="hybridMultilevel"/>
    <w:tmpl w:val="5F1C25C4"/>
    <w:lvl w:ilvl="0" w:tplc="44143458">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946413"/>
    <w:multiLevelType w:val="hybridMultilevel"/>
    <w:tmpl w:val="FD0E9D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6153B9"/>
    <w:multiLevelType w:val="multilevel"/>
    <w:tmpl w:val="3EFE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334FDA"/>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B96101"/>
    <w:multiLevelType w:val="hybridMultilevel"/>
    <w:tmpl w:val="648E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157DB1"/>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212E18"/>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BF2FE5"/>
    <w:multiLevelType w:val="multilevel"/>
    <w:tmpl w:val="322A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57470A8"/>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1278BD"/>
    <w:multiLevelType w:val="hybridMultilevel"/>
    <w:tmpl w:val="8A6C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76AE2"/>
    <w:multiLevelType w:val="hybridMultilevel"/>
    <w:tmpl w:val="56580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DD4FF7"/>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3"/>
  </w:num>
  <w:num w:numId="4">
    <w:abstractNumId w:val="12"/>
  </w:num>
  <w:num w:numId="5">
    <w:abstractNumId w:val="1"/>
  </w:num>
  <w:num w:numId="6">
    <w:abstractNumId w:val="10"/>
  </w:num>
  <w:num w:numId="7">
    <w:abstractNumId w:val="14"/>
  </w:num>
  <w:num w:numId="8">
    <w:abstractNumId w:val="8"/>
  </w:num>
  <w:num w:numId="9">
    <w:abstractNumId w:val="9"/>
  </w:num>
  <w:num w:numId="10">
    <w:abstractNumId w:val="0"/>
  </w:num>
  <w:num w:numId="11">
    <w:abstractNumId w:val="2"/>
  </w:num>
  <w:num w:numId="12">
    <w:abstractNumId w:val="11"/>
  </w:num>
  <w:num w:numId="13">
    <w:abstractNumId w:val="6"/>
  </w:num>
  <w:num w:numId="14">
    <w:abstractNumId w:val="5"/>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autoHyphenation/>
  <w:characterSpacingControl w:val="doNotCompress"/>
  <w:compat/>
  <w:rsids>
    <w:rsidRoot w:val="00FF2538"/>
    <w:rsid w:val="000411AC"/>
    <w:rsid w:val="001264AB"/>
    <w:rsid w:val="001A3D49"/>
    <w:rsid w:val="001A5813"/>
    <w:rsid w:val="002374D1"/>
    <w:rsid w:val="0024302C"/>
    <w:rsid w:val="00254441"/>
    <w:rsid w:val="002A677E"/>
    <w:rsid w:val="003216AC"/>
    <w:rsid w:val="003E1E48"/>
    <w:rsid w:val="003F1BFA"/>
    <w:rsid w:val="00443069"/>
    <w:rsid w:val="004F3CD3"/>
    <w:rsid w:val="004F3F63"/>
    <w:rsid w:val="00505130"/>
    <w:rsid w:val="00551B61"/>
    <w:rsid w:val="00590132"/>
    <w:rsid w:val="005C3984"/>
    <w:rsid w:val="00652205"/>
    <w:rsid w:val="006F73BC"/>
    <w:rsid w:val="007B3AAA"/>
    <w:rsid w:val="007C3152"/>
    <w:rsid w:val="009170CC"/>
    <w:rsid w:val="00930E90"/>
    <w:rsid w:val="00957E9D"/>
    <w:rsid w:val="00986300"/>
    <w:rsid w:val="00A60A51"/>
    <w:rsid w:val="00AF6761"/>
    <w:rsid w:val="00B43904"/>
    <w:rsid w:val="00B71D3F"/>
    <w:rsid w:val="00B92AF0"/>
    <w:rsid w:val="00BE5F26"/>
    <w:rsid w:val="00C1612B"/>
    <w:rsid w:val="00C942C2"/>
    <w:rsid w:val="00CD1F1F"/>
    <w:rsid w:val="00E51B44"/>
    <w:rsid w:val="00E70F4F"/>
    <w:rsid w:val="00F721A9"/>
    <w:rsid w:val="00FA3333"/>
    <w:rsid w:val="00FC7CC9"/>
    <w:rsid w:val="00FE1EB9"/>
    <w:rsid w:val="00FF2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02C"/>
  </w:style>
  <w:style w:type="paragraph" w:styleId="Heading1">
    <w:name w:val="heading 1"/>
    <w:basedOn w:val="Normal"/>
    <w:link w:val="Heading1Char"/>
    <w:uiPriority w:val="9"/>
    <w:qFormat/>
    <w:rsid w:val="00C161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1E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7E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2538"/>
  </w:style>
  <w:style w:type="character" w:styleId="Strong">
    <w:name w:val="Strong"/>
    <w:basedOn w:val="DefaultParagraphFont"/>
    <w:uiPriority w:val="22"/>
    <w:qFormat/>
    <w:rsid w:val="00FF2538"/>
    <w:rPr>
      <w:b/>
      <w:bCs/>
    </w:rPr>
  </w:style>
  <w:style w:type="character" w:customStyle="1" w:styleId="Heading1Char">
    <w:name w:val="Heading 1 Char"/>
    <w:basedOn w:val="DefaultParagraphFont"/>
    <w:link w:val="Heading1"/>
    <w:uiPriority w:val="9"/>
    <w:rsid w:val="00C1612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161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1B44"/>
    <w:rPr>
      <w:color w:val="0000FF"/>
      <w:u w:val="single"/>
    </w:rPr>
  </w:style>
  <w:style w:type="paragraph" w:styleId="BalloonText">
    <w:name w:val="Balloon Text"/>
    <w:basedOn w:val="Normal"/>
    <w:link w:val="BalloonTextChar"/>
    <w:uiPriority w:val="99"/>
    <w:semiHidden/>
    <w:unhideWhenUsed/>
    <w:rsid w:val="00917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0CC"/>
    <w:rPr>
      <w:rFonts w:ascii="Tahoma" w:hAnsi="Tahoma" w:cs="Tahoma"/>
      <w:sz w:val="16"/>
      <w:szCs w:val="16"/>
    </w:rPr>
  </w:style>
  <w:style w:type="character" w:customStyle="1" w:styleId="Heading2Char">
    <w:name w:val="Heading 2 Char"/>
    <w:basedOn w:val="DefaultParagraphFont"/>
    <w:link w:val="Heading2"/>
    <w:uiPriority w:val="9"/>
    <w:semiHidden/>
    <w:rsid w:val="00FE1EB9"/>
    <w:rPr>
      <w:rFonts w:asciiTheme="majorHAnsi" w:eastAsiaTheme="majorEastAsia" w:hAnsiTheme="majorHAnsi" w:cstheme="majorBidi"/>
      <w:b/>
      <w:bCs/>
      <w:color w:val="4F81BD" w:themeColor="accent1"/>
      <w:sz w:val="26"/>
      <w:szCs w:val="26"/>
    </w:rPr>
  </w:style>
  <w:style w:type="paragraph" w:customStyle="1" w:styleId="auto-style1">
    <w:name w:val="auto-style1"/>
    <w:basedOn w:val="Normal"/>
    <w:rsid w:val="007C3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2">
    <w:name w:val="auto-style2"/>
    <w:basedOn w:val="Normal"/>
    <w:rsid w:val="007C3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3">
    <w:name w:val="auto-style3"/>
    <w:basedOn w:val="Normal"/>
    <w:rsid w:val="007C31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60A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C7CC9"/>
    <w:pPr>
      <w:ind w:left="720"/>
      <w:contextualSpacing/>
    </w:pPr>
  </w:style>
  <w:style w:type="character" w:customStyle="1" w:styleId="Heading3Char">
    <w:name w:val="Heading 3 Char"/>
    <w:basedOn w:val="DefaultParagraphFont"/>
    <w:link w:val="Heading3"/>
    <w:uiPriority w:val="9"/>
    <w:semiHidden/>
    <w:rsid w:val="00957E9D"/>
    <w:rPr>
      <w:rFonts w:asciiTheme="majorHAnsi" w:eastAsiaTheme="majorEastAsia" w:hAnsiTheme="majorHAnsi" w:cstheme="majorBidi"/>
      <w:b/>
      <w:bCs/>
      <w:color w:val="4F81BD" w:themeColor="accent1"/>
    </w:rPr>
  </w:style>
  <w:style w:type="character" w:customStyle="1" w:styleId="aqj">
    <w:name w:val="aqj"/>
    <w:basedOn w:val="DefaultParagraphFont"/>
    <w:rsid w:val="00652205"/>
  </w:style>
</w:styles>
</file>

<file path=word/webSettings.xml><?xml version="1.0" encoding="utf-8"?>
<w:webSettings xmlns:r="http://schemas.openxmlformats.org/officeDocument/2006/relationships" xmlns:w="http://schemas.openxmlformats.org/wordprocessingml/2006/main">
  <w:divs>
    <w:div w:id="103036083">
      <w:bodyDiv w:val="1"/>
      <w:marLeft w:val="0"/>
      <w:marRight w:val="0"/>
      <w:marTop w:val="0"/>
      <w:marBottom w:val="0"/>
      <w:divBdr>
        <w:top w:val="none" w:sz="0" w:space="0" w:color="auto"/>
        <w:left w:val="none" w:sz="0" w:space="0" w:color="auto"/>
        <w:bottom w:val="none" w:sz="0" w:space="0" w:color="auto"/>
        <w:right w:val="none" w:sz="0" w:space="0" w:color="auto"/>
      </w:divBdr>
    </w:div>
    <w:div w:id="154271825">
      <w:bodyDiv w:val="1"/>
      <w:marLeft w:val="0"/>
      <w:marRight w:val="0"/>
      <w:marTop w:val="0"/>
      <w:marBottom w:val="0"/>
      <w:divBdr>
        <w:top w:val="none" w:sz="0" w:space="0" w:color="auto"/>
        <w:left w:val="none" w:sz="0" w:space="0" w:color="auto"/>
        <w:bottom w:val="none" w:sz="0" w:space="0" w:color="auto"/>
        <w:right w:val="none" w:sz="0" w:space="0" w:color="auto"/>
      </w:divBdr>
    </w:div>
    <w:div w:id="331950800">
      <w:bodyDiv w:val="1"/>
      <w:marLeft w:val="0"/>
      <w:marRight w:val="0"/>
      <w:marTop w:val="0"/>
      <w:marBottom w:val="0"/>
      <w:divBdr>
        <w:top w:val="none" w:sz="0" w:space="0" w:color="auto"/>
        <w:left w:val="none" w:sz="0" w:space="0" w:color="auto"/>
        <w:bottom w:val="none" w:sz="0" w:space="0" w:color="auto"/>
        <w:right w:val="none" w:sz="0" w:space="0" w:color="auto"/>
      </w:divBdr>
      <w:divsChild>
        <w:div w:id="1945265833">
          <w:marLeft w:val="0"/>
          <w:marRight w:val="0"/>
          <w:marTop w:val="0"/>
          <w:marBottom w:val="0"/>
          <w:divBdr>
            <w:top w:val="none" w:sz="0" w:space="0" w:color="auto"/>
            <w:left w:val="none" w:sz="0" w:space="0" w:color="auto"/>
            <w:bottom w:val="none" w:sz="0" w:space="0" w:color="auto"/>
            <w:right w:val="none" w:sz="0" w:space="0" w:color="auto"/>
          </w:divBdr>
        </w:div>
      </w:divsChild>
    </w:div>
    <w:div w:id="838885509">
      <w:bodyDiv w:val="1"/>
      <w:marLeft w:val="0"/>
      <w:marRight w:val="0"/>
      <w:marTop w:val="0"/>
      <w:marBottom w:val="0"/>
      <w:divBdr>
        <w:top w:val="none" w:sz="0" w:space="0" w:color="auto"/>
        <w:left w:val="none" w:sz="0" w:space="0" w:color="auto"/>
        <w:bottom w:val="none" w:sz="0" w:space="0" w:color="auto"/>
        <w:right w:val="none" w:sz="0" w:space="0" w:color="auto"/>
      </w:divBdr>
    </w:div>
    <w:div w:id="849215980">
      <w:bodyDiv w:val="1"/>
      <w:marLeft w:val="0"/>
      <w:marRight w:val="0"/>
      <w:marTop w:val="0"/>
      <w:marBottom w:val="0"/>
      <w:divBdr>
        <w:top w:val="none" w:sz="0" w:space="0" w:color="auto"/>
        <w:left w:val="none" w:sz="0" w:space="0" w:color="auto"/>
        <w:bottom w:val="none" w:sz="0" w:space="0" w:color="auto"/>
        <w:right w:val="none" w:sz="0" w:space="0" w:color="auto"/>
      </w:divBdr>
      <w:divsChild>
        <w:div w:id="1329285661">
          <w:marLeft w:val="0"/>
          <w:marRight w:val="0"/>
          <w:marTop w:val="0"/>
          <w:marBottom w:val="0"/>
          <w:divBdr>
            <w:top w:val="none" w:sz="0" w:space="0" w:color="auto"/>
            <w:left w:val="none" w:sz="0" w:space="0" w:color="auto"/>
            <w:bottom w:val="none" w:sz="0" w:space="0" w:color="auto"/>
            <w:right w:val="none" w:sz="0" w:space="0" w:color="auto"/>
          </w:divBdr>
        </w:div>
        <w:div w:id="1331329568">
          <w:marLeft w:val="0"/>
          <w:marRight w:val="0"/>
          <w:marTop w:val="0"/>
          <w:marBottom w:val="0"/>
          <w:divBdr>
            <w:top w:val="none" w:sz="0" w:space="0" w:color="auto"/>
            <w:left w:val="none" w:sz="0" w:space="0" w:color="auto"/>
            <w:bottom w:val="none" w:sz="0" w:space="0" w:color="auto"/>
            <w:right w:val="none" w:sz="0" w:space="0" w:color="auto"/>
          </w:divBdr>
        </w:div>
        <w:div w:id="1462266384">
          <w:marLeft w:val="0"/>
          <w:marRight w:val="0"/>
          <w:marTop w:val="0"/>
          <w:marBottom w:val="0"/>
          <w:divBdr>
            <w:top w:val="none" w:sz="0" w:space="0" w:color="auto"/>
            <w:left w:val="none" w:sz="0" w:space="0" w:color="auto"/>
            <w:bottom w:val="none" w:sz="0" w:space="0" w:color="auto"/>
            <w:right w:val="none" w:sz="0" w:space="0" w:color="auto"/>
          </w:divBdr>
        </w:div>
        <w:div w:id="460073181">
          <w:marLeft w:val="0"/>
          <w:marRight w:val="0"/>
          <w:marTop w:val="0"/>
          <w:marBottom w:val="0"/>
          <w:divBdr>
            <w:top w:val="none" w:sz="0" w:space="0" w:color="auto"/>
            <w:left w:val="none" w:sz="0" w:space="0" w:color="auto"/>
            <w:bottom w:val="none" w:sz="0" w:space="0" w:color="auto"/>
            <w:right w:val="none" w:sz="0" w:space="0" w:color="auto"/>
          </w:divBdr>
        </w:div>
        <w:div w:id="905919750">
          <w:marLeft w:val="0"/>
          <w:marRight w:val="0"/>
          <w:marTop w:val="0"/>
          <w:marBottom w:val="0"/>
          <w:divBdr>
            <w:top w:val="none" w:sz="0" w:space="0" w:color="auto"/>
            <w:left w:val="none" w:sz="0" w:space="0" w:color="auto"/>
            <w:bottom w:val="none" w:sz="0" w:space="0" w:color="auto"/>
            <w:right w:val="none" w:sz="0" w:space="0" w:color="auto"/>
          </w:divBdr>
        </w:div>
        <w:div w:id="803428783">
          <w:marLeft w:val="0"/>
          <w:marRight w:val="0"/>
          <w:marTop w:val="0"/>
          <w:marBottom w:val="0"/>
          <w:divBdr>
            <w:top w:val="none" w:sz="0" w:space="0" w:color="auto"/>
            <w:left w:val="none" w:sz="0" w:space="0" w:color="auto"/>
            <w:bottom w:val="none" w:sz="0" w:space="0" w:color="auto"/>
            <w:right w:val="none" w:sz="0" w:space="0" w:color="auto"/>
          </w:divBdr>
        </w:div>
      </w:divsChild>
    </w:div>
    <w:div w:id="1012730490">
      <w:bodyDiv w:val="1"/>
      <w:marLeft w:val="0"/>
      <w:marRight w:val="0"/>
      <w:marTop w:val="0"/>
      <w:marBottom w:val="0"/>
      <w:divBdr>
        <w:top w:val="none" w:sz="0" w:space="0" w:color="auto"/>
        <w:left w:val="none" w:sz="0" w:space="0" w:color="auto"/>
        <w:bottom w:val="none" w:sz="0" w:space="0" w:color="auto"/>
        <w:right w:val="none" w:sz="0" w:space="0" w:color="auto"/>
      </w:divBdr>
    </w:div>
    <w:div w:id="1395589997">
      <w:bodyDiv w:val="1"/>
      <w:marLeft w:val="0"/>
      <w:marRight w:val="0"/>
      <w:marTop w:val="0"/>
      <w:marBottom w:val="0"/>
      <w:divBdr>
        <w:top w:val="none" w:sz="0" w:space="0" w:color="auto"/>
        <w:left w:val="none" w:sz="0" w:space="0" w:color="auto"/>
        <w:bottom w:val="none" w:sz="0" w:space="0" w:color="auto"/>
        <w:right w:val="none" w:sz="0" w:space="0" w:color="auto"/>
      </w:divBdr>
    </w:div>
    <w:div w:id="1418289401">
      <w:bodyDiv w:val="1"/>
      <w:marLeft w:val="0"/>
      <w:marRight w:val="0"/>
      <w:marTop w:val="0"/>
      <w:marBottom w:val="0"/>
      <w:divBdr>
        <w:top w:val="none" w:sz="0" w:space="0" w:color="auto"/>
        <w:left w:val="none" w:sz="0" w:space="0" w:color="auto"/>
        <w:bottom w:val="none" w:sz="0" w:space="0" w:color="auto"/>
        <w:right w:val="none" w:sz="0" w:space="0" w:color="auto"/>
      </w:divBdr>
    </w:div>
    <w:div w:id="1588924769">
      <w:bodyDiv w:val="1"/>
      <w:marLeft w:val="0"/>
      <w:marRight w:val="0"/>
      <w:marTop w:val="0"/>
      <w:marBottom w:val="0"/>
      <w:divBdr>
        <w:top w:val="none" w:sz="0" w:space="0" w:color="auto"/>
        <w:left w:val="none" w:sz="0" w:space="0" w:color="auto"/>
        <w:bottom w:val="none" w:sz="0" w:space="0" w:color="auto"/>
        <w:right w:val="none" w:sz="0" w:space="0" w:color="auto"/>
      </w:divBdr>
    </w:div>
    <w:div w:id="1759516095">
      <w:bodyDiv w:val="1"/>
      <w:marLeft w:val="0"/>
      <w:marRight w:val="0"/>
      <w:marTop w:val="0"/>
      <w:marBottom w:val="0"/>
      <w:divBdr>
        <w:top w:val="none" w:sz="0" w:space="0" w:color="auto"/>
        <w:left w:val="none" w:sz="0" w:space="0" w:color="auto"/>
        <w:bottom w:val="none" w:sz="0" w:space="0" w:color="auto"/>
        <w:right w:val="none" w:sz="0" w:space="0" w:color="auto"/>
      </w:divBdr>
    </w:div>
    <w:div w:id="1772776589">
      <w:bodyDiv w:val="1"/>
      <w:marLeft w:val="0"/>
      <w:marRight w:val="0"/>
      <w:marTop w:val="0"/>
      <w:marBottom w:val="0"/>
      <w:divBdr>
        <w:top w:val="none" w:sz="0" w:space="0" w:color="auto"/>
        <w:left w:val="none" w:sz="0" w:space="0" w:color="auto"/>
        <w:bottom w:val="none" w:sz="0" w:space="0" w:color="auto"/>
        <w:right w:val="none" w:sz="0" w:space="0" w:color="auto"/>
      </w:divBdr>
    </w:div>
    <w:div w:id="1869489598">
      <w:bodyDiv w:val="1"/>
      <w:marLeft w:val="0"/>
      <w:marRight w:val="0"/>
      <w:marTop w:val="0"/>
      <w:marBottom w:val="0"/>
      <w:divBdr>
        <w:top w:val="none" w:sz="0" w:space="0" w:color="auto"/>
        <w:left w:val="none" w:sz="0" w:space="0" w:color="auto"/>
        <w:bottom w:val="none" w:sz="0" w:space="0" w:color="auto"/>
        <w:right w:val="none" w:sz="0" w:space="0" w:color="auto"/>
      </w:divBdr>
    </w:div>
    <w:div w:id="1885406303">
      <w:bodyDiv w:val="1"/>
      <w:marLeft w:val="0"/>
      <w:marRight w:val="0"/>
      <w:marTop w:val="0"/>
      <w:marBottom w:val="0"/>
      <w:divBdr>
        <w:top w:val="none" w:sz="0" w:space="0" w:color="auto"/>
        <w:left w:val="none" w:sz="0" w:space="0" w:color="auto"/>
        <w:bottom w:val="none" w:sz="0" w:space="0" w:color="auto"/>
        <w:right w:val="none" w:sz="0" w:space="0" w:color="auto"/>
      </w:divBdr>
    </w:div>
    <w:div w:id="213929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UVK</dc:creator>
  <cp:lastModifiedBy>UVK</cp:lastModifiedBy>
  <cp:revision>6</cp:revision>
  <dcterms:created xsi:type="dcterms:W3CDTF">2014-12-08T10:00:00Z</dcterms:created>
  <dcterms:modified xsi:type="dcterms:W3CDTF">2014-12-09T11:30:00Z</dcterms:modified>
</cp:coreProperties>
</file>