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235A5" w:rsidRPr="00CD6667" w:rsidRDefault="00A235A5" w:rsidP="00917A07">
      <w:pPr>
        <w:spacing w:after="0" w:line="396" w:lineRule="atLeast"/>
        <w:textAlignment w:val="baseline"/>
        <w:outlineLvl w:val="1"/>
        <w:rPr>
          <w:rFonts w:eastAsia="Times New Roman" w:cs="Tahoma"/>
          <w:b/>
          <w:color w:val="0070C0"/>
          <w:sz w:val="32"/>
          <w:szCs w:val="32"/>
        </w:rPr>
      </w:pPr>
      <w:r w:rsidRPr="00CD6667">
        <w:rPr>
          <w:rFonts w:eastAsia="Times New Roman" w:cs="Tahoma"/>
          <w:b/>
          <w:color w:val="0070C0"/>
          <w:sz w:val="32"/>
          <w:szCs w:val="32"/>
        </w:rPr>
        <w:t>History of the Institute</w:t>
      </w:r>
    </w:p>
    <w:p w:rsidR="00CD6667" w:rsidRPr="00A235A5" w:rsidRDefault="00CD6667" w:rsidP="00917A07">
      <w:pPr>
        <w:spacing w:after="0" w:line="396" w:lineRule="atLeast"/>
        <w:textAlignment w:val="baseline"/>
        <w:outlineLvl w:val="1"/>
        <w:rPr>
          <w:rFonts w:eastAsia="Times New Roman" w:cs="Tahoma"/>
          <w:b/>
          <w:color w:val="555555"/>
          <w:sz w:val="32"/>
          <w:szCs w:val="32"/>
        </w:rPr>
      </w:pPr>
    </w:p>
    <w:p w:rsidR="00A235A5" w:rsidRPr="00CD6667" w:rsidRDefault="00A235A5" w:rsidP="00CD6667">
      <w:pPr>
        <w:spacing w:after="0" w:line="258" w:lineRule="atLeast"/>
        <w:jc w:val="both"/>
        <w:textAlignment w:val="baseline"/>
        <w:rPr>
          <w:rFonts w:eastAsia="Times New Roman" w:cs="Tahoma"/>
          <w:b/>
          <w:color w:val="333333"/>
          <w:sz w:val="24"/>
          <w:szCs w:val="17"/>
        </w:rPr>
      </w:pPr>
      <w:r w:rsidRPr="00CD6667">
        <w:rPr>
          <w:rFonts w:eastAsia="Times New Roman" w:cs="Times New Roman"/>
          <w:b/>
          <w:color w:val="333333"/>
          <w:sz w:val="24"/>
          <w:szCs w:val="17"/>
          <w:bdr w:val="none" w:sz="0" w:space="0" w:color="auto" w:frame="1"/>
        </w:rPr>
        <w:t xml:space="preserve">17th December 1981 saw the dawn of </w:t>
      </w:r>
      <w:proofErr w:type="spellStart"/>
      <w:r w:rsidRPr="00CD6667">
        <w:rPr>
          <w:rFonts w:eastAsia="Times New Roman" w:cs="Times New Roman"/>
          <w:b/>
          <w:color w:val="333333"/>
          <w:sz w:val="24"/>
          <w:szCs w:val="17"/>
          <w:bdr w:val="none" w:sz="0" w:space="0" w:color="auto" w:frame="1"/>
        </w:rPr>
        <w:t>Shri</w:t>
      </w:r>
      <w:proofErr w:type="spellEnd"/>
      <w:r w:rsidRPr="00CD6667">
        <w:rPr>
          <w:rFonts w:eastAsia="Times New Roman" w:cs="Times New Roman"/>
          <w:b/>
          <w:color w:val="333333"/>
          <w:sz w:val="24"/>
          <w:szCs w:val="17"/>
          <w:bdr w:val="none" w:sz="0" w:space="0" w:color="auto" w:frame="1"/>
        </w:rPr>
        <w:t xml:space="preserve"> Guru </w:t>
      </w:r>
      <w:proofErr w:type="spellStart"/>
      <w:r w:rsidRPr="00CD6667">
        <w:rPr>
          <w:rFonts w:eastAsia="Times New Roman" w:cs="Times New Roman"/>
          <w:b/>
          <w:color w:val="333333"/>
          <w:sz w:val="24"/>
          <w:szCs w:val="17"/>
          <w:bdr w:val="none" w:sz="0" w:space="0" w:color="auto" w:frame="1"/>
        </w:rPr>
        <w:t>Gobind</w:t>
      </w:r>
      <w:proofErr w:type="spellEnd"/>
      <w:r w:rsidRPr="00CD6667">
        <w:rPr>
          <w:rFonts w:eastAsia="Times New Roman" w:cs="Times New Roman"/>
          <w:b/>
          <w:color w:val="333333"/>
          <w:sz w:val="24"/>
          <w:szCs w:val="17"/>
          <w:bdr w:val="none" w:sz="0" w:space="0" w:color="auto" w:frame="1"/>
        </w:rPr>
        <w:t xml:space="preserve"> </w:t>
      </w:r>
      <w:proofErr w:type="spellStart"/>
      <w:r w:rsidRPr="00CD6667">
        <w:rPr>
          <w:rFonts w:eastAsia="Times New Roman" w:cs="Times New Roman"/>
          <w:b/>
          <w:color w:val="333333"/>
          <w:sz w:val="24"/>
          <w:szCs w:val="17"/>
          <w:bdr w:val="none" w:sz="0" w:space="0" w:color="auto" w:frame="1"/>
        </w:rPr>
        <w:t>Singhji</w:t>
      </w:r>
      <w:proofErr w:type="spellEnd"/>
      <w:r w:rsidRPr="00CD6667">
        <w:rPr>
          <w:rFonts w:eastAsia="Times New Roman" w:cs="Times New Roman"/>
          <w:b/>
          <w:color w:val="333333"/>
          <w:sz w:val="24"/>
          <w:szCs w:val="17"/>
          <w:bdr w:val="none" w:sz="0" w:space="0" w:color="auto" w:frame="1"/>
        </w:rPr>
        <w:t xml:space="preserve"> Institute of Engineering and Technology, at </w:t>
      </w:r>
      <w:proofErr w:type="spellStart"/>
      <w:r w:rsidRPr="00CD6667">
        <w:rPr>
          <w:rFonts w:eastAsia="Times New Roman" w:cs="Times New Roman"/>
          <w:b/>
          <w:color w:val="333333"/>
          <w:sz w:val="24"/>
          <w:szCs w:val="17"/>
          <w:bdr w:val="none" w:sz="0" w:space="0" w:color="auto" w:frame="1"/>
        </w:rPr>
        <w:t>Nanded</w:t>
      </w:r>
      <w:proofErr w:type="spellEnd"/>
      <w:r w:rsidRPr="00CD6667">
        <w:rPr>
          <w:rFonts w:eastAsia="Times New Roman" w:cs="Times New Roman"/>
          <w:b/>
          <w:color w:val="333333"/>
          <w:sz w:val="24"/>
          <w:szCs w:val="17"/>
          <w:bdr w:val="none" w:sz="0" w:space="0" w:color="auto" w:frame="1"/>
        </w:rPr>
        <w:t>. Approved by the All India council for Technical Education, Government of India, it was registered under the Society's Act, 1960 and was 100% funded by Government of Maharashtra.</w:t>
      </w:r>
    </w:p>
    <w:p w:rsidR="00A235A5" w:rsidRPr="00CD6667" w:rsidRDefault="00A235A5" w:rsidP="00CD6667">
      <w:pPr>
        <w:spacing w:after="115" w:line="258" w:lineRule="atLeast"/>
        <w:jc w:val="both"/>
        <w:textAlignment w:val="baseline"/>
        <w:rPr>
          <w:rFonts w:eastAsia="Times New Roman" w:cs="Tahoma"/>
          <w:b/>
          <w:color w:val="333333"/>
          <w:sz w:val="24"/>
          <w:szCs w:val="17"/>
        </w:rPr>
      </w:pPr>
      <w:proofErr w:type="spellStart"/>
      <w:r w:rsidRPr="00CD6667">
        <w:rPr>
          <w:rFonts w:eastAsia="Times New Roman" w:cs="Tahoma"/>
          <w:b/>
          <w:color w:val="333333"/>
          <w:sz w:val="24"/>
          <w:szCs w:val="17"/>
        </w:rPr>
        <w:t>Sant</w:t>
      </w:r>
      <w:proofErr w:type="spellEnd"/>
      <w:r w:rsidRPr="00CD6667">
        <w:rPr>
          <w:rFonts w:eastAsia="Times New Roman" w:cs="Tahoma"/>
          <w:b/>
          <w:color w:val="333333"/>
          <w:sz w:val="24"/>
          <w:szCs w:val="17"/>
        </w:rPr>
        <w:t xml:space="preserve"> </w:t>
      </w:r>
      <w:proofErr w:type="spellStart"/>
      <w:r w:rsidRPr="00CD6667">
        <w:rPr>
          <w:rFonts w:eastAsia="Times New Roman" w:cs="Tahoma"/>
          <w:b/>
          <w:color w:val="333333"/>
          <w:sz w:val="24"/>
          <w:szCs w:val="17"/>
        </w:rPr>
        <w:t>Shri</w:t>
      </w:r>
      <w:proofErr w:type="spellEnd"/>
      <w:r w:rsidRPr="00CD6667">
        <w:rPr>
          <w:rFonts w:eastAsia="Times New Roman" w:cs="Tahoma"/>
          <w:b/>
          <w:color w:val="333333"/>
          <w:sz w:val="24"/>
          <w:szCs w:val="17"/>
        </w:rPr>
        <w:t xml:space="preserve"> Baba </w:t>
      </w:r>
      <w:proofErr w:type="spellStart"/>
      <w:r w:rsidRPr="00CD6667">
        <w:rPr>
          <w:rFonts w:eastAsia="Times New Roman" w:cs="Tahoma"/>
          <w:b/>
          <w:color w:val="333333"/>
          <w:sz w:val="24"/>
          <w:szCs w:val="17"/>
        </w:rPr>
        <w:t>Harnamji</w:t>
      </w:r>
      <w:proofErr w:type="spellEnd"/>
      <w:r w:rsidRPr="00CD6667">
        <w:rPr>
          <w:rFonts w:eastAsia="Times New Roman" w:cs="Tahoma"/>
          <w:b/>
          <w:color w:val="333333"/>
          <w:sz w:val="24"/>
          <w:szCs w:val="17"/>
        </w:rPr>
        <w:t xml:space="preserve"> trust donated a land of 46 Acres for giving the name to this institution which is named after 10th Sikh Guru, </w:t>
      </w:r>
      <w:proofErr w:type="spellStart"/>
      <w:r w:rsidRPr="00CD6667">
        <w:rPr>
          <w:rFonts w:eastAsia="Times New Roman" w:cs="Tahoma"/>
          <w:b/>
          <w:color w:val="333333"/>
          <w:sz w:val="24"/>
          <w:szCs w:val="17"/>
        </w:rPr>
        <w:t>Shri</w:t>
      </w:r>
      <w:proofErr w:type="spellEnd"/>
      <w:r w:rsidRPr="00CD6667">
        <w:rPr>
          <w:rFonts w:eastAsia="Times New Roman" w:cs="Tahoma"/>
          <w:b/>
          <w:color w:val="333333"/>
          <w:sz w:val="24"/>
          <w:szCs w:val="17"/>
        </w:rPr>
        <w:t xml:space="preserve"> Guru </w:t>
      </w:r>
      <w:proofErr w:type="spellStart"/>
      <w:r w:rsidRPr="00CD6667">
        <w:rPr>
          <w:rFonts w:eastAsia="Times New Roman" w:cs="Tahoma"/>
          <w:b/>
          <w:color w:val="333333"/>
          <w:sz w:val="24"/>
          <w:szCs w:val="17"/>
        </w:rPr>
        <w:t>Gobind</w:t>
      </w:r>
      <w:proofErr w:type="spellEnd"/>
      <w:r w:rsidRPr="00CD6667">
        <w:rPr>
          <w:rFonts w:eastAsia="Times New Roman" w:cs="Tahoma"/>
          <w:b/>
          <w:color w:val="333333"/>
          <w:sz w:val="24"/>
          <w:szCs w:val="17"/>
        </w:rPr>
        <w:t xml:space="preserve"> </w:t>
      </w:r>
      <w:proofErr w:type="spellStart"/>
      <w:r w:rsidRPr="00CD6667">
        <w:rPr>
          <w:rFonts w:eastAsia="Times New Roman" w:cs="Tahoma"/>
          <w:b/>
          <w:color w:val="333333"/>
          <w:sz w:val="24"/>
          <w:szCs w:val="17"/>
        </w:rPr>
        <w:t>Singhji</w:t>
      </w:r>
      <w:proofErr w:type="spellEnd"/>
      <w:r w:rsidRPr="00CD6667">
        <w:rPr>
          <w:rFonts w:eastAsia="Times New Roman" w:cs="Tahoma"/>
          <w:b/>
          <w:color w:val="333333"/>
          <w:sz w:val="24"/>
          <w:szCs w:val="17"/>
        </w:rPr>
        <w:t xml:space="preserve">.  It was steered by the Governing Board, with the Director of Technical Education at its helm.  Prof. B.M. </w:t>
      </w:r>
      <w:proofErr w:type="spellStart"/>
      <w:r w:rsidRPr="00CD6667">
        <w:rPr>
          <w:rFonts w:eastAsia="Times New Roman" w:cs="Tahoma"/>
          <w:b/>
          <w:color w:val="333333"/>
          <w:sz w:val="24"/>
          <w:szCs w:val="17"/>
        </w:rPr>
        <w:t>Naik</w:t>
      </w:r>
      <w:proofErr w:type="spellEnd"/>
      <w:r w:rsidRPr="00CD6667">
        <w:rPr>
          <w:rFonts w:eastAsia="Times New Roman" w:cs="Tahoma"/>
          <w:b/>
          <w:color w:val="333333"/>
          <w:sz w:val="24"/>
          <w:szCs w:val="17"/>
        </w:rPr>
        <w:t xml:space="preserve"> took over as first full-time Principal in 1983.  Since then the institute has grown leaps and bounds.</w:t>
      </w:r>
    </w:p>
    <w:p w:rsidR="00A235A5" w:rsidRPr="00CD6667" w:rsidRDefault="00A235A5" w:rsidP="00CD6667">
      <w:pPr>
        <w:spacing w:after="115" w:line="258" w:lineRule="atLeast"/>
        <w:jc w:val="both"/>
        <w:textAlignment w:val="baseline"/>
        <w:rPr>
          <w:rFonts w:eastAsia="Times New Roman" w:cs="Tahoma"/>
          <w:b/>
          <w:color w:val="333333"/>
          <w:sz w:val="24"/>
          <w:szCs w:val="17"/>
        </w:rPr>
      </w:pPr>
      <w:r w:rsidRPr="00CD6667">
        <w:rPr>
          <w:rFonts w:eastAsia="Times New Roman" w:cs="Tahoma"/>
          <w:b/>
          <w:color w:val="333333"/>
          <w:sz w:val="24"/>
          <w:szCs w:val="17"/>
        </w:rPr>
        <w:t xml:space="preserve">In 2004, the institute on the basis of a survey (conducted by a committee headed by Dr. F. C. </w:t>
      </w:r>
      <w:proofErr w:type="spellStart"/>
      <w:r w:rsidRPr="00CD6667">
        <w:rPr>
          <w:rFonts w:eastAsia="Times New Roman" w:cs="Tahoma"/>
          <w:b/>
          <w:color w:val="333333"/>
          <w:sz w:val="24"/>
          <w:szCs w:val="17"/>
        </w:rPr>
        <w:t>Kohli</w:t>
      </w:r>
      <w:proofErr w:type="spellEnd"/>
      <w:r w:rsidRPr="00CD6667">
        <w:rPr>
          <w:rFonts w:eastAsia="Times New Roman" w:cs="Tahoma"/>
          <w:b/>
          <w:color w:val="333333"/>
          <w:sz w:val="24"/>
          <w:szCs w:val="17"/>
        </w:rPr>
        <w:t>, Chairman TCS) published in Business India (TOI), identified as an institute (one amongst three) with potential for excellence.  The Government of Maharashtra took the initiative of granting autonomous status to select engineering colleges in the State under its TEQIP program. The SGGS Institute of Engineering and technology has the privilege of being one of the selected few to be offered total autonomy- academic, financial and administrative.  In the Eligibility Criterion of NPIU, Institute secured 59 Marks out of 63 and is selected under TEQIP for assistance and provided stiff competition to other institutes.</w:t>
      </w:r>
    </w:p>
    <w:p w:rsidR="00A235A5" w:rsidRDefault="00A235A5" w:rsidP="00CD6667">
      <w:pPr>
        <w:spacing w:after="115" w:line="258" w:lineRule="atLeast"/>
        <w:jc w:val="both"/>
        <w:textAlignment w:val="baseline"/>
        <w:rPr>
          <w:rFonts w:eastAsia="Times New Roman" w:cs="Tahoma"/>
          <w:b/>
          <w:color w:val="333333"/>
          <w:sz w:val="24"/>
          <w:szCs w:val="17"/>
        </w:rPr>
      </w:pPr>
      <w:r w:rsidRPr="00CD6667">
        <w:rPr>
          <w:rFonts w:eastAsia="Times New Roman" w:cs="Tahoma"/>
          <w:b/>
          <w:color w:val="333333"/>
          <w:sz w:val="24"/>
          <w:szCs w:val="17"/>
        </w:rPr>
        <w:t xml:space="preserve">Mr. B.N. </w:t>
      </w:r>
      <w:proofErr w:type="spellStart"/>
      <w:r w:rsidRPr="00CD6667">
        <w:rPr>
          <w:rFonts w:eastAsia="Times New Roman" w:cs="Tahoma"/>
          <w:b/>
          <w:color w:val="333333"/>
          <w:sz w:val="24"/>
          <w:szCs w:val="17"/>
        </w:rPr>
        <w:t>Kalyani</w:t>
      </w:r>
      <w:proofErr w:type="spellEnd"/>
      <w:r w:rsidRPr="00CD6667">
        <w:rPr>
          <w:rFonts w:eastAsia="Times New Roman" w:cs="Tahoma"/>
          <w:b/>
          <w:color w:val="333333"/>
          <w:sz w:val="24"/>
          <w:szCs w:val="17"/>
        </w:rPr>
        <w:t xml:space="preserve">, an eminent industrialist, heading the </w:t>
      </w:r>
      <w:proofErr w:type="spellStart"/>
      <w:r w:rsidRPr="00CD6667">
        <w:rPr>
          <w:rFonts w:eastAsia="Times New Roman" w:cs="Tahoma"/>
          <w:b/>
          <w:color w:val="333333"/>
          <w:sz w:val="24"/>
          <w:szCs w:val="17"/>
        </w:rPr>
        <w:t>Kalyani</w:t>
      </w:r>
      <w:proofErr w:type="spellEnd"/>
      <w:r w:rsidRPr="00CD6667">
        <w:rPr>
          <w:rFonts w:eastAsia="Times New Roman" w:cs="Tahoma"/>
          <w:b/>
          <w:color w:val="333333"/>
          <w:sz w:val="24"/>
          <w:szCs w:val="17"/>
        </w:rPr>
        <w:t xml:space="preserve"> Group of Companies, has been nominated by the Government of Maharashtra as Chairman of the Governing Board. The Government has also appointed renowned personalities form business and industry, academics and its senior administrative cadre on the Governing Board. The Institute will continue to receive block grants from the Government of Maharashtra, from time to time. The SGGS Institute of Engineering and Technology enjoys a sprawling campus of over 46 acres, donated by </w:t>
      </w:r>
      <w:proofErr w:type="spellStart"/>
      <w:r w:rsidRPr="00CD6667">
        <w:rPr>
          <w:rFonts w:eastAsia="Times New Roman" w:cs="Tahoma"/>
          <w:b/>
          <w:color w:val="333333"/>
          <w:sz w:val="24"/>
          <w:szCs w:val="17"/>
        </w:rPr>
        <w:t>Sant</w:t>
      </w:r>
      <w:proofErr w:type="spellEnd"/>
      <w:r w:rsidRPr="00CD6667">
        <w:rPr>
          <w:rFonts w:eastAsia="Times New Roman" w:cs="Tahoma"/>
          <w:b/>
          <w:color w:val="333333"/>
          <w:sz w:val="24"/>
          <w:szCs w:val="17"/>
        </w:rPr>
        <w:t xml:space="preserve"> Baba </w:t>
      </w:r>
      <w:proofErr w:type="spellStart"/>
      <w:r w:rsidRPr="00CD6667">
        <w:rPr>
          <w:rFonts w:eastAsia="Times New Roman" w:cs="Tahoma"/>
          <w:b/>
          <w:color w:val="333333"/>
          <w:sz w:val="24"/>
          <w:szCs w:val="17"/>
        </w:rPr>
        <w:t>Harnam</w:t>
      </w:r>
      <w:proofErr w:type="spellEnd"/>
      <w:r w:rsidRPr="00CD6667">
        <w:rPr>
          <w:rFonts w:eastAsia="Times New Roman" w:cs="Tahoma"/>
          <w:b/>
          <w:color w:val="333333"/>
          <w:sz w:val="24"/>
          <w:szCs w:val="17"/>
        </w:rPr>
        <w:t xml:space="preserve"> Singh Langer sahib </w:t>
      </w:r>
      <w:proofErr w:type="spellStart"/>
      <w:r w:rsidRPr="00CD6667">
        <w:rPr>
          <w:rFonts w:eastAsia="Times New Roman" w:cs="Tahoma"/>
          <w:b/>
          <w:color w:val="333333"/>
          <w:sz w:val="24"/>
          <w:szCs w:val="17"/>
        </w:rPr>
        <w:t>Gurudwara</w:t>
      </w:r>
      <w:proofErr w:type="spellEnd"/>
      <w:r w:rsidRPr="00CD6667">
        <w:rPr>
          <w:rFonts w:eastAsia="Times New Roman" w:cs="Tahoma"/>
          <w:b/>
          <w:color w:val="333333"/>
          <w:sz w:val="24"/>
          <w:szCs w:val="17"/>
        </w:rPr>
        <w:t xml:space="preserve"> trust and is affiliated to Swami </w:t>
      </w:r>
      <w:proofErr w:type="spellStart"/>
      <w:r w:rsidRPr="00CD6667">
        <w:rPr>
          <w:rFonts w:eastAsia="Times New Roman" w:cs="Tahoma"/>
          <w:b/>
          <w:color w:val="333333"/>
          <w:sz w:val="24"/>
          <w:szCs w:val="17"/>
        </w:rPr>
        <w:t>Ramanand</w:t>
      </w:r>
      <w:proofErr w:type="spellEnd"/>
      <w:r w:rsidRPr="00CD6667">
        <w:rPr>
          <w:rFonts w:eastAsia="Times New Roman" w:cs="Tahoma"/>
          <w:b/>
          <w:color w:val="333333"/>
          <w:sz w:val="24"/>
          <w:szCs w:val="17"/>
        </w:rPr>
        <w:t xml:space="preserve"> </w:t>
      </w:r>
      <w:proofErr w:type="spellStart"/>
      <w:r w:rsidRPr="00CD6667">
        <w:rPr>
          <w:rFonts w:eastAsia="Times New Roman" w:cs="Tahoma"/>
          <w:b/>
          <w:color w:val="333333"/>
          <w:sz w:val="24"/>
          <w:szCs w:val="17"/>
        </w:rPr>
        <w:t>Teerth</w:t>
      </w:r>
      <w:proofErr w:type="spellEnd"/>
      <w:r w:rsidRPr="00CD6667">
        <w:rPr>
          <w:rFonts w:eastAsia="Times New Roman" w:cs="Tahoma"/>
          <w:b/>
          <w:color w:val="333333"/>
          <w:sz w:val="24"/>
          <w:szCs w:val="17"/>
        </w:rPr>
        <w:t xml:space="preserve"> </w:t>
      </w:r>
      <w:proofErr w:type="spellStart"/>
      <w:r w:rsidRPr="00CD6667">
        <w:rPr>
          <w:rFonts w:eastAsia="Times New Roman" w:cs="Tahoma"/>
          <w:b/>
          <w:color w:val="333333"/>
          <w:sz w:val="24"/>
          <w:szCs w:val="17"/>
        </w:rPr>
        <w:t>Marathwada</w:t>
      </w:r>
      <w:proofErr w:type="spellEnd"/>
      <w:r w:rsidRPr="00CD6667">
        <w:rPr>
          <w:rFonts w:eastAsia="Times New Roman" w:cs="Tahoma"/>
          <w:b/>
          <w:color w:val="333333"/>
          <w:sz w:val="24"/>
          <w:szCs w:val="17"/>
        </w:rPr>
        <w:t xml:space="preserve"> University, </w:t>
      </w:r>
      <w:proofErr w:type="spellStart"/>
      <w:r w:rsidRPr="00CD6667">
        <w:rPr>
          <w:rFonts w:eastAsia="Times New Roman" w:cs="Tahoma"/>
          <w:b/>
          <w:color w:val="333333"/>
          <w:sz w:val="24"/>
          <w:szCs w:val="17"/>
        </w:rPr>
        <w:t>Nanded</w:t>
      </w:r>
      <w:proofErr w:type="spellEnd"/>
      <w:r w:rsidRPr="00CD6667">
        <w:rPr>
          <w:rFonts w:eastAsia="Times New Roman" w:cs="Tahoma"/>
          <w:b/>
          <w:color w:val="333333"/>
          <w:sz w:val="24"/>
          <w:szCs w:val="17"/>
        </w:rPr>
        <w:t>.</w:t>
      </w:r>
    </w:p>
    <w:p w:rsidR="00890BEF" w:rsidRPr="00AA5EDC" w:rsidRDefault="00890BEF" w:rsidP="00890BEF">
      <w:pPr>
        <w:spacing w:line="258" w:lineRule="atLeast"/>
        <w:jc w:val="both"/>
        <w:textAlignment w:val="baseline"/>
        <w:rPr>
          <w:rFonts w:eastAsia="Times New Roman" w:cs="Tahoma"/>
          <w:b/>
          <w:color w:val="333333"/>
          <w:sz w:val="24"/>
          <w:szCs w:val="24"/>
        </w:rPr>
      </w:pPr>
      <w:r>
        <w:rPr>
          <w:rFonts w:eastAsia="Times New Roman" w:cs="Tahoma"/>
          <w:b/>
          <w:color w:val="333333"/>
          <w:sz w:val="24"/>
          <w:szCs w:val="24"/>
        </w:rPr>
        <w:t xml:space="preserve">For the details of the institute please visit </w:t>
      </w:r>
      <w:hyperlink r:id="rId5" w:history="1">
        <w:r w:rsidRPr="009232A3">
          <w:rPr>
            <w:rFonts w:eastAsia="Times New Roman" w:cs="Tahoma"/>
            <w:b/>
            <w:color w:val="0593C7"/>
            <w:sz w:val="24"/>
            <w:szCs w:val="24"/>
            <w:u w:val="single"/>
          </w:rPr>
          <w:t>www.sggs.ac.in</w:t>
        </w:r>
      </w:hyperlink>
      <w:r w:rsidRPr="00AA5EDC">
        <w:rPr>
          <w:rFonts w:eastAsia="Times New Roman" w:cs="Tahoma"/>
          <w:b/>
          <w:color w:val="333333"/>
          <w:sz w:val="24"/>
          <w:szCs w:val="24"/>
        </w:rPr>
        <w:t>.</w:t>
      </w:r>
    </w:p>
    <w:p w:rsidR="00890BEF" w:rsidRPr="00CD6667" w:rsidRDefault="00890BEF" w:rsidP="00CD6667">
      <w:pPr>
        <w:spacing w:after="115" w:line="258" w:lineRule="atLeast"/>
        <w:jc w:val="both"/>
        <w:textAlignment w:val="baseline"/>
        <w:rPr>
          <w:rFonts w:eastAsia="Times New Roman" w:cs="Tahoma"/>
          <w:b/>
          <w:color w:val="333333"/>
          <w:sz w:val="24"/>
          <w:szCs w:val="17"/>
        </w:rPr>
      </w:pPr>
    </w:p>
    <w:sectPr w:rsidR="00890BEF" w:rsidRPr="00CD6667" w:rsidSect="00E12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760C3"/>
    <w:multiLevelType w:val="multilevel"/>
    <w:tmpl w:val="991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isplayBackgroundShape/>
  <w:proofState w:spelling="clean"/>
  <w:defaultTabStop w:val="720"/>
  <w:characterSpacingControl w:val="doNotCompress"/>
  <w:compat/>
  <w:rsids>
    <w:rsidRoot w:val="00A235A5"/>
    <w:rsid w:val="006C4F49"/>
    <w:rsid w:val="007E1C51"/>
    <w:rsid w:val="00890BEF"/>
    <w:rsid w:val="00917A07"/>
    <w:rsid w:val="00A235A5"/>
    <w:rsid w:val="00A57C1E"/>
    <w:rsid w:val="00CD6667"/>
    <w:rsid w:val="00E12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980"/>
  </w:style>
  <w:style w:type="paragraph" w:styleId="Heading2">
    <w:name w:val="heading 2"/>
    <w:basedOn w:val="Normal"/>
    <w:link w:val="Heading2Char"/>
    <w:uiPriority w:val="9"/>
    <w:qFormat/>
    <w:rsid w:val="00A235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5A5"/>
    <w:rPr>
      <w:rFonts w:ascii="Times New Roman" w:eastAsia="Times New Roman" w:hAnsi="Times New Roman" w:cs="Times New Roman"/>
      <w:b/>
      <w:bCs/>
      <w:sz w:val="36"/>
      <w:szCs w:val="36"/>
    </w:rPr>
  </w:style>
  <w:style w:type="paragraph" w:customStyle="1" w:styleId="rtejustify">
    <w:name w:val="rtejustify"/>
    <w:basedOn w:val="Normal"/>
    <w:rsid w:val="00A235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235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A235A5"/>
  </w:style>
  <w:style w:type="character" w:styleId="Strong">
    <w:name w:val="Strong"/>
    <w:basedOn w:val="DefaultParagraphFont"/>
    <w:uiPriority w:val="22"/>
    <w:qFormat/>
    <w:rsid w:val="00A235A5"/>
    <w:rPr>
      <w:b/>
      <w:bCs/>
    </w:rPr>
  </w:style>
  <w:style w:type="character" w:styleId="Emphasis">
    <w:name w:val="Emphasis"/>
    <w:basedOn w:val="DefaultParagraphFont"/>
    <w:uiPriority w:val="20"/>
    <w:qFormat/>
    <w:rsid w:val="00A235A5"/>
    <w:rPr>
      <w:i/>
      <w:iCs/>
    </w:rPr>
  </w:style>
  <w:style w:type="paragraph" w:customStyle="1" w:styleId="rteleft">
    <w:name w:val="rteleft"/>
    <w:basedOn w:val="Normal"/>
    <w:rsid w:val="00A235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A23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3925515">
      <w:bodyDiv w:val="1"/>
      <w:marLeft w:val="0"/>
      <w:marRight w:val="0"/>
      <w:marTop w:val="0"/>
      <w:marBottom w:val="0"/>
      <w:divBdr>
        <w:top w:val="none" w:sz="0" w:space="0" w:color="auto"/>
        <w:left w:val="none" w:sz="0" w:space="0" w:color="auto"/>
        <w:bottom w:val="none" w:sz="0" w:space="0" w:color="auto"/>
        <w:right w:val="none" w:sz="0" w:space="0" w:color="auto"/>
      </w:divBdr>
      <w:divsChild>
        <w:div w:id="1880895926">
          <w:marLeft w:val="0"/>
          <w:marRight w:val="0"/>
          <w:marTop w:val="0"/>
          <w:marBottom w:val="0"/>
          <w:divBdr>
            <w:top w:val="none" w:sz="0" w:space="0" w:color="auto"/>
            <w:left w:val="none" w:sz="0" w:space="0" w:color="auto"/>
            <w:bottom w:val="none" w:sz="0" w:space="0" w:color="auto"/>
            <w:right w:val="none" w:sz="0" w:space="0" w:color="auto"/>
          </w:divBdr>
        </w:div>
        <w:div w:id="1139760810">
          <w:marLeft w:val="0"/>
          <w:marRight w:val="0"/>
          <w:marTop w:val="0"/>
          <w:marBottom w:val="0"/>
          <w:divBdr>
            <w:top w:val="none" w:sz="0" w:space="0" w:color="auto"/>
            <w:left w:val="none" w:sz="0" w:space="0" w:color="auto"/>
            <w:bottom w:val="none" w:sz="0" w:space="0" w:color="auto"/>
            <w:right w:val="none" w:sz="0" w:space="0" w:color="auto"/>
          </w:divBdr>
          <w:divsChild>
            <w:div w:id="2078018739">
              <w:marLeft w:val="0"/>
              <w:marRight w:val="0"/>
              <w:marTop w:val="0"/>
              <w:marBottom w:val="396"/>
              <w:divBdr>
                <w:top w:val="none" w:sz="0" w:space="0" w:color="auto"/>
                <w:left w:val="none" w:sz="0" w:space="0" w:color="auto"/>
                <w:bottom w:val="none" w:sz="0" w:space="0" w:color="auto"/>
                <w:right w:val="none" w:sz="0" w:space="0" w:color="auto"/>
              </w:divBdr>
              <w:divsChild>
                <w:div w:id="1488016016">
                  <w:marLeft w:val="0"/>
                  <w:marRight w:val="0"/>
                  <w:marTop w:val="0"/>
                  <w:marBottom w:val="0"/>
                  <w:divBdr>
                    <w:top w:val="none" w:sz="0" w:space="0" w:color="auto"/>
                    <w:left w:val="none" w:sz="0" w:space="0" w:color="auto"/>
                    <w:bottom w:val="none" w:sz="0" w:space="0" w:color="auto"/>
                    <w:right w:val="none" w:sz="0" w:space="0" w:color="auto"/>
                  </w:divBdr>
                  <w:divsChild>
                    <w:div w:id="2140881453">
                      <w:marLeft w:val="0"/>
                      <w:marRight w:val="0"/>
                      <w:marTop w:val="0"/>
                      <w:marBottom w:val="0"/>
                      <w:divBdr>
                        <w:top w:val="none" w:sz="0" w:space="0" w:color="auto"/>
                        <w:left w:val="none" w:sz="0" w:space="0" w:color="auto"/>
                        <w:bottom w:val="none" w:sz="0" w:space="0" w:color="auto"/>
                        <w:right w:val="none" w:sz="0" w:space="0" w:color="auto"/>
                      </w:divBdr>
                      <w:divsChild>
                        <w:div w:id="561602920">
                          <w:marLeft w:val="0"/>
                          <w:marRight w:val="0"/>
                          <w:marTop w:val="0"/>
                          <w:marBottom w:val="0"/>
                          <w:divBdr>
                            <w:top w:val="none" w:sz="0" w:space="0" w:color="auto"/>
                            <w:left w:val="none" w:sz="0" w:space="0" w:color="auto"/>
                            <w:bottom w:val="none" w:sz="0" w:space="0" w:color="auto"/>
                            <w:right w:val="none" w:sz="0" w:space="0" w:color="auto"/>
                          </w:divBdr>
                          <w:divsChild>
                            <w:div w:id="65150739">
                              <w:marLeft w:val="0"/>
                              <w:marRight w:val="0"/>
                              <w:marTop w:val="0"/>
                              <w:marBottom w:val="0"/>
                              <w:divBdr>
                                <w:top w:val="none" w:sz="0" w:space="0" w:color="auto"/>
                                <w:left w:val="none" w:sz="0" w:space="0" w:color="auto"/>
                                <w:bottom w:val="none" w:sz="0" w:space="0" w:color="auto"/>
                                <w:right w:val="none" w:sz="0" w:space="0" w:color="auto"/>
                              </w:divBdr>
                              <w:divsChild>
                                <w:div w:id="3438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ggs.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UVK</dc:creator>
  <cp:keywords/>
  <dc:description/>
  <cp:lastModifiedBy>UVK</cp:lastModifiedBy>
  <cp:revision>13</cp:revision>
  <dcterms:created xsi:type="dcterms:W3CDTF">2015-01-13T10:23:00Z</dcterms:created>
  <dcterms:modified xsi:type="dcterms:W3CDTF">2015-01-13T11:33:00Z</dcterms:modified>
</cp:coreProperties>
</file>