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E" w:rsidRPr="00623FAE" w:rsidRDefault="00E37B87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Rohit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kashyap</w:t>
      </w:r>
      <w:proofErr w:type="spellEnd"/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br/>
        <w:t>Email: yourname@gmail.com | Phone: +91-9876543210</w:t>
      </w:r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br/>
        <w:t>LinkedIn: linkedin.com/in/</w:t>
      </w:r>
      <w:proofErr w:type="spellStart"/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t>yourname</w:t>
      </w:r>
      <w:proofErr w:type="spellEnd"/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t xml:space="preserve"> | GitHub: github.com/</w:t>
      </w:r>
      <w:proofErr w:type="spellStart"/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t>yourname</w:t>
      </w:r>
      <w:proofErr w:type="spellEnd"/>
      <w:r w:rsidR="00623FAE" w:rsidRPr="00623FAE">
        <w:rPr>
          <w:rFonts w:ascii="Times New Roman" w:eastAsia="Times New Roman" w:hAnsi="Times New Roman" w:cs="Times New Roman"/>
          <w:sz w:val="24"/>
          <w:szCs w:val="24"/>
        </w:rPr>
        <w:br/>
        <w:t>Location: Bangalore, India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>Seasoned AI Engineer with 15+ years of experience in AI, Machine Learning, and Generative AI. Expertise in developing and deploying state-of-the-art AI solutions, including LLM-based systems, RAG-powered search engines, and AI-driven cybersecurity applications. Proficient in leveraging cloud platforms, big data technologies, and AI frameworks for building scalable and high-performance AI products. Passionate about driving innovation through AI-powered automation and real-time analytics.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Python, Java, Scala, SQL</w:t>
      </w:r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AI/ML Frameworks: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Hugging Face Transformers,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Models: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GPT, BERT, T5, BART, Llama, Claude</w:t>
      </w:r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Streaming: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Apache Kafka, Spark,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Hadoop,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MongoDB,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PostgreSQL, MySQL,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AWS (S3, Lambda,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, Bedrock), GCP, Azure AI</w:t>
      </w:r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 &amp; RAG: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FAISS, Pinecone,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DevOps &amp;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Docker, Kubernetes,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, Airflow, CI/CD</w:t>
      </w:r>
    </w:p>
    <w:p w:rsidR="00623FAE" w:rsidRPr="00623FAE" w:rsidRDefault="00623FAE" w:rsidP="00623F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Analytics: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Tableau, Power BI,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623FAE" w:rsidRPr="00623FAE" w:rsidRDefault="00623FAE" w:rsidP="00623F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FAE">
        <w:rPr>
          <w:rFonts w:ascii="Times New Roman" w:eastAsia="Times New Roman" w:hAnsi="Times New Roman" w:cs="Times New Roman"/>
          <w:b/>
          <w:bCs/>
          <w:sz w:val="27"/>
          <w:szCs w:val="27"/>
        </w:rPr>
        <w:t>Senior AI Engineer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XYZ Technologies, Bangalore, India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br/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Jan 2020 – Present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Led the development of an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search engine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utilizing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RAG with vector search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enhanced document retrieval and contextual understanding.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Designed and deployed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Streaming LLM-based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real-time conversational AI leveraging Apache Kafka and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Summarization System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using fine-tuned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BART and T5 models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reducing manual effort by 70% for legal and financial documents.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Architected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Finance AI Copilot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integrating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market trend analysis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using Spark Streaming, Kafka, and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for Cybersecurity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framework for AI-driven threat detection and automated security analysis.</w:t>
      </w:r>
    </w:p>
    <w:p w:rsidR="00623FAE" w:rsidRPr="00623FAE" w:rsidRDefault="00623FAE" w:rsidP="00623F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Optimized AI model inference pipelines using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ONNX and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TensorRT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, improving performance by 3x.</w:t>
      </w:r>
    </w:p>
    <w:p w:rsidR="00623FAE" w:rsidRPr="00623FAE" w:rsidRDefault="00623FAE" w:rsidP="00623F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FAE">
        <w:rPr>
          <w:rFonts w:ascii="Times New Roman" w:eastAsia="Times New Roman" w:hAnsi="Times New Roman" w:cs="Times New Roman"/>
          <w:b/>
          <w:bCs/>
          <w:sz w:val="27"/>
          <w:szCs w:val="27"/>
        </w:rPr>
        <w:t>AI &amp; ML Architect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ABC Solutions, Pune, India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br/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May 2015 – Dec 2019</w:t>
      </w:r>
    </w:p>
    <w:p w:rsidR="00623FAE" w:rsidRPr="00623FAE" w:rsidRDefault="00623FAE" w:rsidP="00623F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Spearheaded the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Sentiment Analysis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project using Apache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real-time brand monitoring.</w:t>
      </w:r>
    </w:p>
    <w:p w:rsidR="00623FAE" w:rsidRPr="00623FAE" w:rsidRDefault="00623FAE" w:rsidP="00623F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 Analysis system for e-commerce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utilizing Kafka,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, and Spark to process clickstream data for personalized recommendations.</w:t>
      </w:r>
    </w:p>
    <w:p w:rsidR="00623FAE" w:rsidRPr="00623FAE" w:rsidRDefault="00623FAE" w:rsidP="00623F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 system for supply chain optimization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implementing Hadoop/Spark and MongoDB to enhance demand forecasting.</w:t>
      </w:r>
    </w:p>
    <w:p w:rsidR="00623FAE" w:rsidRPr="00623FAE" w:rsidRDefault="00623FAE" w:rsidP="00623F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Led an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Trading Platform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integrating AI-based market trend prediction models using LSTMs and reinforcement learning.</w:t>
      </w:r>
    </w:p>
    <w:p w:rsidR="00623FAE" w:rsidRPr="00623FAE" w:rsidRDefault="00623FAE" w:rsidP="00623F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FAE">
        <w:rPr>
          <w:rFonts w:ascii="Times New Roman" w:eastAsia="Times New Roman" w:hAnsi="Times New Roman" w:cs="Times New Roman"/>
          <w:b/>
          <w:bCs/>
          <w:sz w:val="27"/>
          <w:szCs w:val="27"/>
        </w:rPr>
        <w:t>AI Engineer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DEF Analytics, Hyderabad, India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br/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Aug 2010 – Apr 2015</w:t>
      </w:r>
    </w:p>
    <w:p w:rsidR="00623FAE" w:rsidRPr="00623FAE" w:rsidRDefault="00623FAE" w:rsidP="00623F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Model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DeepSpeech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call center automation.</w:t>
      </w:r>
    </w:p>
    <w:p w:rsidR="00623FAE" w:rsidRPr="00623FAE" w:rsidRDefault="00623FAE" w:rsidP="00623F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Resume Screening Tool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using NLP and Transformers, reducing hiring time by 50%.</w:t>
      </w:r>
    </w:p>
    <w:p w:rsidR="00623FAE" w:rsidRPr="00623FAE" w:rsidRDefault="00623FAE" w:rsidP="00623F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 for customer support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integrating GPT-based models for automated query resolution.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Technology (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M.Tech</w:t>
      </w:r>
      <w:proofErr w:type="spellEnd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) - Artificial Intelligence &amp; Machine Learning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br/>
        <w:t>Indian Institute of Technology (IIT), Mumbai | 2010</w:t>
      </w:r>
    </w:p>
    <w:p w:rsidR="00623FAE" w:rsidRPr="00623FAE" w:rsidRDefault="00623FAE" w:rsidP="00623F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Engineering (B.E) - Computer Science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br/>
        <w:t>National Institute of Technology (NIT), Trichy | 2008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623FAE" w:rsidRPr="00623FAE" w:rsidRDefault="00623FAE" w:rsidP="00623F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lastRenderedPageBreak/>
        <w:t>AWS Certified Machine Learning – Specialty</w:t>
      </w:r>
    </w:p>
    <w:p w:rsidR="00623FAE" w:rsidRPr="00623FAE" w:rsidRDefault="00623FAE" w:rsidP="00623F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>Google Professional Data Engineer</w:t>
      </w:r>
    </w:p>
    <w:p w:rsidR="00623FAE" w:rsidRPr="00623FAE" w:rsidRDefault="00623FAE" w:rsidP="00623F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>Microsoft Certified: Azure AI Engineer Associate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PROJECTS &amp; RESEARCH</w:t>
      </w:r>
    </w:p>
    <w:p w:rsidR="00623FAE" w:rsidRPr="00623FAE" w:rsidRDefault="00623FAE" w:rsidP="00623F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 Personal Assistant: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Built a smart AI assistant by orchestrating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LLMs, RAG, and AI tools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productivity enhancement.</w:t>
      </w:r>
    </w:p>
    <w:p w:rsidR="00623FAE" w:rsidRPr="00623FAE" w:rsidRDefault="00623FAE" w:rsidP="00623F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System: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Implemented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Confluent Kafka,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, and MongoDB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for detecting fraudulent transactions in finance.</w:t>
      </w:r>
    </w:p>
    <w:p w:rsidR="00623FAE" w:rsidRPr="00623FAE" w:rsidRDefault="00623FAE" w:rsidP="00623F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Code Generator: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Designed a generative AI-powered tool for automating software development and debugging.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 &amp; TALKS</w:t>
      </w:r>
    </w:p>
    <w:p w:rsidR="00623FAE" w:rsidRPr="00623FAE" w:rsidRDefault="00623FAE" w:rsidP="00623F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Speaker at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India AI Summit 2024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“Next-Gen AI: RAG, Agentic AI, and Beyond”</w:t>
      </w:r>
    </w:p>
    <w:p w:rsidR="00623FAE" w:rsidRPr="00623FAE" w:rsidRDefault="00623FAE" w:rsidP="00623F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Research paper on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“Enhancing Search Efficiency with Multi-modal RAG”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, published in IEEE </w:t>
      </w:r>
      <w:proofErr w:type="spellStart"/>
      <w:r w:rsidRPr="00623FAE">
        <w:rPr>
          <w:rFonts w:ascii="Times New Roman" w:eastAsia="Times New Roman" w:hAnsi="Times New Roman" w:cs="Times New Roman"/>
          <w:sz w:val="24"/>
          <w:szCs w:val="24"/>
        </w:rPr>
        <w:t>Xplore</w:t>
      </w:r>
      <w:proofErr w:type="spellEnd"/>
      <w:r w:rsidRPr="00623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PROJECTS &amp; OPEN-SOURCE CONTRIBUTIONS</w:t>
      </w:r>
    </w:p>
    <w:p w:rsidR="00623FAE" w:rsidRPr="00623FAE" w:rsidRDefault="00623FAE" w:rsidP="00623F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Maintainer of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LLM Optimization Toolkit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an open-source project for fine-tuning LLMs efficiently.</w:t>
      </w:r>
    </w:p>
    <w:p w:rsidR="00623FAE" w:rsidRPr="00623FAE" w:rsidRDefault="00623FAE" w:rsidP="00623F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Contributor to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Transformers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improving model training performance and inference speed.</w:t>
      </w:r>
    </w:p>
    <w:p w:rsidR="00623FAE" w:rsidRPr="00623FAE" w:rsidRDefault="00623FAE" w:rsidP="00623F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Resume Parser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leveraging NLP for automated candidate screening.</w:t>
      </w:r>
    </w:p>
    <w:p w:rsidR="00623FAE" w:rsidRPr="00623FAE" w:rsidRDefault="00E37B87" w:rsidP="00623F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3FAE" w:rsidRPr="00623FAE" w:rsidRDefault="00623FAE" w:rsidP="00623F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FAE">
        <w:rPr>
          <w:rFonts w:ascii="Times New Roman" w:eastAsia="Times New Roman" w:hAnsi="Times New Roman" w:cs="Times New Roman"/>
          <w:b/>
          <w:bCs/>
          <w:sz w:val="36"/>
          <w:szCs w:val="36"/>
        </w:rPr>
        <w:t>EXTRACURRICULAR &amp; LEADERSHIP</w:t>
      </w:r>
    </w:p>
    <w:p w:rsidR="00623FAE" w:rsidRPr="00623FAE" w:rsidRDefault="00623FAE" w:rsidP="00623F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Mentor at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India AI Community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, guiding professionals in AI/ML career paths.</w:t>
      </w:r>
    </w:p>
    <w:p w:rsidR="00623FAE" w:rsidRPr="00623FAE" w:rsidRDefault="00623FAE" w:rsidP="00623F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Conducted workshops on </w:t>
      </w:r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LLM Fine-tuning and Prompt Engineering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FAE" w:rsidRPr="00623FAE" w:rsidRDefault="00623FAE" w:rsidP="00623F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3FAE">
        <w:rPr>
          <w:rFonts w:ascii="Times New Roman" w:eastAsia="Times New Roman" w:hAnsi="Times New Roman" w:cs="Times New Roman"/>
          <w:sz w:val="24"/>
          <w:szCs w:val="24"/>
        </w:rPr>
        <w:t xml:space="preserve">Active member of </w:t>
      </w:r>
      <w:proofErr w:type="spellStart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623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 Group India</w:t>
      </w:r>
      <w:r w:rsidRPr="00623FA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72570" w:rsidRDefault="00F72570"/>
    <w:sectPr w:rsidR="00F72570" w:rsidSect="00E37B87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EC3"/>
    <w:multiLevelType w:val="multilevel"/>
    <w:tmpl w:val="34F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40AB"/>
    <w:multiLevelType w:val="multilevel"/>
    <w:tmpl w:val="252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B2097"/>
    <w:multiLevelType w:val="multilevel"/>
    <w:tmpl w:val="164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30EF"/>
    <w:multiLevelType w:val="multilevel"/>
    <w:tmpl w:val="D84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232DE"/>
    <w:multiLevelType w:val="multilevel"/>
    <w:tmpl w:val="691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539AB"/>
    <w:multiLevelType w:val="multilevel"/>
    <w:tmpl w:val="251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D23A1"/>
    <w:multiLevelType w:val="multilevel"/>
    <w:tmpl w:val="03E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06A5A"/>
    <w:multiLevelType w:val="multilevel"/>
    <w:tmpl w:val="B98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673D1"/>
    <w:multiLevelType w:val="multilevel"/>
    <w:tmpl w:val="AE6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AE"/>
    <w:rsid w:val="00623FAE"/>
    <w:rsid w:val="00D5773F"/>
    <w:rsid w:val="00E37B87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2AE8"/>
  <w15:chartTrackingRefBased/>
  <w15:docId w15:val="{EE631C1E-D797-4529-AE67-7E35F52C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23F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2025-02-16T13:40:00Z</dcterms:created>
  <dcterms:modified xsi:type="dcterms:W3CDTF">2025-02-25T15:03:00Z</dcterms:modified>
</cp:coreProperties>
</file>