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86C8F" w14:textId="69ACE492" w:rsidR="005F66A1" w:rsidRPr="00A226AF" w:rsidRDefault="005F66A1" w:rsidP="005F66A1">
      <w:pPr>
        <w:pStyle w:val="Heading1"/>
        <w:rPr>
          <w:rFonts w:ascii="Times New Roman" w:hAnsi="Times New Roman" w:cs="Times New Roman"/>
          <w:sz w:val="44"/>
          <w:szCs w:val="44"/>
        </w:rPr>
      </w:pPr>
      <w:r w:rsidRPr="00A226AF">
        <w:rPr>
          <w:rFonts w:ascii="Times New Roman" w:hAnsi="Times New Roman" w:cs="Times New Roman"/>
          <w:sz w:val="44"/>
          <w:szCs w:val="44"/>
        </w:rPr>
        <w:t xml:space="preserve">Water </w:t>
      </w:r>
      <w:r w:rsidR="00F22814" w:rsidRPr="00A226AF">
        <w:rPr>
          <w:rFonts w:ascii="Times New Roman" w:hAnsi="Times New Roman" w:cs="Times New Roman"/>
          <w:sz w:val="44"/>
          <w:szCs w:val="44"/>
        </w:rPr>
        <w:t>Potability</w:t>
      </w:r>
      <w:r w:rsidRPr="00A226AF">
        <w:rPr>
          <w:rFonts w:ascii="Times New Roman" w:hAnsi="Times New Roman" w:cs="Times New Roman"/>
          <w:sz w:val="44"/>
          <w:szCs w:val="44"/>
        </w:rPr>
        <w:t xml:space="preserve"> </w:t>
      </w:r>
      <w:r w:rsidR="002B5FA2" w:rsidRPr="00A226AF">
        <w:rPr>
          <w:rFonts w:ascii="Times New Roman" w:hAnsi="Times New Roman" w:cs="Times New Roman"/>
          <w:sz w:val="44"/>
          <w:szCs w:val="44"/>
        </w:rPr>
        <w:t>Prediction</w:t>
      </w:r>
      <w:r w:rsidRPr="00A226AF">
        <w:rPr>
          <w:rFonts w:ascii="Times New Roman" w:hAnsi="Times New Roman" w:cs="Times New Roman"/>
          <w:sz w:val="44"/>
          <w:szCs w:val="44"/>
        </w:rPr>
        <w:t xml:space="preserve"> Using Supervised </w:t>
      </w:r>
    </w:p>
    <w:p w14:paraId="6F4E6B90" w14:textId="57229B30" w:rsidR="00B8076A" w:rsidRPr="00A226AF" w:rsidRDefault="005F66A1" w:rsidP="005F66A1">
      <w:pPr>
        <w:pStyle w:val="Heading1"/>
        <w:rPr>
          <w:rFonts w:ascii="Times New Roman" w:hAnsi="Times New Roman" w:cs="Times New Roman"/>
          <w:sz w:val="44"/>
          <w:szCs w:val="44"/>
        </w:rPr>
      </w:pPr>
      <w:r w:rsidRPr="00A226AF">
        <w:rPr>
          <w:rFonts w:ascii="Times New Roman" w:hAnsi="Times New Roman" w:cs="Times New Roman"/>
          <w:sz w:val="44"/>
          <w:szCs w:val="44"/>
        </w:rPr>
        <w:t xml:space="preserve">Machine Learning Algorithms </w:t>
      </w:r>
    </w:p>
    <w:p w14:paraId="2E81570B" w14:textId="42CDF1AA" w:rsidR="00B8076A" w:rsidRPr="00A226AF" w:rsidRDefault="00CB375C">
      <w:pPr>
        <w:spacing w:after="4" w:line="259" w:lineRule="auto"/>
        <w:ind w:left="0" w:right="77" w:firstLine="0"/>
        <w:jc w:val="center"/>
        <w:rPr>
          <w:rFonts w:ascii="Times New Roman" w:hAnsi="Times New Roman" w:cs="Times New Roman"/>
        </w:rPr>
      </w:pPr>
      <w:r>
        <w:rPr>
          <w:rFonts w:ascii="Times New Roman" w:hAnsi="Times New Roman" w:cs="Times New Roman"/>
          <w:sz w:val="22"/>
        </w:rPr>
        <w:t xml:space="preserve">Rohith </w:t>
      </w:r>
      <w:proofErr w:type="spellStart"/>
      <w:r>
        <w:rPr>
          <w:rFonts w:ascii="Times New Roman" w:hAnsi="Times New Roman" w:cs="Times New Roman"/>
          <w:sz w:val="22"/>
        </w:rPr>
        <w:t>Chityala</w:t>
      </w:r>
      <w:proofErr w:type="spellEnd"/>
    </w:p>
    <w:p w14:paraId="32F511D8" w14:textId="77777777" w:rsidR="00B8076A" w:rsidRPr="00A226AF" w:rsidRDefault="00B74698">
      <w:pPr>
        <w:spacing w:after="0" w:line="259" w:lineRule="auto"/>
        <w:ind w:left="10" w:right="70"/>
        <w:jc w:val="center"/>
        <w:rPr>
          <w:rFonts w:ascii="Times New Roman" w:hAnsi="Times New Roman" w:cs="Times New Roman"/>
        </w:rPr>
      </w:pPr>
      <w:r w:rsidRPr="00A226AF">
        <w:rPr>
          <w:rFonts w:ascii="Times New Roman" w:hAnsi="Times New Roman" w:cs="Times New Roman"/>
        </w:rPr>
        <w:t>Faculty of Engineering, Environment and Computing</w:t>
      </w:r>
    </w:p>
    <w:p w14:paraId="7EBA64EE" w14:textId="77777777" w:rsidR="00B8076A" w:rsidRPr="00A226AF" w:rsidRDefault="00B74698">
      <w:pPr>
        <w:spacing w:after="0" w:line="259" w:lineRule="auto"/>
        <w:ind w:left="10" w:right="70"/>
        <w:jc w:val="center"/>
        <w:rPr>
          <w:rFonts w:ascii="Times New Roman" w:hAnsi="Times New Roman" w:cs="Times New Roman"/>
        </w:rPr>
      </w:pPr>
      <w:r w:rsidRPr="00A226AF">
        <w:rPr>
          <w:rFonts w:ascii="Times New Roman" w:hAnsi="Times New Roman" w:cs="Times New Roman"/>
        </w:rPr>
        <w:t>Coventry University</w:t>
      </w:r>
    </w:p>
    <w:p w14:paraId="4FBEFA04" w14:textId="09E3474C" w:rsidR="00B8076A" w:rsidRPr="00A226AF" w:rsidRDefault="00B74698">
      <w:pPr>
        <w:spacing w:after="0" w:line="243" w:lineRule="auto"/>
        <w:ind w:left="3129" w:firstLine="0"/>
        <w:jc w:val="center"/>
        <w:rPr>
          <w:rFonts w:ascii="Times New Roman" w:hAnsi="Times New Roman" w:cs="Times New Roman"/>
        </w:rPr>
      </w:pPr>
      <w:r w:rsidRPr="00A226AF">
        <w:rPr>
          <w:rFonts w:ascii="Times New Roman" w:hAnsi="Times New Roman" w:cs="Times New Roman"/>
        </w:rPr>
        <w:t xml:space="preserve">Coventry, England </w:t>
      </w:r>
      <w:r w:rsidR="00CB375C">
        <w:rPr>
          <w:rFonts w:ascii="Times New Roman" w:hAnsi="Times New Roman" w:cs="Times New Roman"/>
        </w:rPr>
        <w:t>chityalar</w:t>
      </w:r>
      <w:r w:rsidRPr="00A226AF">
        <w:rPr>
          <w:rFonts w:ascii="Times New Roman" w:hAnsi="Times New Roman" w:cs="Times New Roman"/>
        </w:rPr>
        <w:t>@uni.coventry.ac.uk</w:t>
      </w:r>
    </w:p>
    <w:p w14:paraId="3AD8CB11" w14:textId="77777777" w:rsidR="00B8076A" w:rsidRPr="00A226AF" w:rsidRDefault="00B8076A">
      <w:pPr>
        <w:rPr>
          <w:rFonts w:ascii="Times New Roman" w:hAnsi="Times New Roman" w:cs="Times New Roman"/>
        </w:rPr>
      </w:pPr>
    </w:p>
    <w:p w14:paraId="6C8A5985" w14:textId="15BAD061" w:rsidR="00881E66" w:rsidRPr="00A226AF" w:rsidRDefault="00881E66">
      <w:pPr>
        <w:rPr>
          <w:rFonts w:ascii="Times New Roman" w:hAnsi="Times New Roman" w:cs="Times New Roman"/>
        </w:rPr>
        <w:sectPr w:rsidR="00881E66" w:rsidRPr="00A226AF">
          <w:footerReference w:type="default" r:id="rId8"/>
          <w:pgSz w:w="12240" w:h="15840"/>
          <w:pgMar w:top="1100" w:right="1072" w:bottom="1468" w:left="1072" w:header="720" w:footer="720" w:gutter="0"/>
          <w:cols w:space="720"/>
        </w:sectPr>
      </w:pPr>
    </w:p>
    <w:p w14:paraId="7AF46100" w14:textId="78B41DC2" w:rsidR="006856C8" w:rsidRDefault="00B74698" w:rsidP="00131983">
      <w:pPr>
        <w:spacing w:after="272" w:line="240" w:lineRule="auto"/>
        <w:ind w:left="0" w:right="0" w:firstLine="199"/>
        <w:rPr>
          <w:rFonts w:ascii="Times New Roman" w:hAnsi="Times New Roman" w:cs="Times New Roman"/>
          <w:b/>
          <w:bCs/>
          <w:sz w:val="18"/>
        </w:rPr>
      </w:pPr>
      <w:r w:rsidRPr="008250A8">
        <w:rPr>
          <w:rFonts w:ascii="Times New Roman" w:hAnsi="Times New Roman" w:cs="Times New Roman"/>
          <w:b/>
          <w:bCs/>
          <w:sz w:val="18"/>
        </w:rPr>
        <w:t>Abstract—</w:t>
      </w:r>
      <w:r w:rsidR="00E55699" w:rsidRPr="008250A8">
        <w:rPr>
          <w:rFonts w:ascii="Times New Roman" w:hAnsi="Times New Roman" w:cs="Times New Roman"/>
          <w:b/>
          <w:bCs/>
          <w:sz w:val="18"/>
        </w:rPr>
        <w:t xml:space="preserve"> In this paper, the application of different supervised machine learning algorithms to predict potability of water is discussed.</w:t>
      </w:r>
      <w:r w:rsidR="008E244B" w:rsidRPr="008250A8">
        <w:rPr>
          <w:rFonts w:ascii="Times New Roman" w:hAnsi="Times New Roman" w:cs="Times New Roman"/>
          <w:b/>
          <w:bCs/>
          <w:sz w:val="18"/>
        </w:rPr>
        <w:t xml:space="preserve"> The three</w:t>
      </w:r>
      <w:r w:rsidR="00E55699" w:rsidRPr="008250A8">
        <w:rPr>
          <w:rFonts w:ascii="Times New Roman" w:hAnsi="Times New Roman" w:cs="Times New Roman"/>
          <w:b/>
          <w:bCs/>
          <w:sz w:val="18"/>
        </w:rPr>
        <w:t xml:space="preserve"> Machine Learning algorithms</w:t>
      </w:r>
      <w:r w:rsidR="008E244B" w:rsidRPr="008250A8">
        <w:rPr>
          <w:rFonts w:ascii="Times New Roman" w:hAnsi="Times New Roman" w:cs="Times New Roman"/>
          <w:b/>
          <w:bCs/>
          <w:sz w:val="18"/>
        </w:rPr>
        <w:t xml:space="preserve"> use</w:t>
      </w:r>
      <w:r w:rsidR="005D6511" w:rsidRPr="008250A8">
        <w:rPr>
          <w:rFonts w:ascii="Times New Roman" w:hAnsi="Times New Roman" w:cs="Times New Roman"/>
          <w:b/>
          <w:bCs/>
          <w:sz w:val="18"/>
        </w:rPr>
        <w:t xml:space="preserve">d in this study are Random Forest algorithm, </w:t>
      </w:r>
      <w:proofErr w:type="spellStart"/>
      <w:r w:rsidR="005D6511" w:rsidRPr="008250A8">
        <w:rPr>
          <w:rFonts w:ascii="Times New Roman" w:hAnsi="Times New Roman" w:cs="Times New Roman"/>
          <w:b/>
          <w:bCs/>
          <w:sz w:val="18"/>
        </w:rPr>
        <w:t>XGBoost</w:t>
      </w:r>
      <w:proofErr w:type="spellEnd"/>
      <w:r w:rsidR="005D6511" w:rsidRPr="008250A8">
        <w:rPr>
          <w:rFonts w:ascii="Times New Roman" w:hAnsi="Times New Roman" w:cs="Times New Roman"/>
          <w:b/>
          <w:bCs/>
          <w:sz w:val="18"/>
        </w:rPr>
        <w:t xml:space="preserve"> algorithm, and K Nearest Neighbour algorithm. These algorithms are applied on a dataset containing parameters that define the quality of water. </w:t>
      </w:r>
      <w:r w:rsidR="00AA2CC5" w:rsidRPr="008250A8">
        <w:rPr>
          <w:rFonts w:ascii="Times New Roman" w:hAnsi="Times New Roman" w:cs="Times New Roman"/>
          <w:b/>
          <w:bCs/>
          <w:sz w:val="18"/>
        </w:rPr>
        <w:t xml:space="preserve">There </w:t>
      </w:r>
      <w:r w:rsidR="00931E3D" w:rsidRPr="008250A8">
        <w:rPr>
          <w:rFonts w:ascii="Times New Roman" w:hAnsi="Times New Roman" w:cs="Times New Roman"/>
          <w:b/>
          <w:bCs/>
          <w:sz w:val="18"/>
        </w:rPr>
        <w:t>is</w:t>
      </w:r>
      <w:r w:rsidR="00AA2CC5" w:rsidRPr="008250A8">
        <w:rPr>
          <w:rFonts w:ascii="Times New Roman" w:hAnsi="Times New Roman" w:cs="Times New Roman"/>
          <w:b/>
          <w:bCs/>
          <w:sz w:val="18"/>
        </w:rPr>
        <w:t xml:space="preserve"> total 3276 rows and 10 columns in this dataset out of which 9 columns </w:t>
      </w:r>
      <w:r w:rsidR="005D6511" w:rsidRPr="008250A8">
        <w:rPr>
          <w:rFonts w:ascii="Times New Roman" w:hAnsi="Times New Roman" w:cs="Times New Roman"/>
          <w:b/>
          <w:bCs/>
          <w:sz w:val="18"/>
        </w:rPr>
        <w:t>are</w:t>
      </w:r>
      <w:r w:rsidR="00AA2CC5" w:rsidRPr="008250A8">
        <w:rPr>
          <w:rFonts w:ascii="Times New Roman" w:hAnsi="Times New Roman" w:cs="Times New Roman"/>
          <w:b/>
          <w:bCs/>
          <w:sz w:val="18"/>
        </w:rPr>
        <w:t xml:space="preserve"> independent variables. Whereas 1</w:t>
      </w:r>
      <w:r w:rsidR="00931E3D" w:rsidRPr="008250A8">
        <w:rPr>
          <w:rFonts w:ascii="Times New Roman" w:hAnsi="Times New Roman" w:cs="Times New Roman"/>
          <w:b/>
          <w:bCs/>
          <w:sz w:val="18"/>
        </w:rPr>
        <w:t xml:space="preserve"> variable</w:t>
      </w:r>
      <w:r w:rsidR="00AA2CC5" w:rsidRPr="008250A8">
        <w:rPr>
          <w:rFonts w:ascii="Times New Roman" w:hAnsi="Times New Roman" w:cs="Times New Roman"/>
          <w:b/>
          <w:bCs/>
          <w:sz w:val="18"/>
        </w:rPr>
        <w:t xml:space="preserve"> i.e., potab</w:t>
      </w:r>
      <w:r w:rsidR="00931E3D" w:rsidRPr="008250A8">
        <w:rPr>
          <w:rFonts w:ascii="Times New Roman" w:hAnsi="Times New Roman" w:cs="Times New Roman"/>
          <w:b/>
          <w:bCs/>
          <w:sz w:val="18"/>
        </w:rPr>
        <w:t>ility</w:t>
      </w:r>
      <w:r w:rsidR="00AA2CC5" w:rsidRPr="008250A8">
        <w:rPr>
          <w:rFonts w:ascii="Times New Roman" w:hAnsi="Times New Roman" w:cs="Times New Roman"/>
          <w:b/>
          <w:bCs/>
          <w:sz w:val="18"/>
        </w:rPr>
        <w:t xml:space="preserve"> is considered as dependent variable or target variable</w:t>
      </w:r>
      <w:r w:rsidR="00931E3D" w:rsidRPr="008250A8">
        <w:rPr>
          <w:rFonts w:ascii="Times New Roman" w:hAnsi="Times New Roman" w:cs="Times New Roman"/>
          <w:b/>
          <w:bCs/>
          <w:sz w:val="18"/>
        </w:rPr>
        <w:t xml:space="preserve">. Before implementing the machine learning models, an exploratory data analysis </w:t>
      </w:r>
      <w:r w:rsidR="00C37463" w:rsidRPr="008250A8">
        <w:rPr>
          <w:rFonts w:ascii="Times New Roman" w:hAnsi="Times New Roman" w:cs="Times New Roman"/>
          <w:b/>
          <w:bCs/>
          <w:sz w:val="18"/>
        </w:rPr>
        <w:t>has been</w:t>
      </w:r>
      <w:r w:rsidR="00931E3D" w:rsidRPr="008250A8">
        <w:rPr>
          <w:rFonts w:ascii="Times New Roman" w:hAnsi="Times New Roman" w:cs="Times New Roman"/>
          <w:b/>
          <w:bCs/>
          <w:sz w:val="18"/>
        </w:rPr>
        <w:t xml:space="preserve"> performed on the dataset, which also incl</w:t>
      </w:r>
      <w:r w:rsidR="00C37463" w:rsidRPr="008250A8">
        <w:rPr>
          <w:rFonts w:ascii="Times New Roman" w:hAnsi="Times New Roman" w:cs="Times New Roman"/>
          <w:b/>
          <w:bCs/>
          <w:sz w:val="18"/>
        </w:rPr>
        <w:t xml:space="preserve">udes removal of null value </w:t>
      </w:r>
      <w:r w:rsidR="00EC007B" w:rsidRPr="008250A8">
        <w:rPr>
          <w:rFonts w:ascii="Times New Roman" w:hAnsi="Times New Roman" w:cs="Times New Roman"/>
          <w:b/>
          <w:bCs/>
          <w:sz w:val="18"/>
        </w:rPr>
        <w:t xml:space="preserve">and standardising the data. </w:t>
      </w:r>
      <w:r w:rsidR="004427EF" w:rsidRPr="008250A8">
        <w:rPr>
          <w:rFonts w:ascii="Times New Roman" w:hAnsi="Times New Roman" w:cs="Times New Roman"/>
          <w:b/>
          <w:bCs/>
          <w:sz w:val="18"/>
        </w:rPr>
        <w:t xml:space="preserve">The dataset has been split into training and testing sets in the ratio of 70:30. The </w:t>
      </w:r>
      <w:r w:rsidR="0017671D" w:rsidRPr="008250A8">
        <w:rPr>
          <w:rFonts w:ascii="Times New Roman" w:hAnsi="Times New Roman" w:cs="Times New Roman"/>
          <w:b/>
          <w:bCs/>
          <w:sz w:val="18"/>
        </w:rPr>
        <w:t>machine learning models</w:t>
      </w:r>
      <w:r w:rsidR="00C92540" w:rsidRPr="008250A8">
        <w:rPr>
          <w:rFonts w:ascii="Times New Roman" w:hAnsi="Times New Roman" w:cs="Times New Roman"/>
          <w:b/>
          <w:bCs/>
          <w:sz w:val="18"/>
        </w:rPr>
        <w:t xml:space="preserve"> performance is evaluated and compared based on their accuracy scores. Among the three algorithms applied, Random Forest has shown the best performance with an accuracy of 69%. The </w:t>
      </w:r>
      <w:proofErr w:type="spellStart"/>
      <w:r w:rsidR="00C92540" w:rsidRPr="008250A8">
        <w:rPr>
          <w:rFonts w:ascii="Times New Roman" w:hAnsi="Times New Roman" w:cs="Times New Roman"/>
          <w:b/>
          <w:bCs/>
          <w:sz w:val="18"/>
        </w:rPr>
        <w:t>XGBoost</w:t>
      </w:r>
      <w:proofErr w:type="spellEnd"/>
      <w:r w:rsidR="00C92540" w:rsidRPr="008250A8">
        <w:rPr>
          <w:rFonts w:ascii="Times New Roman" w:hAnsi="Times New Roman" w:cs="Times New Roman"/>
          <w:b/>
          <w:bCs/>
          <w:sz w:val="18"/>
        </w:rPr>
        <w:t xml:space="preserve"> algorithm, and K Nearest Neighbour algorithm have resulted with an accuracy of 66% and 65%. The performance of these models is</w:t>
      </w:r>
      <w:r w:rsidR="006856C8" w:rsidRPr="008250A8">
        <w:rPr>
          <w:rFonts w:ascii="Times New Roman" w:hAnsi="Times New Roman" w:cs="Times New Roman"/>
          <w:b/>
          <w:bCs/>
          <w:sz w:val="18"/>
        </w:rPr>
        <w:t xml:space="preserve"> visualised by another evaluation metric known as Confusion Matrix. </w:t>
      </w:r>
    </w:p>
    <w:p w14:paraId="1BC6023E" w14:textId="52CCD302" w:rsidR="00B8076A" w:rsidRPr="00A226AF" w:rsidRDefault="00B74698" w:rsidP="00FB0B61">
      <w:pPr>
        <w:spacing w:after="272" w:line="240" w:lineRule="auto"/>
        <w:ind w:left="0" w:right="0" w:firstLine="199"/>
        <w:rPr>
          <w:rFonts w:ascii="Times New Roman" w:hAnsi="Times New Roman" w:cs="Times New Roman"/>
          <w:sz w:val="18"/>
        </w:rPr>
      </w:pPr>
      <w:r w:rsidRPr="00A226AF">
        <w:rPr>
          <w:rFonts w:ascii="Times New Roman" w:hAnsi="Times New Roman" w:cs="Times New Roman"/>
        </w:rPr>
        <w:t xml:space="preserve">I. </w:t>
      </w:r>
      <w:r w:rsidR="00EE0179" w:rsidRPr="00A226AF">
        <w:rPr>
          <w:rFonts w:ascii="Times New Roman" w:hAnsi="Times New Roman" w:cs="Times New Roman"/>
        </w:rPr>
        <w:t>INTRODUCTION – PREDICTING WATER QUALITY</w:t>
      </w:r>
    </w:p>
    <w:p w14:paraId="32BE1149" w14:textId="041E8F99" w:rsidR="005B6DC0" w:rsidRPr="00A226AF" w:rsidRDefault="007E6E06" w:rsidP="00881E66">
      <w:pPr>
        <w:ind w:left="-15" w:right="0" w:firstLine="199"/>
        <w:rPr>
          <w:rFonts w:ascii="Times New Roman" w:hAnsi="Times New Roman" w:cs="Times New Roman"/>
        </w:rPr>
      </w:pPr>
      <w:r w:rsidRPr="00A226AF">
        <w:rPr>
          <w:rFonts w:ascii="Times New Roman" w:hAnsi="Times New Roman" w:cs="Times New Roman"/>
        </w:rPr>
        <w:t xml:space="preserve">Water is an essential part of Earth’s hydrosphere. It plays a vital role in </w:t>
      </w:r>
      <w:r w:rsidR="00B96AFF" w:rsidRPr="00A226AF">
        <w:rPr>
          <w:rFonts w:ascii="Times New Roman" w:hAnsi="Times New Roman" w:cs="Times New Roman"/>
        </w:rPr>
        <w:t xml:space="preserve">keeping all forms of life </w:t>
      </w:r>
      <w:r w:rsidR="00914A75" w:rsidRPr="00A226AF">
        <w:rPr>
          <w:rFonts w:ascii="Times New Roman" w:hAnsi="Times New Roman" w:cs="Times New Roman"/>
        </w:rPr>
        <w:t xml:space="preserve">alive. Water is available in various forms on earth such as rivers, lakes, seas, oceans, ponds, etc. </w:t>
      </w:r>
      <w:r w:rsidR="00404351" w:rsidRPr="00A226AF">
        <w:rPr>
          <w:rFonts w:ascii="Times New Roman" w:hAnsi="Times New Roman" w:cs="Times New Roman"/>
        </w:rPr>
        <w:t>It is important to maintain the</w:t>
      </w:r>
      <w:r w:rsidR="00914A75" w:rsidRPr="00A226AF">
        <w:rPr>
          <w:rFonts w:ascii="Times New Roman" w:hAnsi="Times New Roman" w:cs="Times New Roman"/>
        </w:rPr>
        <w:t xml:space="preserve"> quality </w:t>
      </w:r>
      <w:r w:rsidR="00404351" w:rsidRPr="00A226AF">
        <w:rPr>
          <w:rFonts w:ascii="Times New Roman" w:hAnsi="Times New Roman" w:cs="Times New Roman"/>
        </w:rPr>
        <w:t xml:space="preserve">of water at different levels depending on its usage. To lead a healthy lifestyle, it is important to make sure that the quality of water is suitable for drinking. But due to various types of pollution in recent years, the quality of water has been declining at an alarming rate. Hence, water quality has become a </w:t>
      </w:r>
      <w:r w:rsidR="005158D2" w:rsidRPr="00A226AF">
        <w:rPr>
          <w:rFonts w:ascii="Times New Roman" w:hAnsi="Times New Roman" w:cs="Times New Roman"/>
        </w:rPr>
        <w:t xml:space="preserve">burning issue in today’s world, where many governmental and non-governmental organisations are working hard to improve the quality of water. </w:t>
      </w:r>
      <w:r w:rsidR="0015511A" w:rsidRPr="00A226AF">
        <w:rPr>
          <w:rFonts w:ascii="Times New Roman" w:hAnsi="Times New Roman" w:cs="Times New Roman"/>
        </w:rPr>
        <w:t xml:space="preserve">A report published by the United Nations (UN) estimates that the deaths caused due to water contamination every year is 1.5 million. It is also estimated that </w:t>
      </w:r>
      <w:r w:rsidR="00B95F7A" w:rsidRPr="00A226AF">
        <w:rPr>
          <w:rFonts w:ascii="Times New Roman" w:hAnsi="Times New Roman" w:cs="Times New Roman"/>
        </w:rPr>
        <w:t xml:space="preserve">80% of the health issues in developing countries are caused due to water contamination. So, it is critical to analyse and test the quality of water from time to time. There are different ways of analysing the quality of water with the traditional method being collecting and testing samples from various water bodies. Many developed countries are using impactful </w:t>
      </w:r>
      <w:r w:rsidR="00056817">
        <w:rPr>
          <w:rFonts w:ascii="Times New Roman" w:hAnsi="Times New Roman" w:cs="Times New Roman"/>
        </w:rPr>
        <w:t xml:space="preserve">water treatment methods before making it available for drinking. </w:t>
      </w:r>
      <w:r w:rsidR="00056817" w:rsidRPr="00A226AF">
        <w:rPr>
          <w:rFonts w:ascii="Times New Roman" w:hAnsi="Times New Roman" w:cs="Times New Roman"/>
        </w:rPr>
        <w:t xml:space="preserve">The traditional methods of testing or </w:t>
      </w:r>
      <w:r w:rsidR="00056817" w:rsidRPr="00A226AF">
        <w:rPr>
          <w:rFonts w:ascii="Times New Roman" w:hAnsi="Times New Roman" w:cs="Times New Roman"/>
        </w:rPr>
        <w:t>analysing the quality of water are often seemed to be time-consuming and expensive</w:t>
      </w:r>
      <w:r w:rsidR="00056817">
        <w:rPr>
          <w:rFonts w:ascii="Times New Roman" w:hAnsi="Times New Roman" w:cs="Times New Roman"/>
        </w:rPr>
        <w:t>.</w:t>
      </w:r>
    </w:p>
    <w:p w14:paraId="67C67165" w14:textId="23779722" w:rsidR="00794238" w:rsidRPr="00A226AF" w:rsidRDefault="002F3F7E" w:rsidP="005B6DC0">
      <w:pPr>
        <w:ind w:left="-15" w:right="0" w:firstLine="0"/>
        <w:rPr>
          <w:rFonts w:ascii="Times New Roman" w:hAnsi="Times New Roman" w:cs="Times New Roman"/>
        </w:rPr>
      </w:pPr>
      <w:r w:rsidRPr="00A226AF">
        <w:rPr>
          <w:rFonts w:ascii="Times New Roman" w:hAnsi="Times New Roman" w:cs="Times New Roman"/>
        </w:rPr>
        <w:t>So, researchers are finding new ways to test or predict the quality of water</w:t>
      </w:r>
      <w:r w:rsidR="006B7A02" w:rsidRPr="00A226AF">
        <w:rPr>
          <w:rFonts w:ascii="Times New Roman" w:hAnsi="Times New Roman" w:cs="Times New Roman"/>
        </w:rPr>
        <w:t xml:space="preserve"> to minimise the costs and any risks included.</w:t>
      </w:r>
      <w:r w:rsidRPr="00A226AF">
        <w:rPr>
          <w:rFonts w:ascii="Times New Roman" w:hAnsi="Times New Roman" w:cs="Times New Roman"/>
        </w:rPr>
        <w:t xml:space="preserve"> In today’s world, data plays a crucial role in </w:t>
      </w:r>
      <w:r w:rsidR="00F22814" w:rsidRPr="00A226AF">
        <w:rPr>
          <w:rFonts w:ascii="Times New Roman" w:hAnsi="Times New Roman" w:cs="Times New Roman"/>
        </w:rPr>
        <w:t xml:space="preserve">solving many problems. </w:t>
      </w:r>
      <w:r w:rsidR="006B7A02" w:rsidRPr="00A226AF">
        <w:rPr>
          <w:rFonts w:ascii="Times New Roman" w:hAnsi="Times New Roman" w:cs="Times New Roman"/>
        </w:rPr>
        <w:t xml:space="preserve">Data related to different parameters of water that define its quality is being collected with the use of IoT monitoring devices. </w:t>
      </w:r>
      <w:r w:rsidRPr="00A226AF">
        <w:rPr>
          <w:rFonts w:ascii="Times New Roman" w:hAnsi="Times New Roman" w:cs="Times New Roman"/>
        </w:rPr>
        <w:t xml:space="preserve">With the development </w:t>
      </w:r>
      <w:r w:rsidR="00F22814" w:rsidRPr="00A226AF">
        <w:rPr>
          <w:rFonts w:ascii="Times New Roman" w:hAnsi="Times New Roman" w:cs="Times New Roman"/>
        </w:rPr>
        <w:t xml:space="preserve">and application </w:t>
      </w:r>
      <w:r w:rsidRPr="00A226AF">
        <w:rPr>
          <w:rFonts w:ascii="Times New Roman" w:hAnsi="Times New Roman" w:cs="Times New Roman"/>
        </w:rPr>
        <w:t>of data science and machine learning techniques</w:t>
      </w:r>
      <w:r w:rsidR="00F22814" w:rsidRPr="00A226AF">
        <w:rPr>
          <w:rFonts w:ascii="Times New Roman" w:hAnsi="Times New Roman" w:cs="Times New Roman"/>
        </w:rPr>
        <w:t xml:space="preserve"> on the data, it is being possible to predict certain factors that can provide solutions to a problem. This study focuses on implementing </w:t>
      </w:r>
      <w:r w:rsidR="006908A6" w:rsidRPr="00A226AF">
        <w:rPr>
          <w:rFonts w:ascii="Times New Roman" w:hAnsi="Times New Roman" w:cs="Times New Roman"/>
        </w:rPr>
        <w:t>different</w:t>
      </w:r>
      <w:r w:rsidR="00F22814" w:rsidRPr="00A226AF">
        <w:rPr>
          <w:rFonts w:ascii="Times New Roman" w:hAnsi="Times New Roman" w:cs="Times New Roman"/>
        </w:rPr>
        <w:t xml:space="preserve"> machine learning algorithms on the water data to predict i</w:t>
      </w:r>
      <w:r w:rsidR="006B7A02" w:rsidRPr="00A226AF">
        <w:rPr>
          <w:rFonts w:ascii="Times New Roman" w:hAnsi="Times New Roman" w:cs="Times New Roman"/>
        </w:rPr>
        <w:t xml:space="preserve">f it is potable or not. </w:t>
      </w:r>
    </w:p>
    <w:p w14:paraId="461DF219" w14:textId="29F31D00" w:rsidR="00794238" w:rsidRPr="00A226AF" w:rsidRDefault="00794238" w:rsidP="00794238">
      <w:pPr>
        <w:ind w:left="0" w:right="0" w:firstLine="0"/>
        <w:rPr>
          <w:rFonts w:ascii="Times New Roman" w:hAnsi="Times New Roman" w:cs="Times New Roman"/>
        </w:rPr>
      </w:pPr>
      <w:r w:rsidRPr="00A226AF">
        <w:rPr>
          <w:rFonts w:ascii="Times New Roman" w:hAnsi="Times New Roman" w:cs="Times New Roman"/>
        </w:rPr>
        <w:t xml:space="preserve">The structure of the report is as follows: Chapter 1 gives an introduction about the problem and proposed techniques to tackle it. Chapter 2 provides a brief description of previous studies published related to the problem. Chapter 3 </w:t>
      </w:r>
      <w:r w:rsidR="00DC02D9" w:rsidRPr="00A226AF">
        <w:rPr>
          <w:rFonts w:ascii="Times New Roman" w:hAnsi="Times New Roman" w:cs="Times New Roman"/>
        </w:rPr>
        <w:t>introduces</w:t>
      </w:r>
      <w:r w:rsidRPr="00A226AF">
        <w:rPr>
          <w:rFonts w:ascii="Times New Roman" w:hAnsi="Times New Roman" w:cs="Times New Roman"/>
        </w:rPr>
        <w:t xml:space="preserve"> </w:t>
      </w:r>
      <w:r w:rsidR="00DC02D9" w:rsidRPr="00A226AF">
        <w:rPr>
          <w:rFonts w:ascii="Times New Roman" w:hAnsi="Times New Roman" w:cs="Times New Roman"/>
        </w:rPr>
        <w:t>methods chosen to analyse the problem. Chapter 4 discusses the dataset and tools used to implement this study. Chapter 5 describes how the implementation has been done. Chapter 6 reviews the results obtained followed by Chapter 7 which discusses conclusion and future work of this study.</w:t>
      </w:r>
    </w:p>
    <w:p w14:paraId="6EAC49F6" w14:textId="77777777" w:rsidR="00881E66" w:rsidRPr="00A226AF" w:rsidRDefault="00881E66" w:rsidP="00794238">
      <w:pPr>
        <w:ind w:left="0" w:right="0" w:firstLine="0"/>
        <w:rPr>
          <w:rFonts w:ascii="Times New Roman" w:hAnsi="Times New Roman" w:cs="Times New Roman"/>
        </w:rPr>
      </w:pPr>
    </w:p>
    <w:p w14:paraId="21E9912E" w14:textId="49526874" w:rsidR="00794238" w:rsidRPr="00A226AF" w:rsidRDefault="00794238" w:rsidP="00794238">
      <w:pPr>
        <w:ind w:left="-15" w:right="0" w:firstLine="199"/>
        <w:jc w:val="center"/>
        <w:rPr>
          <w:rFonts w:ascii="Times New Roman" w:hAnsi="Times New Roman" w:cs="Times New Roman"/>
        </w:rPr>
      </w:pPr>
      <w:r w:rsidRPr="00A226AF">
        <w:rPr>
          <w:rFonts w:ascii="Times New Roman" w:hAnsi="Times New Roman" w:cs="Times New Roman"/>
        </w:rPr>
        <w:t xml:space="preserve">II. </w:t>
      </w:r>
      <w:r w:rsidR="00EE0179" w:rsidRPr="00A226AF">
        <w:rPr>
          <w:rFonts w:ascii="Times New Roman" w:hAnsi="Times New Roman" w:cs="Times New Roman"/>
        </w:rPr>
        <w:t xml:space="preserve">LITERATURE REVIEW </w:t>
      </w:r>
    </w:p>
    <w:p w14:paraId="797E0BFE" w14:textId="77777777" w:rsidR="005B6DC0" w:rsidRPr="00A226AF" w:rsidRDefault="005B6DC0" w:rsidP="00794238">
      <w:pPr>
        <w:ind w:left="-15" w:right="0" w:firstLine="199"/>
        <w:jc w:val="center"/>
        <w:rPr>
          <w:rFonts w:ascii="Times New Roman" w:hAnsi="Times New Roman" w:cs="Times New Roman"/>
        </w:rPr>
      </w:pPr>
    </w:p>
    <w:p w14:paraId="59E6BBB5" w14:textId="581AEBDD" w:rsidR="00C24C8D" w:rsidRPr="00A226AF" w:rsidRDefault="00DC02D9">
      <w:pPr>
        <w:ind w:left="-15" w:right="0" w:firstLine="199"/>
        <w:rPr>
          <w:rFonts w:ascii="Times New Roman" w:hAnsi="Times New Roman" w:cs="Times New Roman"/>
        </w:rPr>
      </w:pPr>
      <w:r w:rsidRPr="00A226AF">
        <w:rPr>
          <w:rFonts w:ascii="Times New Roman" w:hAnsi="Times New Roman" w:cs="Times New Roman"/>
        </w:rPr>
        <w:t>Different papers have been published in recent years</w:t>
      </w:r>
      <w:r w:rsidR="00C24C8D" w:rsidRPr="00A226AF">
        <w:rPr>
          <w:rFonts w:ascii="Times New Roman" w:hAnsi="Times New Roman" w:cs="Times New Roman"/>
        </w:rPr>
        <w:t xml:space="preserve"> that</w:t>
      </w:r>
      <w:r w:rsidRPr="00A226AF">
        <w:rPr>
          <w:rFonts w:ascii="Times New Roman" w:hAnsi="Times New Roman" w:cs="Times New Roman"/>
        </w:rPr>
        <w:t xml:space="preserve"> stud</w:t>
      </w:r>
      <w:r w:rsidR="00C24C8D" w:rsidRPr="00A226AF">
        <w:rPr>
          <w:rFonts w:ascii="Times New Roman" w:hAnsi="Times New Roman" w:cs="Times New Roman"/>
        </w:rPr>
        <w:t>ied</w:t>
      </w:r>
      <w:r w:rsidRPr="00A226AF">
        <w:rPr>
          <w:rFonts w:ascii="Times New Roman" w:hAnsi="Times New Roman" w:cs="Times New Roman"/>
        </w:rPr>
        <w:t xml:space="preserve"> and experiment</w:t>
      </w:r>
      <w:r w:rsidR="00C24C8D" w:rsidRPr="00A226AF">
        <w:rPr>
          <w:rFonts w:ascii="Times New Roman" w:hAnsi="Times New Roman" w:cs="Times New Roman"/>
        </w:rPr>
        <w:t>ed</w:t>
      </w:r>
      <w:r w:rsidRPr="00A226AF">
        <w:rPr>
          <w:rFonts w:ascii="Times New Roman" w:hAnsi="Times New Roman" w:cs="Times New Roman"/>
        </w:rPr>
        <w:t xml:space="preserve"> various methodologies </w:t>
      </w:r>
      <w:r w:rsidR="00C24C8D" w:rsidRPr="00A226AF">
        <w:rPr>
          <w:rFonts w:ascii="Times New Roman" w:hAnsi="Times New Roman" w:cs="Times New Roman"/>
        </w:rPr>
        <w:t xml:space="preserve">to address </w:t>
      </w:r>
      <w:r w:rsidRPr="00A226AF">
        <w:rPr>
          <w:rFonts w:ascii="Times New Roman" w:hAnsi="Times New Roman" w:cs="Times New Roman"/>
        </w:rPr>
        <w:t>the water quality problem</w:t>
      </w:r>
      <w:r w:rsidR="00C24C8D" w:rsidRPr="00A226AF">
        <w:rPr>
          <w:rFonts w:ascii="Times New Roman" w:hAnsi="Times New Roman" w:cs="Times New Roman"/>
        </w:rPr>
        <w:t xml:space="preserve">. Below mentioned is a review of some of these papers. </w:t>
      </w:r>
    </w:p>
    <w:p w14:paraId="1BD751F5" w14:textId="2BF30603" w:rsidR="002949F8" w:rsidRPr="00A226AF" w:rsidRDefault="00BC3E96">
      <w:pPr>
        <w:ind w:left="-15" w:right="0" w:firstLine="199"/>
        <w:rPr>
          <w:rFonts w:ascii="Times New Roman" w:hAnsi="Times New Roman" w:cs="Times New Roman"/>
        </w:rPr>
      </w:pPr>
      <w:r>
        <w:rPr>
          <w:rFonts w:ascii="Times New Roman" w:hAnsi="Times New Roman" w:cs="Times New Roman"/>
        </w:rPr>
        <w:t xml:space="preserve">(Amir et al., </w:t>
      </w:r>
      <w:r w:rsidR="00EC7BDB">
        <w:rPr>
          <w:rFonts w:ascii="Times New Roman" w:hAnsi="Times New Roman" w:cs="Times New Roman"/>
        </w:rPr>
        <w:t>2018)</w:t>
      </w:r>
      <w:r w:rsidR="002949F8" w:rsidRPr="00A226AF">
        <w:rPr>
          <w:rFonts w:ascii="Times New Roman" w:hAnsi="Times New Roman" w:cs="Times New Roman"/>
        </w:rPr>
        <w:t xml:space="preserve"> published a paper that discusses </w:t>
      </w:r>
      <w:r w:rsidR="00CB4870" w:rsidRPr="00A226AF">
        <w:rPr>
          <w:rFonts w:ascii="Times New Roman" w:hAnsi="Times New Roman" w:cs="Times New Roman"/>
        </w:rPr>
        <w:t xml:space="preserve">application of Machine Learning algorithms such as ANN, Group method of data handling (GMDH), and SVM. The dataset used in this study consists of data related to </w:t>
      </w:r>
      <w:proofErr w:type="spellStart"/>
      <w:r w:rsidR="00CB4870" w:rsidRPr="00A226AF">
        <w:rPr>
          <w:rFonts w:ascii="Times New Roman" w:hAnsi="Times New Roman" w:cs="Times New Roman"/>
        </w:rPr>
        <w:t>Tireh</w:t>
      </w:r>
      <w:proofErr w:type="spellEnd"/>
      <w:r w:rsidR="00CB4870" w:rsidRPr="00A226AF">
        <w:rPr>
          <w:rFonts w:ascii="Times New Roman" w:hAnsi="Times New Roman" w:cs="Times New Roman"/>
        </w:rPr>
        <w:t xml:space="preserve"> river in Iran. The accuracy of GMDH model was found to be slightly less than ANN and SVM models. Based on the DDR evaluation metrics used, SVM proved to be the best performer among the three models implemented. </w:t>
      </w:r>
    </w:p>
    <w:p w14:paraId="6E3E8F21" w14:textId="3AF45E34" w:rsidR="00881E66" w:rsidRPr="00A226AF" w:rsidRDefault="00DC02D9">
      <w:pPr>
        <w:ind w:left="-15" w:right="0" w:firstLine="199"/>
        <w:rPr>
          <w:rFonts w:ascii="Times New Roman" w:hAnsi="Times New Roman" w:cs="Times New Roman"/>
        </w:rPr>
      </w:pPr>
      <w:r w:rsidRPr="00A226AF">
        <w:rPr>
          <w:rFonts w:ascii="Times New Roman" w:hAnsi="Times New Roman" w:cs="Times New Roman"/>
        </w:rPr>
        <w:t xml:space="preserve"> </w:t>
      </w:r>
      <w:r w:rsidR="00C24C8D" w:rsidRPr="00A226AF">
        <w:rPr>
          <w:rFonts w:ascii="Times New Roman" w:hAnsi="Times New Roman" w:cs="Times New Roman"/>
        </w:rPr>
        <w:t xml:space="preserve">A study proposed by </w:t>
      </w:r>
      <w:r w:rsidR="00EC7BDB">
        <w:rPr>
          <w:rFonts w:ascii="Times New Roman" w:hAnsi="Times New Roman" w:cs="Times New Roman"/>
        </w:rPr>
        <w:t>(</w:t>
      </w:r>
      <w:proofErr w:type="spellStart"/>
      <w:r w:rsidR="00EC7BDB">
        <w:rPr>
          <w:rFonts w:ascii="Times New Roman" w:hAnsi="Times New Roman" w:cs="Times New Roman"/>
        </w:rPr>
        <w:t>Aldhyani</w:t>
      </w:r>
      <w:proofErr w:type="spellEnd"/>
      <w:r w:rsidR="00EC7BDB">
        <w:rPr>
          <w:rFonts w:ascii="Times New Roman" w:hAnsi="Times New Roman" w:cs="Times New Roman"/>
        </w:rPr>
        <w:t xml:space="preserve"> et al., 2020) </w:t>
      </w:r>
      <w:r w:rsidR="009D397F" w:rsidRPr="00A226AF">
        <w:rPr>
          <w:rFonts w:ascii="Times New Roman" w:hAnsi="Times New Roman" w:cs="Times New Roman"/>
        </w:rPr>
        <w:t xml:space="preserve">is an implementation of </w:t>
      </w:r>
      <w:r w:rsidR="00144AAC" w:rsidRPr="00A226AF">
        <w:rPr>
          <w:rFonts w:ascii="Times New Roman" w:hAnsi="Times New Roman" w:cs="Times New Roman"/>
        </w:rPr>
        <w:t xml:space="preserve">advanced Artificial Intelligence algorithms to predict the water quality index (WQI) and water quality classification (WQC). Different neural network algorithms used in this study are </w:t>
      </w:r>
      <w:r w:rsidR="00FF1068" w:rsidRPr="00A226AF">
        <w:rPr>
          <w:rFonts w:ascii="Times New Roman" w:hAnsi="Times New Roman" w:cs="Times New Roman"/>
        </w:rPr>
        <w:t xml:space="preserve">LSTM, </w:t>
      </w:r>
      <w:r w:rsidR="00EC7BDB" w:rsidRPr="00A226AF">
        <w:rPr>
          <w:rFonts w:ascii="Times New Roman" w:hAnsi="Times New Roman" w:cs="Times New Roman"/>
        </w:rPr>
        <w:t xml:space="preserve">Non-linear auto aggressive neural network (NARNET), SVM, K-NN, and Naïve Bayes classifier. </w:t>
      </w:r>
    </w:p>
    <w:p w14:paraId="784D35CC" w14:textId="4BCEBF31" w:rsidR="00CB4870" w:rsidRPr="00A226AF" w:rsidRDefault="002F3C81" w:rsidP="00881E66">
      <w:pPr>
        <w:ind w:left="-15" w:right="0" w:firstLine="0"/>
        <w:rPr>
          <w:rFonts w:ascii="Times New Roman" w:hAnsi="Times New Roman" w:cs="Times New Roman"/>
        </w:rPr>
      </w:pPr>
      <w:r w:rsidRPr="00A226AF">
        <w:rPr>
          <w:rFonts w:ascii="Times New Roman" w:hAnsi="Times New Roman" w:cs="Times New Roman"/>
        </w:rPr>
        <w:lastRenderedPageBreak/>
        <w:t xml:space="preserve">The dataset used for this study is a collection of data related to </w:t>
      </w:r>
      <w:r w:rsidR="002949F8" w:rsidRPr="00A226AF">
        <w:rPr>
          <w:rFonts w:ascii="Times New Roman" w:hAnsi="Times New Roman" w:cs="Times New Roman"/>
        </w:rPr>
        <w:t>drinking water supply in India. The NARNET model has shown a better performance with 96%</w:t>
      </w:r>
      <w:r w:rsidR="00FF1068" w:rsidRPr="00A226AF">
        <w:rPr>
          <w:rFonts w:ascii="Times New Roman" w:hAnsi="Times New Roman" w:cs="Times New Roman"/>
        </w:rPr>
        <w:t xml:space="preserve"> </w:t>
      </w:r>
      <w:r w:rsidR="002949F8" w:rsidRPr="00A226AF">
        <w:rPr>
          <w:rFonts w:ascii="Times New Roman" w:hAnsi="Times New Roman" w:cs="Times New Roman"/>
        </w:rPr>
        <w:t>accuracy to predict WQI values. On the other hand, SVM has gained highest accuracy of 97% to predict WQC values.</w:t>
      </w:r>
      <w:r w:rsidR="00FF1068" w:rsidRPr="00A226AF">
        <w:rPr>
          <w:rFonts w:ascii="Times New Roman" w:hAnsi="Times New Roman" w:cs="Times New Roman"/>
        </w:rPr>
        <w:t xml:space="preserve">  </w:t>
      </w:r>
    </w:p>
    <w:p w14:paraId="751488E2" w14:textId="6B5D6849" w:rsidR="00487A47" w:rsidRPr="00A226AF" w:rsidRDefault="00CB4870">
      <w:pPr>
        <w:ind w:left="-15" w:right="0" w:firstLine="199"/>
        <w:rPr>
          <w:rFonts w:ascii="Times New Roman" w:hAnsi="Times New Roman" w:cs="Times New Roman"/>
        </w:rPr>
      </w:pPr>
      <w:r w:rsidRPr="00A226AF">
        <w:rPr>
          <w:rFonts w:ascii="Times New Roman" w:hAnsi="Times New Roman" w:cs="Times New Roman"/>
        </w:rPr>
        <w:t xml:space="preserve">Another study proposed by </w:t>
      </w:r>
      <w:r w:rsidR="00EC7BDB">
        <w:rPr>
          <w:rFonts w:ascii="Times New Roman" w:hAnsi="Times New Roman" w:cs="Times New Roman"/>
        </w:rPr>
        <w:t>(</w:t>
      </w:r>
      <w:proofErr w:type="spellStart"/>
      <w:r w:rsidR="00EC7BDB">
        <w:rPr>
          <w:rFonts w:ascii="Times New Roman" w:hAnsi="Times New Roman" w:cs="Times New Roman"/>
        </w:rPr>
        <w:t>Khoirul</w:t>
      </w:r>
      <w:proofErr w:type="spellEnd"/>
      <w:r w:rsidR="00EC7BDB">
        <w:rPr>
          <w:rFonts w:ascii="Times New Roman" w:hAnsi="Times New Roman" w:cs="Times New Roman"/>
        </w:rPr>
        <w:t xml:space="preserve"> et al., 2021</w:t>
      </w:r>
      <w:r w:rsidR="00D145E4">
        <w:rPr>
          <w:rFonts w:ascii="Times New Roman" w:hAnsi="Times New Roman" w:cs="Times New Roman"/>
        </w:rPr>
        <w:t xml:space="preserve">) </w:t>
      </w:r>
      <w:r w:rsidR="00D145E4" w:rsidRPr="00A226AF">
        <w:rPr>
          <w:rFonts w:ascii="Times New Roman" w:hAnsi="Times New Roman" w:cs="Times New Roman"/>
        </w:rPr>
        <w:t>reviews</w:t>
      </w:r>
      <w:r w:rsidRPr="00A226AF">
        <w:rPr>
          <w:rFonts w:ascii="Times New Roman" w:hAnsi="Times New Roman" w:cs="Times New Roman"/>
        </w:rPr>
        <w:t xml:space="preserve"> the </w:t>
      </w:r>
      <w:r w:rsidR="00487A47" w:rsidRPr="00A226AF">
        <w:rPr>
          <w:rFonts w:ascii="Times New Roman" w:hAnsi="Times New Roman" w:cs="Times New Roman"/>
        </w:rPr>
        <w:t xml:space="preserve">prediction of water quality by applying two machine learning algorithms which are Naïve Bayes and Decision Tree. These models were evaluated using cross-validation techniques. Naïve Bayes algorithm was further divided into four types. Compared to Naïve Bayes algorithm, Decision tree algorithm has shown highest accuracy score of 97%. </w:t>
      </w:r>
      <w:r w:rsidRPr="00A226AF">
        <w:rPr>
          <w:rFonts w:ascii="Times New Roman" w:hAnsi="Times New Roman" w:cs="Times New Roman"/>
        </w:rPr>
        <w:t xml:space="preserve"> </w:t>
      </w:r>
    </w:p>
    <w:p w14:paraId="782B722C" w14:textId="77777777" w:rsidR="002C2E37" w:rsidRPr="00A226AF" w:rsidRDefault="002C2E37">
      <w:pPr>
        <w:ind w:left="-15" w:right="0" w:firstLine="199"/>
        <w:rPr>
          <w:rFonts w:ascii="Times New Roman" w:hAnsi="Times New Roman" w:cs="Times New Roman"/>
        </w:rPr>
      </w:pPr>
    </w:p>
    <w:p w14:paraId="39693E53" w14:textId="7140008A" w:rsidR="005B6DC0" w:rsidRPr="00A226AF" w:rsidRDefault="00EE0179" w:rsidP="00FD0960">
      <w:pPr>
        <w:spacing w:line="360" w:lineRule="auto"/>
        <w:ind w:left="-15" w:right="0" w:firstLine="199"/>
        <w:jc w:val="center"/>
        <w:rPr>
          <w:rFonts w:ascii="Times New Roman" w:hAnsi="Times New Roman" w:cs="Times New Roman"/>
        </w:rPr>
      </w:pPr>
      <w:r w:rsidRPr="00A226AF">
        <w:rPr>
          <w:rFonts w:ascii="Times New Roman" w:hAnsi="Times New Roman" w:cs="Times New Roman"/>
        </w:rPr>
        <w:t>III. METHODOLOGY</w:t>
      </w:r>
    </w:p>
    <w:p w14:paraId="57F997AE" w14:textId="1686604E" w:rsidR="00631829" w:rsidRPr="00A226AF" w:rsidRDefault="00F34FBE">
      <w:pPr>
        <w:ind w:left="-15" w:right="0" w:firstLine="199"/>
        <w:rPr>
          <w:rFonts w:ascii="Times New Roman" w:hAnsi="Times New Roman" w:cs="Times New Roman"/>
        </w:rPr>
      </w:pPr>
      <w:r w:rsidRPr="00A226AF">
        <w:rPr>
          <w:rFonts w:ascii="Times New Roman" w:hAnsi="Times New Roman" w:cs="Times New Roman"/>
        </w:rPr>
        <w:t>Machine learning is the concept where a machine is designed to learn from the data without any human interference. Based on the design and application, machine learning is divided into three types-</w:t>
      </w:r>
      <w:r w:rsidR="00C73A3A" w:rsidRPr="00A226AF">
        <w:rPr>
          <w:rFonts w:ascii="Times New Roman" w:hAnsi="Times New Roman" w:cs="Times New Roman"/>
        </w:rPr>
        <w:t xml:space="preserve"> </w:t>
      </w:r>
      <w:r w:rsidRPr="00A226AF">
        <w:rPr>
          <w:rFonts w:ascii="Times New Roman" w:hAnsi="Times New Roman" w:cs="Times New Roman"/>
        </w:rPr>
        <w:t xml:space="preserve">Supervised learning, Unsupervised learning, and Reinforcement learning. </w:t>
      </w:r>
      <w:r w:rsidR="0037307C" w:rsidRPr="00A226AF">
        <w:rPr>
          <w:rFonts w:ascii="Times New Roman" w:hAnsi="Times New Roman" w:cs="Times New Roman"/>
        </w:rPr>
        <w:t>Unlike Unsupervised algorithms, Supervised algorithms are those that use labelled data to predict or classify the outcome.</w:t>
      </w:r>
      <w:r w:rsidRPr="00A226AF">
        <w:rPr>
          <w:rFonts w:ascii="Times New Roman" w:hAnsi="Times New Roman" w:cs="Times New Roman"/>
        </w:rPr>
        <w:t xml:space="preserve"> </w:t>
      </w:r>
      <w:r w:rsidR="0037307C" w:rsidRPr="00A226AF">
        <w:rPr>
          <w:rFonts w:ascii="Times New Roman" w:hAnsi="Times New Roman" w:cs="Times New Roman"/>
        </w:rPr>
        <w:t xml:space="preserve">In this study, three different types of Supervised learning algorithms are used to predict potability of water. A brief explanation of these algorithms is described in the below section. </w:t>
      </w:r>
    </w:p>
    <w:p w14:paraId="53F971AA" w14:textId="77777777" w:rsidR="002059C5" w:rsidRPr="00A226AF" w:rsidRDefault="002059C5">
      <w:pPr>
        <w:ind w:left="-15" w:right="0" w:firstLine="199"/>
        <w:rPr>
          <w:rFonts w:ascii="Times New Roman" w:hAnsi="Times New Roman" w:cs="Times New Roman"/>
        </w:rPr>
      </w:pPr>
    </w:p>
    <w:p w14:paraId="10DA08EB" w14:textId="738674BB" w:rsidR="00631829" w:rsidRPr="00056817" w:rsidRDefault="00056817" w:rsidP="00631829">
      <w:pPr>
        <w:ind w:left="-15" w:right="0" w:firstLine="0"/>
        <w:jc w:val="left"/>
        <w:rPr>
          <w:rFonts w:ascii="Times New Roman" w:hAnsi="Times New Roman" w:cs="Times New Roman"/>
          <w:i/>
          <w:iCs/>
        </w:rPr>
      </w:pPr>
      <w:r w:rsidRPr="00056817">
        <w:rPr>
          <w:rFonts w:ascii="Times New Roman" w:hAnsi="Times New Roman" w:cs="Times New Roman"/>
          <w:i/>
          <w:iCs/>
        </w:rPr>
        <w:t xml:space="preserve">A. RANDOM FOREST </w:t>
      </w:r>
      <w:r>
        <w:rPr>
          <w:rFonts w:ascii="Times New Roman" w:hAnsi="Times New Roman" w:cs="Times New Roman"/>
          <w:i/>
          <w:iCs/>
        </w:rPr>
        <w:t>CLASSIFIER</w:t>
      </w:r>
    </w:p>
    <w:p w14:paraId="407E8FB2" w14:textId="238A5A4F" w:rsidR="008F15AA" w:rsidRPr="00A226AF" w:rsidRDefault="00FC6C97" w:rsidP="008F15AA">
      <w:pPr>
        <w:ind w:left="-15" w:right="0" w:firstLine="0"/>
        <w:rPr>
          <w:rFonts w:ascii="Times New Roman" w:hAnsi="Times New Roman" w:cs="Times New Roman"/>
        </w:rPr>
      </w:pPr>
      <w:r w:rsidRPr="00A226AF">
        <w:rPr>
          <w:rFonts w:ascii="Times New Roman" w:hAnsi="Times New Roman" w:cs="Times New Roman"/>
        </w:rPr>
        <w:t xml:space="preserve">Random Forest is a type of ensemble learning technique that involves combining vast number of decision trees to predict an outcome rather than using a single decision tree. </w:t>
      </w:r>
      <w:r w:rsidR="008F15AA" w:rsidRPr="00A226AF">
        <w:rPr>
          <w:rFonts w:ascii="Times New Roman" w:hAnsi="Times New Roman" w:cs="Times New Roman"/>
        </w:rPr>
        <w:t xml:space="preserve">The ensemble works in parallel and assigns classifications based on a majority vote. When compared to a single classifier, this enhances classification accuracy in an ensemble technique. The advantages of Random Forest include its ability to perform both classification and regression tasks and it can handle the data imbalance problem very well. </w:t>
      </w:r>
    </w:p>
    <w:p w14:paraId="0DB74120" w14:textId="77777777" w:rsidR="002059C5" w:rsidRPr="00A226AF" w:rsidRDefault="002059C5" w:rsidP="008F15AA">
      <w:pPr>
        <w:ind w:left="-15" w:right="0" w:firstLine="0"/>
        <w:rPr>
          <w:rFonts w:ascii="Times New Roman" w:hAnsi="Times New Roman" w:cs="Times New Roman"/>
        </w:rPr>
      </w:pPr>
    </w:p>
    <w:p w14:paraId="06C7AB30" w14:textId="124946F4" w:rsidR="006F631A" w:rsidRPr="00056817" w:rsidRDefault="00056817" w:rsidP="008F15AA">
      <w:pPr>
        <w:ind w:left="-15" w:right="0" w:firstLine="0"/>
        <w:rPr>
          <w:rFonts w:ascii="Times New Roman" w:hAnsi="Times New Roman" w:cs="Times New Roman"/>
          <w:i/>
          <w:iCs/>
        </w:rPr>
      </w:pPr>
      <w:r w:rsidRPr="00056817">
        <w:rPr>
          <w:rFonts w:ascii="Times New Roman" w:hAnsi="Times New Roman" w:cs="Times New Roman"/>
          <w:i/>
          <w:iCs/>
        </w:rPr>
        <w:t>B. K-NEAREST NEIGHBOUR (KNN)</w:t>
      </w:r>
    </w:p>
    <w:p w14:paraId="0108C63A" w14:textId="4A4A137C" w:rsidR="006F631A" w:rsidRPr="00A226AF" w:rsidRDefault="006F631A" w:rsidP="008F15AA">
      <w:pPr>
        <w:ind w:left="-15" w:right="0" w:firstLine="0"/>
        <w:rPr>
          <w:rFonts w:ascii="Times New Roman" w:hAnsi="Times New Roman" w:cs="Times New Roman"/>
        </w:rPr>
      </w:pPr>
      <w:r w:rsidRPr="00A226AF">
        <w:rPr>
          <w:rFonts w:ascii="Times New Roman" w:hAnsi="Times New Roman" w:cs="Times New Roman"/>
        </w:rPr>
        <w:t xml:space="preserve">K-Nearest Neighbour often referred to as K-NN is a supervised machine learning algorithm that predicts or classifies the incoming data by calculating the distance between new and existing data points. The letter K in K-NN denotes the number of nearest points for which the distance needs to be calculated. </w:t>
      </w:r>
      <w:r w:rsidR="006E6DAB" w:rsidRPr="00A226AF">
        <w:rPr>
          <w:rFonts w:ascii="Times New Roman" w:hAnsi="Times New Roman" w:cs="Times New Roman"/>
        </w:rPr>
        <w:t xml:space="preserve">It can be used to solve both regression and classification problems. Despite being the simplest machine learning algorithm, K-NN is known </w:t>
      </w:r>
      <w:r w:rsidR="00207034" w:rsidRPr="00A226AF">
        <w:rPr>
          <w:rFonts w:ascii="Times New Roman" w:hAnsi="Times New Roman" w:cs="Times New Roman"/>
        </w:rPr>
        <w:t xml:space="preserve">as a lazy learner and the computational cost is high compared to other algorithms. </w:t>
      </w:r>
    </w:p>
    <w:p w14:paraId="581E2FB2" w14:textId="77777777" w:rsidR="00FD0960" w:rsidRPr="00A226AF" w:rsidRDefault="00FD0960" w:rsidP="00FD0960">
      <w:pPr>
        <w:ind w:left="0" w:right="0" w:firstLine="0"/>
        <w:rPr>
          <w:rFonts w:ascii="Times New Roman" w:hAnsi="Times New Roman" w:cs="Times New Roman"/>
        </w:rPr>
      </w:pPr>
    </w:p>
    <w:p w14:paraId="6DA33BA6" w14:textId="04801D49" w:rsidR="00207034" w:rsidRPr="00D145E4" w:rsidRDefault="00056817" w:rsidP="008F15AA">
      <w:pPr>
        <w:ind w:left="-15" w:right="0" w:firstLine="0"/>
        <w:rPr>
          <w:rFonts w:ascii="Times New Roman" w:hAnsi="Times New Roman" w:cs="Times New Roman"/>
          <w:i/>
          <w:iCs/>
        </w:rPr>
      </w:pPr>
      <w:r w:rsidRPr="00D145E4">
        <w:rPr>
          <w:rFonts w:ascii="Times New Roman" w:hAnsi="Times New Roman" w:cs="Times New Roman"/>
          <w:i/>
          <w:iCs/>
        </w:rPr>
        <w:t xml:space="preserve">C. XGBOOST ALGORITHM </w:t>
      </w:r>
    </w:p>
    <w:p w14:paraId="20D07FC8" w14:textId="186EB047" w:rsidR="007B5EBF" w:rsidRPr="00A226AF" w:rsidRDefault="007B5EBF" w:rsidP="00131983">
      <w:pPr>
        <w:spacing w:after="0" w:line="240" w:lineRule="auto"/>
        <w:ind w:left="0" w:right="0" w:firstLine="0"/>
        <w:rPr>
          <w:rFonts w:ascii="Times New Roman" w:eastAsia="Times New Roman" w:hAnsi="Times New Roman" w:cs="Times New Roman"/>
          <w:color w:val="auto"/>
          <w:sz w:val="24"/>
        </w:rPr>
      </w:pPr>
      <w:proofErr w:type="spellStart"/>
      <w:r w:rsidRPr="00A226AF">
        <w:rPr>
          <w:rFonts w:ascii="Times New Roman" w:hAnsi="Times New Roman" w:cs="Times New Roman"/>
        </w:rPr>
        <w:t>eX</w:t>
      </w:r>
      <w:r w:rsidR="00AD1663" w:rsidRPr="00A226AF">
        <w:rPr>
          <w:rFonts w:ascii="Times New Roman" w:hAnsi="Times New Roman" w:cs="Times New Roman"/>
        </w:rPr>
        <w:t>treme</w:t>
      </w:r>
      <w:proofErr w:type="spellEnd"/>
      <w:r w:rsidR="00AD1663" w:rsidRPr="00A226AF">
        <w:rPr>
          <w:rFonts w:ascii="Times New Roman" w:hAnsi="Times New Roman" w:cs="Times New Roman"/>
        </w:rPr>
        <w:t xml:space="preserve"> Gradient Boost or </w:t>
      </w:r>
      <w:proofErr w:type="spellStart"/>
      <w:r w:rsidR="00AD1663" w:rsidRPr="00A226AF">
        <w:rPr>
          <w:rFonts w:ascii="Times New Roman" w:hAnsi="Times New Roman" w:cs="Times New Roman"/>
        </w:rPr>
        <w:t>XGBoost</w:t>
      </w:r>
      <w:proofErr w:type="spellEnd"/>
      <w:r w:rsidR="00AD1663" w:rsidRPr="00A226AF">
        <w:rPr>
          <w:rFonts w:ascii="Times New Roman" w:hAnsi="Times New Roman" w:cs="Times New Roman"/>
        </w:rPr>
        <w:t xml:space="preserve"> algorithm is an ensemble learning</w:t>
      </w:r>
      <w:r w:rsidRPr="00A226AF">
        <w:rPr>
          <w:rFonts w:ascii="Times New Roman" w:hAnsi="Times New Roman" w:cs="Times New Roman"/>
        </w:rPr>
        <w:t xml:space="preserve"> </w:t>
      </w:r>
      <w:r w:rsidR="002059C5" w:rsidRPr="00A226AF">
        <w:rPr>
          <w:rFonts w:ascii="Times New Roman" w:hAnsi="Times New Roman" w:cs="Times New Roman"/>
        </w:rPr>
        <w:t xml:space="preserve">technique that is scalable, distributed gradient-boosted decision tree (GBDT) machine learning library. </w:t>
      </w:r>
    </w:p>
    <w:p w14:paraId="08E17E8F" w14:textId="696D5893" w:rsidR="00AD1663" w:rsidRPr="00A226AF" w:rsidRDefault="005E0A4E" w:rsidP="00131983">
      <w:pPr>
        <w:ind w:left="-15" w:right="0" w:firstLine="0"/>
        <w:rPr>
          <w:rFonts w:ascii="Times New Roman" w:hAnsi="Times New Roman" w:cs="Times New Roman"/>
        </w:rPr>
      </w:pPr>
      <w:r w:rsidRPr="00A226AF">
        <w:rPr>
          <w:rFonts w:ascii="Times New Roman" w:hAnsi="Times New Roman" w:cs="Times New Roman"/>
        </w:rPr>
        <w:t>It provides reliable results by using successively created short decision trees and a highly flexible training strategy that minimises overfitting.</w:t>
      </w:r>
      <w:r w:rsidR="007B5EBF" w:rsidRPr="00A226AF">
        <w:rPr>
          <w:rFonts w:ascii="Times New Roman" w:hAnsi="Times New Roman" w:cs="Times New Roman"/>
        </w:rPr>
        <w:t xml:space="preserve"> </w:t>
      </w:r>
      <w:r w:rsidR="002059C5" w:rsidRPr="00A226AF">
        <w:rPr>
          <w:rFonts w:ascii="Times New Roman" w:hAnsi="Times New Roman" w:cs="Times New Roman"/>
        </w:rPr>
        <w:t xml:space="preserve">Gradient boosting techniques have been </w:t>
      </w:r>
      <w:r w:rsidR="002059C5" w:rsidRPr="00A226AF">
        <w:rPr>
          <w:rFonts w:ascii="Times New Roman" w:hAnsi="Times New Roman" w:cs="Times New Roman"/>
        </w:rPr>
        <w:t xml:space="preserve">developed in an idea to improve a single weak model by combining it with other weak models. </w:t>
      </w:r>
    </w:p>
    <w:p w14:paraId="3609464E" w14:textId="14BAA3B6" w:rsidR="006F631A" w:rsidRPr="00A226AF" w:rsidRDefault="006F631A" w:rsidP="008F15AA">
      <w:pPr>
        <w:ind w:left="-15" w:right="0" w:firstLine="0"/>
        <w:rPr>
          <w:rFonts w:ascii="Times New Roman" w:hAnsi="Times New Roman" w:cs="Times New Roman"/>
        </w:rPr>
      </w:pPr>
    </w:p>
    <w:p w14:paraId="57272CC5" w14:textId="38650881" w:rsidR="00FD0960" w:rsidRPr="00D145E4" w:rsidRDefault="00056817" w:rsidP="008F15AA">
      <w:pPr>
        <w:ind w:left="-15" w:right="0" w:firstLine="0"/>
        <w:rPr>
          <w:rFonts w:ascii="Times New Roman" w:hAnsi="Times New Roman" w:cs="Times New Roman"/>
          <w:i/>
          <w:iCs/>
        </w:rPr>
      </w:pPr>
      <w:r w:rsidRPr="00D145E4">
        <w:rPr>
          <w:rFonts w:ascii="Times New Roman" w:hAnsi="Times New Roman" w:cs="Times New Roman"/>
          <w:i/>
          <w:iCs/>
        </w:rPr>
        <w:t>D. EVALUATION METRICS</w:t>
      </w:r>
    </w:p>
    <w:p w14:paraId="12397446" w14:textId="3A8EA595" w:rsidR="00FD0960" w:rsidRPr="00A226AF" w:rsidRDefault="00FD0960" w:rsidP="00FD0960">
      <w:pPr>
        <w:pStyle w:val="ListParagraph"/>
        <w:numPr>
          <w:ilvl w:val="0"/>
          <w:numId w:val="3"/>
        </w:numPr>
        <w:ind w:right="0"/>
        <w:rPr>
          <w:rFonts w:ascii="Times New Roman" w:hAnsi="Times New Roman" w:cs="Times New Roman"/>
        </w:rPr>
      </w:pPr>
      <w:r w:rsidRPr="00A226AF">
        <w:rPr>
          <w:rFonts w:ascii="Times New Roman" w:hAnsi="Times New Roman" w:cs="Times New Roman"/>
        </w:rPr>
        <w:t>Accuracy</w:t>
      </w:r>
    </w:p>
    <w:p w14:paraId="0D73275D" w14:textId="70A3CABF" w:rsidR="00FD0960" w:rsidRPr="00A226AF" w:rsidRDefault="00FD0960" w:rsidP="00FD0960">
      <w:pPr>
        <w:pStyle w:val="ListParagraph"/>
        <w:ind w:left="705" w:right="0" w:firstLine="0"/>
        <w:rPr>
          <w:rFonts w:ascii="Times New Roman" w:hAnsi="Times New Roman" w:cs="Times New Roman"/>
        </w:rPr>
      </w:pPr>
      <w:r w:rsidRPr="00A226AF">
        <w:rPr>
          <w:rFonts w:ascii="Times New Roman" w:hAnsi="Times New Roman" w:cs="Times New Roman"/>
        </w:rPr>
        <w:t xml:space="preserve">Accuracy score is a type of evaluation metrics used to measure the performance of a machine learning model. It is the ratio of total number of true values predicted to the total number of values predicted by a model. The below shown equation represents the formula of accuracy score. The total number of true values predicted include the True Positive and True Negative values. </w:t>
      </w:r>
    </w:p>
    <w:p w14:paraId="56A60017" w14:textId="395E5231" w:rsidR="00FD0960" w:rsidRPr="00A226AF" w:rsidRDefault="00FD0960" w:rsidP="00FD0960">
      <w:pPr>
        <w:pStyle w:val="ListParagraph"/>
        <w:ind w:left="705" w:right="0" w:firstLine="0"/>
        <w:rPr>
          <w:rFonts w:ascii="Times New Roman" w:hAnsi="Times New Roman" w:cs="Times New Roman"/>
        </w:rPr>
      </w:pPr>
    </w:p>
    <w:p w14:paraId="7283E17D" w14:textId="0615953F" w:rsidR="00FD0960" w:rsidRPr="00A226AF" w:rsidRDefault="00FD0960" w:rsidP="00FD0960">
      <w:pPr>
        <w:pStyle w:val="ListParagraph"/>
        <w:ind w:left="705" w:right="0" w:firstLine="0"/>
        <w:jc w:val="center"/>
        <w:rPr>
          <w:rFonts w:ascii="Times New Roman" w:hAnsi="Times New Roman" w:cs="Times New Roman"/>
        </w:rPr>
      </w:pPr>
      <w:r w:rsidRPr="00A226AF">
        <w:rPr>
          <w:rFonts w:ascii="Times New Roman" w:hAnsi="Times New Roman" w:cs="Times New Roman"/>
        </w:rPr>
        <w:t xml:space="preserve">Accuracy = </w:t>
      </w:r>
      <m:oMath>
        <m:f>
          <m:fPr>
            <m:ctrlPr>
              <w:rPr>
                <w:rFonts w:ascii="Cambria Math" w:hAnsi="Cambria Math" w:cs="Times New Roman"/>
              </w:rPr>
            </m:ctrlPr>
          </m:fPr>
          <m:num>
            <m:r>
              <m:rPr>
                <m:sty m:val="p"/>
              </m:rPr>
              <w:rPr>
                <w:rFonts w:ascii="Cambria Math" w:hAnsi="Cambria Math" w:cs="Times New Roman"/>
              </w:rPr>
              <m:t>(TP+TN)</m:t>
            </m:r>
          </m:num>
          <m:den>
            <m:r>
              <m:rPr>
                <m:sty m:val="p"/>
              </m:rPr>
              <w:rPr>
                <w:rFonts w:ascii="Cambria Math" w:hAnsi="Cambria Math" w:cs="Times New Roman"/>
              </w:rPr>
              <m:t>(TP+TN+FP+FN)</m:t>
            </m:r>
          </m:den>
        </m:f>
      </m:oMath>
    </w:p>
    <w:p w14:paraId="6355904F" w14:textId="77777777" w:rsidR="00FD0960" w:rsidRPr="00A226AF" w:rsidRDefault="00FD0960" w:rsidP="00FD0960">
      <w:pPr>
        <w:pStyle w:val="ListParagraph"/>
        <w:ind w:left="705" w:right="0" w:firstLine="0"/>
        <w:jc w:val="center"/>
        <w:rPr>
          <w:rFonts w:ascii="Times New Roman" w:hAnsi="Times New Roman" w:cs="Times New Roman"/>
        </w:rPr>
      </w:pPr>
    </w:p>
    <w:p w14:paraId="224D7501" w14:textId="648E0A94" w:rsidR="00FD0960" w:rsidRPr="00A226AF" w:rsidRDefault="00FD0960" w:rsidP="00FD0960">
      <w:pPr>
        <w:pStyle w:val="ListParagraph"/>
        <w:numPr>
          <w:ilvl w:val="0"/>
          <w:numId w:val="3"/>
        </w:numPr>
        <w:ind w:right="0"/>
        <w:rPr>
          <w:rFonts w:ascii="Times New Roman" w:hAnsi="Times New Roman" w:cs="Times New Roman"/>
        </w:rPr>
      </w:pPr>
      <w:r w:rsidRPr="00A226AF">
        <w:rPr>
          <w:rFonts w:ascii="Times New Roman" w:hAnsi="Times New Roman" w:cs="Times New Roman"/>
        </w:rPr>
        <w:t xml:space="preserve">Confusion Matrix </w:t>
      </w:r>
    </w:p>
    <w:p w14:paraId="7877CDBC" w14:textId="17041296" w:rsidR="00D126FB" w:rsidRDefault="00FD0960" w:rsidP="00D126FB">
      <w:pPr>
        <w:pStyle w:val="ListParagraph"/>
        <w:ind w:left="705" w:right="0" w:firstLine="0"/>
        <w:rPr>
          <w:rFonts w:ascii="Times New Roman" w:hAnsi="Times New Roman" w:cs="Times New Roman"/>
        </w:rPr>
      </w:pPr>
      <w:r w:rsidRPr="00A226AF">
        <w:rPr>
          <w:rFonts w:ascii="Times New Roman" w:hAnsi="Times New Roman" w:cs="Times New Roman"/>
        </w:rPr>
        <w:t>A Confusion matrix of a machine learning model indicates the</w:t>
      </w:r>
      <w:r w:rsidR="00552E46" w:rsidRPr="00A226AF">
        <w:rPr>
          <w:rFonts w:ascii="Times New Roman" w:hAnsi="Times New Roman" w:cs="Times New Roman"/>
        </w:rPr>
        <w:t xml:space="preserve"> predicted</w:t>
      </w:r>
      <w:r w:rsidRPr="00A226AF">
        <w:rPr>
          <w:rFonts w:ascii="Times New Roman" w:hAnsi="Times New Roman" w:cs="Times New Roman"/>
        </w:rPr>
        <w:t xml:space="preserve"> </w:t>
      </w:r>
      <w:r w:rsidR="00552E46" w:rsidRPr="00A226AF">
        <w:rPr>
          <w:rFonts w:ascii="Times New Roman" w:hAnsi="Times New Roman" w:cs="Times New Roman"/>
        </w:rPr>
        <w:t xml:space="preserve">number of true positive (TP), true negative (TN), false positive (FP), and false negative (FN) values by a machine learning algorithm. Confusion matrix acts as a baseline for different evaluation metrics such as Precision, Recall, and Accuracy scores. Below shown Figure 1 is a representation of 2*2 confusion matrix.  </w:t>
      </w:r>
      <w:r w:rsidR="00D126FB" w:rsidRPr="00A226AF">
        <w:rPr>
          <w:rFonts w:ascii="Times New Roman" w:hAnsi="Times New Roman" w:cs="Times New Roman"/>
        </w:rPr>
        <w:t xml:space="preserve"> </w:t>
      </w:r>
    </w:p>
    <w:p w14:paraId="1249B02E" w14:textId="77777777" w:rsidR="00056817" w:rsidRPr="00A226AF" w:rsidRDefault="00056817" w:rsidP="00D126FB">
      <w:pPr>
        <w:pStyle w:val="ListParagraph"/>
        <w:ind w:left="705" w:right="0" w:firstLine="0"/>
        <w:rPr>
          <w:rFonts w:ascii="Times New Roman" w:hAnsi="Times New Roman" w:cs="Times New Roman"/>
        </w:rPr>
      </w:pPr>
    </w:p>
    <w:p w14:paraId="441383FE" w14:textId="4DAC6983" w:rsidR="00272671" w:rsidRPr="00A226AF" w:rsidRDefault="00272671" w:rsidP="00272671">
      <w:pPr>
        <w:ind w:left="0" w:right="0" w:firstLine="0"/>
        <w:rPr>
          <w:rFonts w:ascii="Times New Roman" w:hAnsi="Times New Roman" w:cs="Times New Roman"/>
        </w:rPr>
      </w:pPr>
      <w:r w:rsidRPr="00A226AF">
        <w:rPr>
          <w:rFonts w:ascii="Times New Roman" w:hAnsi="Times New Roman" w:cs="Times New Roman"/>
        </w:rPr>
        <w:t xml:space="preserve">Figure 1 </w:t>
      </w:r>
      <w:r w:rsidRPr="00056817">
        <w:rPr>
          <w:rFonts w:ascii="Times New Roman" w:hAnsi="Times New Roman" w:cs="Times New Roman"/>
          <w:i/>
          <w:iCs/>
        </w:rPr>
        <w:t>Confusion Matrix</w:t>
      </w:r>
      <w:r w:rsidRPr="00A226AF">
        <w:rPr>
          <w:rFonts w:ascii="Times New Roman" w:hAnsi="Times New Roman" w:cs="Times New Roman"/>
        </w:rPr>
        <w:t xml:space="preserve"> </w:t>
      </w:r>
    </w:p>
    <w:p w14:paraId="0F395EFE" w14:textId="7FBFD294" w:rsidR="00D126FB" w:rsidRPr="00A226AF" w:rsidRDefault="00D126FB" w:rsidP="00D126FB">
      <w:pPr>
        <w:spacing w:after="0" w:line="240" w:lineRule="auto"/>
        <w:ind w:left="0" w:right="0" w:firstLine="0"/>
        <w:jc w:val="center"/>
        <w:rPr>
          <w:rFonts w:ascii="Times New Roman" w:eastAsia="Times New Roman" w:hAnsi="Times New Roman" w:cs="Times New Roman"/>
          <w:color w:val="auto"/>
          <w:sz w:val="24"/>
        </w:rPr>
      </w:pPr>
      <w:r w:rsidRPr="00D126FB">
        <w:rPr>
          <w:rFonts w:ascii="Times New Roman" w:eastAsia="Times New Roman" w:hAnsi="Times New Roman" w:cs="Times New Roman"/>
          <w:color w:val="auto"/>
          <w:sz w:val="24"/>
        </w:rPr>
        <w:fldChar w:fldCharType="begin"/>
      </w:r>
      <w:r w:rsidRPr="00D126FB">
        <w:rPr>
          <w:rFonts w:ascii="Times New Roman" w:eastAsia="Times New Roman" w:hAnsi="Times New Roman" w:cs="Times New Roman"/>
          <w:color w:val="auto"/>
          <w:sz w:val="24"/>
        </w:rPr>
        <w:instrText xml:space="preserve"> INCLUDEPICTURE "https://miro.medium.com/max/1400/1*fxiTNIgOyvAombPJx5KGeA.png" \* MERGEFORMATINET </w:instrText>
      </w:r>
      <w:r w:rsidRPr="00D126FB">
        <w:rPr>
          <w:rFonts w:ascii="Times New Roman" w:eastAsia="Times New Roman" w:hAnsi="Times New Roman" w:cs="Times New Roman"/>
          <w:color w:val="auto"/>
          <w:sz w:val="24"/>
        </w:rPr>
        <w:fldChar w:fldCharType="separate"/>
      </w:r>
      <w:r w:rsidRPr="00A226AF">
        <w:rPr>
          <w:rFonts w:ascii="Times New Roman" w:eastAsia="Times New Roman" w:hAnsi="Times New Roman" w:cs="Times New Roman"/>
          <w:noProof/>
          <w:color w:val="auto"/>
          <w:sz w:val="24"/>
        </w:rPr>
        <w:drawing>
          <wp:inline distT="0" distB="0" distL="0" distR="0" wp14:anchorId="6ABDD24A" wp14:editId="488DB75A">
            <wp:extent cx="1918065" cy="1359568"/>
            <wp:effectExtent l="0" t="0" r="0" b="0"/>
            <wp:docPr id="1" name="Picture 1" descr="Confusion Matrix for Your Multi-Class Machine Learning Model | by Joydwip  Mohaj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for Your Multi-Class Machine Learning Model | by Joydwip  Mohajon | Towards Data Sci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6609" cy="1393977"/>
                    </a:xfrm>
                    <a:prstGeom prst="rect">
                      <a:avLst/>
                    </a:prstGeom>
                    <a:noFill/>
                    <a:ln>
                      <a:noFill/>
                    </a:ln>
                  </pic:spPr>
                </pic:pic>
              </a:graphicData>
            </a:graphic>
          </wp:inline>
        </w:drawing>
      </w:r>
      <w:r w:rsidRPr="00D126FB">
        <w:rPr>
          <w:rFonts w:ascii="Times New Roman" w:eastAsia="Times New Roman" w:hAnsi="Times New Roman" w:cs="Times New Roman"/>
          <w:color w:val="auto"/>
          <w:sz w:val="24"/>
        </w:rPr>
        <w:fldChar w:fldCharType="end"/>
      </w:r>
    </w:p>
    <w:p w14:paraId="6195DC99" w14:textId="1C058AB9" w:rsidR="00D126FB" w:rsidRPr="00A226AF" w:rsidRDefault="00D126FB" w:rsidP="00272671">
      <w:pPr>
        <w:spacing w:after="0" w:line="240" w:lineRule="auto"/>
        <w:ind w:left="0" w:right="0" w:firstLine="0"/>
        <w:jc w:val="left"/>
        <w:rPr>
          <w:rFonts w:ascii="Times New Roman" w:eastAsia="Times New Roman" w:hAnsi="Times New Roman" w:cs="Times New Roman"/>
          <w:color w:val="auto"/>
          <w:szCs w:val="20"/>
        </w:rPr>
      </w:pPr>
      <w:r w:rsidRPr="00A226AF">
        <w:rPr>
          <w:rFonts w:ascii="Times New Roman" w:eastAsia="Times New Roman" w:hAnsi="Times New Roman" w:cs="Times New Roman"/>
          <w:color w:val="auto"/>
          <w:szCs w:val="20"/>
        </w:rPr>
        <w:t xml:space="preserve">Note: </w:t>
      </w:r>
      <w:r w:rsidR="005940C9" w:rsidRPr="00A226AF">
        <w:rPr>
          <w:rFonts w:ascii="Times New Roman" w:eastAsia="Times New Roman" w:hAnsi="Times New Roman" w:cs="Times New Roman"/>
          <w:color w:val="auto"/>
          <w:szCs w:val="20"/>
        </w:rPr>
        <w:t xml:space="preserve">From </w:t>
      </w:r>
      <w:r w:rsidRPr="00A226AF">
        <w:rPr>
          <w:rFonts w:ascii="Times New Roman" w:eastAsia="Times New Roman" w:hAnsi="Times New Roman" w:cs="Times New Roman"/>
          <w:color w:val="auto"/>
          <w:szCs w:val="20"/>
        </w:rPr>
        <w:t xml:space="preserve">Confusion Matrix for binary classification </w:t>
      </w:r>
      <w:r w:rsidR="005940C9" w:rsidRPr="00A226AF">
        <w:rPr>
          <w:rFonts w:ascii="Times New Roman" w:eastAsia="Times New Roman" w:hAnsi="Times New Roman" w:cs="Times New Roman"/>
          <w:color w:val="auto"/>
          <w:szCs w:val="20"/>
        </w:rPr>
        <w:t>by (</w:t>
      </w:r>
      <w:hyperlink r:id="rId10" w:history="1">
        <w:r w:rsidR="00056817" w:rsidRPr="00286BF1">
          <w:rPr>
            <w:rStyle w:val="Hyperlink"/>
            <w:rFonts w:ascii="Times New Roman" w:eastAsia="Times New Roman" w:hAnsi="Times New Roman" w:cs="Times New Roman"/>
            <w:szCs w:val="20"/>
          </w:rPr>
          <w:t>https://miro.medium.com/max/700/1*fxiTNIgOyvAombPJx5KGeA.png</w:t>
        </w:r>
      </w:hyperlink>
      <w:r w:rsidR="005940C9" w:rsidRPr="00A226AF">
        <w:rPr>
          <w:rFonts w:ascii="Times New Roman" w:eastAsia="Times New Roman" w:hAnsi="Times New Roman" w:cs="Times New Roman"/>
          <w:color w:val="auto"/>
          <w:szCs w:val="20"/>
        </w:rPr>
        <w:t>)</w:t>
      </w:r>
      <w:r w:rsidR="00056817">
        <w:rPr>
          <w:rFonts w:ascii="Times New Roman" w:eastAsia="Times New Roman" w:hAnsi="Times New Roman" w:cs="Times New Roman"/>
          <w:color w:val="auto"/>
          <w:szCs w:val="20"/>
        </w:rPr>
        <w:t xml:space="preserve"> </w:t>
      </w:r>
    </w:p>
    <w:p w14:paraId="6102814B" w14:textId="17F87AFF" w:rsidR="00D24B9E" w:rsidRPr="00A226AF" w:rsidRDefault="0034527F" w:rsidP="00272671">
      <w:pPr>
        <w:spacing w:line="360" w:lineRule="auto"/>
        <w:ind w:left="-15" w:right="0" w:firstLine="0"/>
        <w:jc w:val="center"/>
        <w:rPr>
          <w:rFonts w:ascii="Times New Roman" w:hAnsi="Times New Roman" w:cs="Times New Roman"/>
        </w:rPr>
      </w:pPr>
      <w:r w:rsidRPr="00A226AF">
        <w:rPr>
          <w:rFonts w:ascii="Times New Roman" w:hAnsi="Times New Roman" w:cs="Times New Roman"/>
        </w:rPr>
        <w:t xml:space="preserve">IV. THE DATASET </w:t>
      </w:r>
    </w:p>
    <w:p w14:paraId="4553D09A" w14:textId="1BA7A0D1" w:rsidR="00272671" w:rsidRDefault="00C73A3A" w:rsidP="00272671">
      <w:pPr>
        <w:ind w:left="-15" w:right="0" w:firstLine="0"/>
        <w:rPr>
          <w:rFonts w:ascii="Times New Roman" w:hAnsi="Times New Roman" w:cs="Times New Roman"/>
        </w:rPr>
      </w:pPr>
      <w:r w:rsidRPr="00A226AF">
        <w:rPr>
          <w:rFonts w:ascii="Times New Roman" w:hAnsi="Times New Roman" w:cs="Times New Roman"/>
        </w:rPr>
        <w:t xml:space="preserve">The data used in this study is a dataset available publicly on Kaggle. It consists of 3276 observations of 10 different variables such as Ph value, hardness, solids, chloramines, sulfate, conductivity, </w:t>
      </w:r>
      <w:r w:rsidR="006F4EC0" w:rsidRPr="00A226AF">
        <w:rPr>
          <w:rFonts w:ascii="Times New Roman" w:hAnsi="Times New Roman" w:cs="Times New Roman"/>
        </w:rPr>
        <w:t>organic carbon, trihalomethanes, turbidity, and potability. Of all the 10 variables, 9 are considered as predictor variables with potability being the target variable. Potability variable is divided into two different classes- 0 and 1, where 0 denotes water is not potable and 1 denotes the water is potable.</w:t>
      </w:r>
      <w:r w:rsidR="00C53C28" w:rsidRPr="00A226AF">
        <w:rPr>
          <w:rFonts w:ascii="Times New Roman" w:hAnsi="Times New Roman" w:cs="Times New Roman"/>
        </w:rPr>
        <w:t xml:space="preserve"> </w:t>
      </w:r>
      <w:r w:rsidR="006F4EC0" w:rsidRPr="00A226AF">
        <w:rPr>
          <w:rFonts w:ascii="Times New Roman" w:hAnsi="Times New Roman" w:cs="Times New Roman"/>
        </w:rPr>
        <w:t xml:space="preserve">The below shown table 1 represents the list of features present in the dataset, the number of </w:t>
      </w:r>
      <w:r w:rsidR="00280173" w:rsidRPr="00A226AF">
        <w:rPr>
          <w:rFonts w:ascii="Times New Roman" w:hAnsi="Times New Roman" w:cs="Times New Roman"/>
        </w:rPr>
        <w:t xml:space="preserve">unique </w:t>
      </w:r>
      <w:r w:rsidR="006F4EC0" w:rsidRPr="00A226AF">
        <w:rPr>
          <w:rFonts w:ascii="Times New Roman" w:hAnsi="Times New Roman" w:cs="Times New Roman"/>
        </w:rPr>
        <w:t>values</w:t>
      </w:r>
      <w:r w:rsidR="00280173" w:rsidRPr="00A226AF">
        <w:rPr>
          <w:rFonts w:ascii="Times New Roman" w:hAnsi="Times New Roman" w:cs="Times New Roman"/>
        </w:rPr>
        <w:t xml:space="preserve"> in each variable</w:t>
      </w:r>
      <w:r w:rsidR="006F4EC0" w:rsidRPr="00A226AF">
        <w:rPr>
          <w:rFonts w:ascii="Times New Roman" w:hAnsi="Times New Roman" w:cs="Times New Roman"/>
        </w:rPr>
        <w:t xml:space="preserve">, and their data types. </w:t>
      </w:r>
    </w:p>
    <w:p w14:paraId="08D141F4" w14:textId="5EDBE0D1" w:rsidR="00056817" w:rsidRDefault="00056817" w:rsidP="00272671">
      <w:pPr>
        <w:ind w:left="-15" w:right="0" w:firstLine="0"/>
        <w:rPr>
          <w:rFonts w:ascii="Times New Roman" w:hAnsi="Times New Roman" w:cs="Times New Roman"/>
        </w:rPr>
      </w:pPr>
    </w:p>
    <w:p w14:paraId="2D38F2EB" w14:textId="7CCBE4E1" w:rsidR="00056817" w:rsidRDefault="00056817" w:rsidP="00EC7BDB">
      <w:pPr>
        <w:ind w:left="0" w:right="0" w:firstLine="0"/>
        <w:rPr>
          <w:rFonts w:ascii="Times New Roman" w:hAnsi="Times New Roman" w:cs="Times New Roman"/>
        </w:rPr>
      </w:pPr>
    </w:p>
    <w:p w14:paraId="35187ED4" w14:textId="77777777" w:rsidR="00056817" w:rsidRPr="00A226AF" w:rsidRDefault="00056817" w:rsidP="00272671">
      <w:pPr>
        <w:ind w:left="-15" w:right="0" w:firstLine="0"/>
        <w:rPr>
          <w:rFonts w:ascii="Times New Roman" w:hAnsi="Times New Roman" w:cs="Times New Roman"/>
        </w:rPr>
      </w:pPr>
    </w:p>
    <w:p w14:paraId="5DAEFE3C" w14:textId="297C6FD3" w:rsidR="006F4EC0" w:rsidRPr="00386CD4" w:rsidRDefault="006F4EC0" w:rsidP="00C73A3A">
      <w:pPr>
        <w:ind w:left="-15" w:right="0" w:firstLine="0"/>
        <w:jc w:val="left"/>
        <w:rPr>
          <w:rFonts w:ascii="Times New Roman" w:hAnsi="Times New Roman" w:cs="Times New Roman"/>
          <w:szCs w:val="20"/>
        </w:rPr>
      </w:pPr>
      <w:r w:rsidRPr="00386CD4">
        <w:rPr>
          <w:rFonts w:ascii="Times New Roman" w:hAnsi="Times New Roman" w:cs="Times New Roman"/>
          <w:szCs w:val="20"/>
        </w:rPr>
        <w:lastRenderedPageBreak/>
        <w:t xml:space="preserve">Table 1 </w:t>
      </w:r>
      <w:r w:rsidRPr="00386CD4">
        <w:rPr>
          <w:rFonts w:ascii="Times New Roman" w:hAnsi="Times New Roman" w:cs="Times New Roman"/>
          <w:i/>
          <w:iCs/>
          <w:szCs w:val="20"/>
        </w:rPr>
        <w:t xml:space="preserve">List of </w:t>
      </w:r>
      <w:r w:rsidR="00052217" w:rsidRPr="00386CD4">
        <w:rPr>
          <w:rFonts w:ascii="Times New Roman" w:hAnsi="Times New Roman" w:cs="Times New Roman"/>
          <w:i/>
          <w:iCs/>
          <w:szCs w:val="20"/>
        </w:rPr>
        <w:t>Variables</w:t>
      </w:r>
    </w:p>
    <w:p w14:paraId="3D18B68E" w14:textId="77777777" w:rsidR="00100C4C" w:rsidRPr="00056817" w:rsidRDefault="00100C4C" w:rsidP="00C73A3A">
      <w:pPr>
        <w:ind w:left="-15" w:right="0" w:firstLine="0"/>
        <w:jc w:val="left"/>
        <w:rPr>
          <w:rFonts w:ascii="Times New Roman" w:hAnsi="Times New Roman" w:cs="Times New Roman"/>
          <w:sz w:val="18"/>
          <w:szCs w:val="18"/>
        </w:rPr>
      </w:pPr>
    </w:p>
    <w:tbl>
      <w:tblPr>
        <w:tblStyle w:val="TableGrid0"/>
        <w:tblW w:w="4947" w:type="dxa"/>
        <w:tblInd w:w="-15" w:type="dxa"/>
        <w:tblLook w:val="04A0" w:firstRow="1" w:lastRow="0" w:firstColumn="1" w:lastColumn="0" w:noHBand="0" w:noVBand="1"/>
      </w:tblPr>
      <w:tblGrid>
        <w:gridCol w:w="582"/>
        <w:gridCol w:w="1668"/>
        <w:gridCol w:w="1539"/>
        <w:gridCol w:w="1158"/>
      </w:tblGrid>
      <w:tr w:rsidR="00052217" w:rsidRPr="00056817" w14:paraId="1AADE02D" w14:textId="77777777" w:rsidTr="00280173">
        <w:trPr>
          <w:trHeight w:val="462"/>
        </w:trPr>
        <w:tc>
          <w:tcPr>
            <w:tcW w:w="550" w:type="dxa"/>
          </w:tcPr>
          <w:p w14:paraId="7893F584" w14:textId="5632D7C3" w:rsidR="00052217" w:rsidRPr="00056817" w:rsidRDefault="00052217" w:rsidP="00280173">
            <w:pPr>
              <w:ind w:left="0" w:right="0" w:firstLine="0"/>
              <w:jc w:val="center"/>
              <w:rPr>
                <w:rFonts w:ascii="Times New Roman" w:hAnsi="Times New Roman" w:cs="Times New Roman"/>
                <w:sz w:val="18"/>
                <w:szCs w:val="18"/>
              </w:rPr>
            </w:pPr>
            <w:proofErr w:type="spellStart"/>
            <w:proofErr w:type="gramStart"/>
            <w:r w:rsidRPr="00056817">
              <w:rPr>
                <w:rFonts w:ascii="Times New Roman" w:hAnsi="Times New Roman" w:cs="Times New Roman"/>
                <w:sz w:val="18"/>
                <w:szCs w:val="18"/>
              </w:rPr>
              <w:t>S.No</w:t>
            </w:r>
            <w:proofErr w:type="spellEnd"/>
            <w:proofErr w:type="gramEnd"/>
          </w:p>
        </w:tc>
        <w:tc>
          <w:tcPr>
            <w:tcW w:w="1674" w:type="dxa"/>
          </w:tcPr>
          <w:p w14:paraId="5F3EB646" w14:textId="63979136" w:rsidR="00052217" w:rsidRPr="00056817" w:rsidRDefault="00052217"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Name of the Variable</w:t>
            </w:r>
          </w:p>
        </w:tc>
        <w:tc>
          <w:tcPr>
            <w:tcW w:w="1556" w:type="dxa"/>
          </w:tcPr>
          <w:p w14:paraId="03E375DF" w14:textId="3DC755CC" w:rsidR="00052217" w:rsidRPr="00056817" w:rsidRDefault="00100C4C"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Number of unique values</w:t>
            </w:r>
          </w:p>
        </w:tc>
        <w:tc>
          <w:tcPr>
            <w:tcW w:w="1167" w:type="dxa"/>
          </w:tcPr>
          <w:p w14:paraId="482DA8B4" w14:textId="21B7850F" w:rsidR="00052217" w:rsidRPr="00056817" w:rsidRDefault="00052217"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Data type</w:t>
            </w:r>
          </w:p>
        </w:tc>
      </w:tr>
      <w:tr w:rsidR="00052217" w:rsidRPr="00056817" w14:paraId="64C67E86" w14:textId="77777777" w:rsidTr="00280173">
        <w:trPr>
          <w:trHeight w:val="235"/>
        </w:trPr>
        <w:tc>
          <w:tcPr>
            <w:tcW w:w="550" w:type="dxa"/>
          </w:tcPr>
          <w:p w14:paraId="1B7DEF93" w14:textId="119964D9" w:rsidR="00052217" w:rsidRPr="00056817" w:rsidRDefault="00052217"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1</w:t>
            </w:r>
          </w:p>
        </w:tc>
        <w:tc>
          <w:tcPr>
            <w:tcW w:w="1674" w:type="dxa"/>
          </w:tcPr>
          <w:p w14:paraId="495C89FB" w14:textId="67F1E4D8" w:rsidR="00052217" w:rsidRPr="00056817" w:rsidRDefault="00052217"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pH</w:t>
            </w:r>
          </w:p>
        </w:tc>
        <w:tc>
          <w:tcPr>
            <w:tcW w:w="1556" w:type="dxa"/>
          </w:tcPr>
          <w:p w14:paraId="7E264922" w14:textId="440D42FD" w:rsidR="00052217"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2785</w:t>
            </w:r>
          </w:p>
        </w:tc>
        <w:tc>
          <w:tcPr>
            <w:tcW w:w="1167" w:type="dxa"/>
          </w:tcPr>
          <w:p w14:paraId="1DD08D39" w14:textId="313D3288" w:rsidR="00052217"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Float64</w:t>
            </w:r>
          </w:p>
        </w:tc>
      </w:tr>
      <w:tr w:rsidR="00052217" w:rsidRPr="00056817" w14:paraId="10B66C5A" w14:textId="77777777" w:rsidTr="00280173">
        <w:trPr>
          <w:trHeight w:val="235"/>
        </w:trPr>
        <w:tc>
          <w:tcPr>
            <w:tcW w:w="550" w:type="dxa"/>
          </w:tcPr>
          <w:p w14:paraId="2DF0CB13" w14:textId="44BE82A4" w:rsidR="00052217" w:rsidRPr="00056817" w:rsidRDefault="00052217"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2</w:t>
            </w:r>
          </w:p>
        </w:tc>
        <w:tc>
          <w:tcPr>
            <w:tcW w:w="1674" w:type="dxa"/>
          </w:tcPr>
          <w:p w14:paraId="09AB5D11" w14:textId="27DBB97D" w:rsidR="00052217" w:rsidRPr="00056817" w:rsidRDefault="00052217"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Hardness</w:t>
            </w:r>
          </w:p>
        </w:tc>
        <w:tc>
          <w:tcPr>
            <w:tcW w:w="1556" w:type="dxa"/>
          </w:tcPr>
          <w:p w14:paraId="0E1DFB65" w14:textId="27016295" w:rsidR="00052217"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3276</w:t>
            </w:r>
          </w:p>
        </w:tc>
        <w:tc>
          <w:tcPr>
            <w:tcW w:w="1167" w:type="dxa"/>
          </w:tcPr>
          <w:p w14:paraId="2F41F73B" w14:textId="5CB3C9AB" w:rsidR="00052217"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Float64</w:t>
            </w:r>
          </w:p>
        </w:tc>
      </w:tr>
      <w:tr w:rsidR="00052217" w:rsidRPr="00056817" w14:paraId="73BBDCB7" w14:textId="77777777" w:rsidTr="00280173">
        <w:trPr>
          <w:trHeight w:val="235"/>
        </w:trPr>
        <w:tc>
          <w:tcPr>
            <w:tcW w:w="550" w:type="dxa"/>
          </w:tcPr>
          <w:p w14:paraId="41676AF9" w14:textId="5BA6B50D" w:rsidR="00052217" w:rsidRPr="00056817" w:rsidRDefault="00052217"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3</w:t>
            </w:r>
          </w:p>
        </w:tc>
        <w:tc>
          <w:tcPr>
            <w:tcW w:w="1674" w:type="dxa"/>
          </w:tcPr>
          <w:p w14:paraId="377FA7BA" w14:textId="29C38CE1" w:rsidR="00052217" w:rsidRPr="00056817" w:rsidRDefault="00052217"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Solids</w:t>
            </w:r>
          </w:p>
        </w:tc>
        <w:tc>
          <w:tcPr>
            <w:tcW w:w="1556" w:type="dxa"/>
          </w:tcPr>
          <w:p w14:paraId="3752592C" w14:textId="70EC7FB9" w:rsidR="00052217"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3276</w:t>
            </w:r>
          </w:p>
        </w:tc>
        <w:tc>
          <w:tcPr>
            <w:tcW w:w="1167" w:type="dxa"/>
          </w:tcPr>
          <w:p w14:paraId="6D33B536" w14:textId="784C8A32" w:rsidR="00052217"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Float64</w:t>
            </w:r>
          </w:p>
        </w:tc>
      </w:tr>
      <w:tr w:rsidR="00280173" w:rsidRPr="00056817" w14:paraId="64ECA620" w14:textId="77777777" w:rsidTr="00280173">
        <w:trPr>
          <w:trHeight w:val="235"/>
        </w:trPr>
        <w:tc>
          <w:tcPr>
            <w:tcW w:w="550" w:type="dxa"/>
          </w:tcPr>
          <w:p w14:paraId="090F3B51" w14:textId="257CAE02"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4</w:t>
            </w:r>
          </w:p>
        </w:tc>
        <w:tc>
          <w:tcPr>
            <w:tcW w:w="1674" w:type="dxa"/>
          </w:tcPr>
          <w:p w14:paraId="28633605" w14:textId="1FB130A1"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Chloramines</w:t>
            </w:r>
          </w:p>
        </w:tc>
        <w:tc>
          <w:tcPr>
            <w:tcW w:w="1556" w:type="dxa"/>
          </w:tcPr>
          <w:p w14:paraId="011C1C03" w14:textId="3BECD1C5"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3276</w:t>
            </w:r>
          </w:p>
        </w:tc>
        <w:tc>
          <w:tcPr>
            <w:tcW w:w="1167" w:type="dxa"/>
          </w:tcPr>
          <w:p w14:paraId="2E6B496D" w14:textId="59B01F22"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Float64</w:t>
            </w:r>
          </w:p>
        </w:tc>
      </w:tr>
      <w:tr w:rsidR="00280173" w:rsidRPr="00056817" w14:paraId="6BECA0CD" w14:textId="77777777" w:rsidTr="00280173">
        <w:trPr>
          <w:trHeight w:val="235"/>
        </w:trPr>
        <w:tc>
          <w:tcPr>
            <w:tcW w:w="550" w:type="dxa"/>
          </w:tcPr>
          <w:p w14:paraId="65AE028F" w14:textId="3B2C46FD"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5</w:t>
            </w:r>
          </w:p>
        </w:tc>
        <w:tc>
          <w:tcPr>
            <w:tcW w:w="1674" w:type="dxa"/>
          </w:tcPr>
          <w:p w14:paraId="5FA523E1" w14:textId="4FEA8452"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Sulfate</w:t>
            </w:r>
          </w:p>
        </w:tc>
        <w:tc>
          <w:tcPr>
            <w:tcW w:w="1556" w:type="dxa"/>
          </w:tcPr>
          <w:p w14:paraId="5D5E5936" w14:textId="4917593A"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2495</w:t>
            </w:r>
          </w:p>
        </w:tc>
        <w:tc>
          <w:tcPr>
            <w:tcW w:w="1167" w:type="dxa"/>
          </w:tcPr>
          <w:p w14:paraId="07914ABB" w14:textId="54A75269"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Float64</w:t>
            </w:r>
          </w:p>
        </w:tc>
      </w:tr>
      <w:tr w:rsidR="00280173" w:rsidRPr="00056817" w14:paraId="2588CCC6" w14:textId="77777777" w:rsidTr="00280173">
        <w:trPr>
          <w:trHeight w:val="235"/>
        </w:trPr>
        <w:tc>
          <w:tcPr>
            <w:tcW w:w="550" w:type="dxa"/>
          </w:tcPr>
          <w:p w14:paraId="6FE1D381" w14:textId="2CAC1D98"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6</w:t>
            </w:r>
          </w:p>
        </w:tc>
        <w:tc>
          <w:tcPr>
            <w:tcW w:w="1674" w:type="dxa"/>
          </w:tcPr>
          <w:p w14:paraId="457BDF98" w14:textId="06A2408C"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Conductivity</w:t>
            </w:r>
          </w:p>
        </w:tc>
        <w:tc>
          <w:tcPr>
            <w:tcW w:w="1556" w:type="dxa"/>
          </w:tcPr>
          <w:p w14:paraId="3C3D9B11" w14:textId="1FC6D8DE"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3276</w:t>
            </w:r>
          </w:p>
        </w:tc>
        <w:tc>
          <w:tcPr>
            <w:tcW w:w="1167" w:type="dxa"/>
          </w:tcPr>
          <w:p w14:paraId="2272B4A4" w14:textId="32117809"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Float64</w:t>
            </w:r>
          </w:p>
        </w:tc>
      </w:tr>
      <w:tr w:rsidR="00280173" w:rsidRPr="00056817" w14:paraId="0FCBF49C" w14:textId="77777777" w:rsidTr="00280173">
        <w:trPr>
          <w:trHeight w:val="235"/>
        </w:trPr>
        <w:tc>
          <w:tcPr>
            <w:tcW w:w="550" w:type="dxa"/>
          </w:tcPr>
          <w:p w14:paraId="0C248F91" w14:textId="61F82735"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7</w:t>
            </w:r>
          </w:p>
        </w:tc>
        <w:tc>
          <w:tcPr>
            <w:tcW w:w="1674" w:type="dxa"/>
          </w:tcPr>
          <w:p w14:paraId="71A453A9" w14:textId="22E1B6F3" w:rsidR="00280173" w:rsidRPr="00056817" w:rsidRDefault="00280173" w:rsidP="00280173">
            <w:pPr>
              <w:ind w:left="0" w:right="0" w:firstLine="0"/>
              <w:jc w:val="center"/>
              <w:rPr>
                <w:rFonts w:ascii="Times New Roman" w:hAnsi="Times New Roman" w:cs="Times New Roman"/>
                <w:sz w:val="18"/>
                <w:szCs w:val="18"/>
              </w:rPr>
            </w:pPr>
            <w:proofErr w:type="spellStart"/>
            <w:r w:rsidRPr="00056817">
              <w:rPr>
                <w:rFonts w:ascii="Times New Roman" w:hAnsi="Times New Roman" w:cs="Times New Roman"/>
                <w:sz w:val="18"/>
                <w:szCs w:val="18"/>
              </w:rPr>
              <w:t>Organic_carbon</w:t>
            </w:r>
            <w:proofErr w:type="spellEnd"/>
          </w:p>
        </w:tc>
        <w:tc>
          <w:tcPr>
            <w:tcW w:w="1556" w:type="dxa"/>
          </w:tcPr>
          <w:p w14:paraId="482A7E1E" w14:textId="2A7A8B7A"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3276</w:t>
            </w:r>
          </w:p>
        </w:tc>
        <w:tc>
          <w:tcPr>
            <w:tcW w:w="1167" w:type="dxa"/>
          </w:tcPr>
          <w:p w14:paraId="21352B54" w14:textId="6336CEB4"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Float64</w:t>
            </w:r>
          </w:p>
        </w:tc>
      </w:tr>
      <w:tr w:rsidR="00280173" w:rsidRPr="00056817" w14:paraId="293C1CB7" w14:textId="77777777" w:rsidTr="00280173">
        <w:trPr>
          <w:trHeight w:val="235"/>
        </w:trPr>
        <w:tc>
          <w:tcPr>
            <w:tcW w:w="550" w:type="dxa"/>
          </w:tcPr>
          <w:p w14:paraId="6CCBB2A6" w14:textId="0805180A"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8</w:t>
            </w:r>
          </w:p>
        </w:tc>
        <w:tc>
          <w:tcPr>
            <w:tcW w:w="1674" w:type="dxa"/>
          </w:tcPr>
          <w:p w14:paraId="5D9180FE" w14:textId="72A3F240"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Trihalomethanes</w:t>
            </w:r>
          </w:p>
        </w:tc>
        <w:tc>
          <w:tcPr>
            <w:tcW w:w="1556" w:type="dxa"/>
          </w:tcPr>
          <w:p w14:paraId="320E7667" w14:textId="18B9CA82"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3114</w:t>
            </w:r>
          </w:p>
        </w:tc>
        <w:tc>
          <w:tcPr>
            <w:tcW w:w="1167" w:type="dxa"/>
          </w:tcPr>
          <w:p w14:paraId="6FE116FF" w14:textId="48A4BCA3"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Float64</w:t>
            </w:r>
          </w:p>
        </w:tc>
      </w:tr>
      <w:tr w:rsidR="00280173" w:rsidRPr="00056817" w14:paraId="3B7BEBD7" w14:textId="77777777" w:rsidTr="00280173">
        <w:trPr>
          <w:trHeight w:val="235"/>
        </w:trPr>
        <w:tc>
          <w:tcPr>
            <w:tcW w:w="550" w:type="dxa"/>
          </w:tcPr>
          <w:p w14:paraId="02265780" w14:textId="4677EDCE"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9</w:t>
            </w:r>
          </w:p>
        </w:tc>
        <w:tc>
          <w:tcPr>
            <w:tcW w:w="1674" w:type="dxa"/>
          </w:tcPr>
          <w:p w14:paraId="13F773C3" w14:textId="2A31293F"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Turbidity</w:t>
            </w:r>
          </w:p>
        </w:tc>
        <w:tc>
          <w:tcPr>
            <w:tcW w:w="1556" w:type="dxa"/>
          </w:tcPr>
          <w:p w14:paraId="1720C468" w14:textId="2A9AA77B"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3276</w:t>
            </w:r>
          </w:p>
        </w:tc>
        <w:tc>
          <w:tcPr>
            <w:tcW w:w="1167" w:type="dxa"/>
          </w:tcPr>
          <w:p w14:paraId="5F1B759D" w14:textId="72E58C9B" w:rsidR="00280173"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Float64</w:t>
            </w:r>
          </w:p>
        </w:tc>
      </w:tr>
      <w:tr w:rsidR="00052217" w:rsidRPr="00056817" w14:paraId="6C4D53EF" w14:textId="77777777" w:rsidTr="00280173">
        <w:trPr>
          <w:trHeight w:val="235"/>
        </w:trPr>
        <w:tc>
          <w:tcPr>
            <w:tcW w:w="550" w:type="dxa"/>
          </w:tcPr>
          <w:p w14:paraId="1C136ED9" w14:textId="2A5AB5EC" w:rsidR="00052217" w:rsidRPr="00056817" w:rsidRDefault="00052217"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10</w:t>
            </w:r>
          </w:p>
        </w:tc>
        <w:tc>
          <w:tcPr>
            <w:tcW w:w="1674" w:type="dxa"/>
          </w:tcPr>
          <w:p w14:paraId="30904935" w14:textId="123FC944" w:rsidR="00052217" w:rsidRPr="00056817" w:rsidRDefault="00052217"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Potability</w:t>
            </w:r>
          </w:p>
        </w:tc>
        <w:tc>
          <w:tcPr>
            <w:tcW w:w="1556" w:type="dxa"/>
          </w:tcPr>
          <w:p w14:paraId="2A554FF2" w14:textId="0A17F3C0" w:rsidR="00052217"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2</w:t>
            </w:r>
          </w:p>
        </w:tc>
        <w:tc>
          <w:tcPr>
            <w:tcW w:w="1167" w:type="dxa"/>
          </w:tcPr>
          <w:p w14:paraId="25E8BAA7" w14:textId="36CF9FD1" w:rsidR="00052217" w:rsidRPr="00056817" w:rsidRDefault="00280173" w:rsidP="00280173">
            <w:pPr>
              <w:ind w:left="0" w:right="0" w:firstLine="0"/>
              <w:jc w:val="center"/>
              <w:rPr>
                <w:rFonts w:ascii="Times New Roman" w:hAnsi="Times New Roman" w:cs="Times New Roman"/>
                <w:sz w:val="18"/>
                <w:szCs w:val="18"/>
              </w:rPr>
            </w:pPr>
            <w:r w:rsidRPr="00056817">
              <w:rPr>
                <w:rFonts w:ascii="Times New Roman" w:hAnsi="Times New Roman" w:cs="Times New Roman"/>
                <w:sz w:val="18"/>
                <w:szCs w:val="18"/>
              </w:rPr>
              <w:t>Int64</w:t>
            </w:r>
          </w:p>
        </w:tc>
      </w:tr>
    </w:tbl>
    <w:p w14:paraId="3C709EC2" w14:textId="2BBCA82A" w:rsidR="00052217" w:rsidRPr="00A226AF" w:rsidRDefault="00052217" w:rsidP="00C73A3A">
      <w:pPr>
        <w:ind w:left="-15" w:right="0" w:firstLine="0"/>
        <w:jc w:val="left"/>
        <w:rPr>
          <w:rFonts w:ascii="Times New Roman" w:hAnsi="Times New Roman" w:cs="Times New Roman"/>
        </w:rPr>
      </w:pPr>
    </w:p>
    <w:p w14:paraId="3BDDC64C" w14:textId="1D89DC48" w:rsidR="004E39C3" w:rsidRPr="00A226AF" w:rsidRDefault="00685403" w:rsidP="00272671">
      <w:pPr>
        <w:ind w:left="-15" w:right="0" w:firstLine="0"/>
        <w:rPr>
          <w:rFonts w:ascii="Times New Roman" w:hAnsi="Times New Roman" w:cs="Times New Roman"/>
        </w:rPr>
      </w:pPr>
      <w:r w:rsidRPr="00A226AF">
        <w:rPr>
          <w:rFonts w:ascii="Times New Roman" w:hAnsi="Times New Roman" w:cs="Times New Roman"/>
        </w:rPr>
        <w:t xml:space="preserve">The </w:t>
      </w:r>
      <w:r w:rsidR="000E2CA3" w:rsidRPr="00A226AF">
        <w:rPr>
          <w:rFonts w:ascii="Times New Roman" w:hAnsi="Times New Roman" w:cs="Times New Roman"/>
        </w:rPr>
        <w:t xml:space="preserve">proposed methodology is implemented in </w:t>
      </w:r>
      <w:proofErr w:type="spellStart"/>
      <w:r w:rsidR="000E2CA3" w:rsidRPr="00A226AF">
        <w:rPr>
          <w:rFonts w:ascii="Times New Roman" w:hAnsi="Times New Roman" w:cs="Times New Roman"/>
        </w:rPr>
        <w:t>Jupyter</w:t>
      </w:r>
      <w:proofErr w:type="spellEnd"/>
      <w:r w:rsidR="000E2CA3" w:rsidRPr="00A226AF">
        <w:rPr>
          <w:rFonts w:ascii="Times New Roman" w:hAnsi="Times New Roman" w:cs="Times New Roman"/>
        </w:rPr>
        <w:t xml:space="preserve"> notebook using Python language. Different libraries have been imported to accomplish the </w:t>
      </w:r>
      <w:r w:rsidR="00F12343" w:rsidRPr="00A226AF">
        <w:rPr>
          <w:rFonts w:ascii="Times New Roman" w:hAnsi="Times New Roman" w:cs="Times New Roman"/>
        </w:rPr>
        <w:t xml:space="preserve">study’s objectives. NumPy and Pandas are imported to perform any operations on the dataset. Matplotlib and Seaborn are imported to generate visualisation plots. The machine learning algorithms and their evaluation metrics have been imported using scikit-learn library. </w:t>
      </w:r>
    </w:p>
    <w:p w14:paraId="4CD48308" w14:textId="77777777" w:rsidR="00272671" w:rsidRPr="00A226AF" w:rsidRDefault="00272671" w:rsidP="00272671">
      <w:pPr>
        <w:ind w:left="-15" w:right="0" w:firstLine="0"/>
        <w:rPr>
          <w:rFonts w:ascii="Times New Roman" w:hAnsi="Times New Roman" w:cs="Times New Roman"/>
        </w:rPr>
      </w:pPr>
    </w:p>
    <w:p w14:paraId="7E0D4A7F" w14:textId="5EEFF188" w:rsidR="00881E66" w:rsidRPr="00A226AF" w:rsidRDefault="00F12343" w:rsidP="00056817">
      <w:pPr>
        <w:spacing w:line="360" w:lineRule="auto"/>
        <w:ind w:left="-15" w:right="0" w:firstLine="0"/>
        <w:jc w:val="center"/>
        <w:rPr>
          <w:rFonts w:ascii="Times New Roman" w:hAnsi="Times New Roman" w:cs="Times New Roman"/>
        </w:rPr>
      </w:pPr>
      <w:r w:rsidRPr="00A226AF">
        <w:rPr>
          <w:rFonts w:ascii="Times New Roman" w:hAnsi="Times New Roman" w:cs="Times New Roman"/>
        </w:rPr>
        <w:t>V. EXPERIMENTAL SETUP</w:t>
      </w:r>
    </w:p>
    <w:p w14:paraId="17B1D65E" w14:textId="14B82A44" w:rsidR="00F12343" w:rsidRDefault="00933B0F" w:rsidP="00C53C28">
      <w:pPr>
        <w:ind w:left="-15" w:right="0" w:firstLine="0"/>
        <w:rPr>
          <w:rFonts w:ascii="Times New Roman" w:hAnsi="Times New Roman" w:cs="Times New Roman"/>
        </w:rPr>
      </w:pPr>
      <w:r w:rsidRPr="00A226AF">
        <w:rPr>
          <w:rFonts w:ascii="Times New Roman" w:hAnsi="Times New Roman" w:cs="Times New Roman"/>
        </w:rPr>
        <w:t xml:space="preserve">Firstly, the dataset has been loaded into the </w:t>
      </w:r>
      <w:proofErr w:type="spellStart"/>
      <w:r w:rsidRPr="00A226AF">
        <w:rPr>
          <w:rFonts w:ascii="Times New Roman" w:hAnsi="Times New Roman" w:cs="Times New Roman"/>
        </w:rPr>
        <w:t>Jupyter</w:t>
      </w:r>
      <w:proofErr w:type="spellEnd"/>
      <w:r w:rsidRPr="00A226AF">
        <w:rPr>
          <w:rFonts w:ascii="Times New Roman" w:hAnsi="Times New Roman" w:cs="Times New Roman"/>
        </w:rPr>
        <w:t xml:space="preserve"> Notebook using the Pandas library. A statistical analysis of the data has been performed using the describe function. </w:t>
      </w:r>
      <w:r w:rsidR="00C83421" w:rsidRPr="00A226AF">
        <w:rPr>
          <w:rFonts w:ascii="Times New Roman" w:hAnsi="Times New Roman" w:cs="Times New Roman"/>
        </w:rPr>
        <w:t>The results obtained by using this function include various statistical parameters such as minimum value, maximum value, 25</w:t>
      </w:r>
      <w:r w:rsidR="00C83421" w:rsidRPr="00A226AF">
        <w:rPr>
          <w:rFonts w:ascii="Times New Roman" w:hAnsi="Times New Roman" w:cs="Times New Roman"/>
          <w:vertAlign w:val="superscript"/>
        </w:rPr>
        <w:t>th</w:t>
      </w:r>
      <w:r w:rsidR="00C83421" w:rsidRPr="00A226AF">
        <w:rPr>
          <w:rFonts w:ascii="Times New Roman" w:hAnsi="Times New Roman" w:cs="Times New Roman"/>
        </w:rPr>
        <w:t xml:space="preserve"> percentile, 75</w:t>
      </w:r>
      <w:r w:rsidR="00C83421" w:rsidRPr="00A226AF">
        <w:rPr>
          <w:rFonts w:ascii="Times New Roman" w:hAnsi="Times New Roman" w:cs="Times New Roman"/>
          <w:vertAlign w:val="superscript"/>
        </w:rPr>
        <w:t>th</w:t>
      </w:r>
      <w:r w:rsidR="00C83421" w:rsidRPr="00A226AF">
        <w:rPr>
          <w:rFonts w:ascii="Times New Roman" w:hAnsi="Times New Roman" w:cs="Times New Roman"/>
        </w:rPr>
        <w:t xml:space="preserve"> percentile, median, count, mean, standard deviation value of every single variable.  </w:t>
      </w:r>
    </w:p>
    <w:p w14:paraId="783A2953" w14:textId="77777777" w:rsidR="00386CD4" w:rsidRPr="00A226AF" w:rsidRDefault="00386CD4" w:rsidP="00C53C28">
      <w:pPr>
        <w:ind w:left="-15" w:right="0" w:firstLine="0"/>
        <w:rPr>
          <w:rFonts w:ascii="Times New Roman" w:hAnsi="Times New Roman" w:cs="Times New Roman"/>
        </w:rPr>
      </w:pPr>
    </w:p>
    <w:p w14:paraId="4F60384A" w14:textId="460A5052" w:rsidR="004B0B30" w:rsidRPr="00D145E4" w:rsidRDefault="00386CD4" w:rsidP="00CA16AC">
      <w:pPr>
        <w:pStyle w:val="ListParagraph"/>
        <w:numPr>
          <w:ilvl w:val="0"/>
          <w:numId w:val="2"/>
        </w:numPr>
        <w:ind w:right="0"/>
        <w:jc w:val="left"/>
        <w:rPr>
          <w:rFonts w:ascii="Times New Roman" w:hAnsi="Times New Roman" w:cs="Times New Roman"/>
          <w:i/>
          <w:iCs/>
        </w:rPr>
      </w:pPr>
      <w:r w:rsidRPr="00D145E4">
        <w:rPr>
          <w:rFonts w:ascii="Times New Roman" w:hAnsi="Times New Roman" w:cs="Times New Roman"/>
          <w:i/>
          <w:iCs/>
        </w:rPr>
        <w:t>TARGET VARIABLE ANALYSIS</w:t>
      </w:r>
    </w:p>
    <w:p w14:paraId="64895B8E" w14:textId="25DAC3DA" w:rsidR="00881E66" w:rsidRDefault="00CA16AC" w:rsidP="00C53C28">
      <w:pPr>
        <w:ind w:left="-15" w:right="0" w:firstLine="0"/>
        <w:rPr>
          <w:rFonts w:ascii="Times New Roman" w:hAnsi="Times New Roman" w:cs="Times New Roman"/>
        </w:rPr>
      </w:pPr>
      <w:r w:rsidRPr="00A226AF">
        <w:rPr>
          <w:rFonts w:ascii="Times New Roman" w:hAnsi="Times New Roman" w:cs="Times New Roman"/>
        </w:rPr>
        <w:t xml:space="preserve">As a part of exploratory data analysis, the outcome variable, Potability has been analysed visually using bar plot and pie chart. The table shown below represents the number of 0s and 1s present in the Potability variable. </w:t>
      </w:r>
    </w:p>
    <w:p w14:paraId="54983FA3" w14:textId="77777777" w:rsidR="00386CD4" w:rsidRPr="00A226AF" w:rsidRDefault="00386CD4" w:rsidP="00C53C28">
      <w:pPr>
        <w:ind w:left="-15" w:right="0" w:firstLine="0"/>
        <w:rPr>
          <w:rFonts w:ascii="Times New Roman" w:hAnsi="Times New Roman" w:cs="Times New Roman"/>
        </w:rPr>
      </w:pPr>
    </w:p>
    <w:p w14:paraId="378DD660" w14:textId="2D57673C" w:rsidR="00267273" w:rsidRPr="00386CD4" w:rsidRDefault="00267273" w:rsidP="00F12343">
      <w:pPr>
        <w:ind w:left="-15" w:right="0" w:firstLine="0"/>
        <w:jc w:val="left"/>
        <w:rPr>
          <w:rFonts w:ascii="Times New Roman" w:hAnsi="Times New Roman" w:cs="Times New Roman"/>
          <w:szCs w:val="20"/>
        </w:rPr>
      </w:pPr>
      <w:r w:rsidRPr="00386CD4">
        <w:rPr>
          <w:rFonts w:ascii="Times New Roman" w:hAnsi="Times New Roman" w:cs="Times New Roman"/>
          <w:szCs w:val="20"/>
        </w:rPr>
        <w:t xml:space="preserve">Table II </w:t>
      </w:r>
      <w:r w:rsidRPr="00386CD4">
        <w:rPr>
          <w:rFonts w:ascii="Times New Roman" w:hAnsi="Times New Roman" w:cs="Times New Roman"/>
          <w:i/>
          <w:iCs/>
          <w:szCs w:val="20"/>
        </w:rPr>
        <w:t>Shape of Output variable</w:t>
      </w:r>
      <w:r w:rsidRPr="00386CD4">
        <w:rPr>
          <w:rFonts w:ascii="Times New Roman" w:hAnsi="Times New Roman" w:cs="Times New Roman"/>
          <w:szCs w:val="20"/>
        </w:rPr>
        <w:t xml:space="preserve"> </w:t>
      </w:r>
    </w:p>
    <w:p w14:paraId="0D2021D2" w14:textId="77777777" w:rsidR="00267273" w:rsidRPr="00A226AF" w:rsidRDefault="00267273" w:rsidP="00F12343">
      <w:pPr>
        <w:ind w:left="-15" w:right="0" w:firstLine="0"/>
        <w:jc w:val="left"/>
        <w:rPr>
          <w:rFonts w:ascii="Times New Roman" w:hAnsi="Times New Roman" w:cs="Times New Roman"/>
          <w:sz w:val="16"/>
          <w:szCs w:val="16"/>
        </w:rPr>
      </w:pPr>
    </w:p>
    <w:tbl>
      <w:tblPr>
        <w:tblStyle w:val="TableGrid0"/>
        <w:tblW w:w="0" w:type="auto"/>
        <w:jc w:val="center"/>
        <w:tblLook w:val="04A0" w:firstRow="1" w:lastRow="0" w:firstColumn="1" w:lastColumn="0" w:noHBand="0" w:noVBand="1"/>
      </w:tblPr>
      <w:tblGrid>
        <w:gridCol w:w="1749"/>
        <w:gridCol w:w="1750"/>
      </w:tblGrid>
      <w:tr w:rsidR="00267273" w:rsidRPr="00A226AF" w14:paraId="52BD2D46" w14:textId="77777777" w:rsidTr="00267273">
        <w:trPr>
          <w:trHeight w:val="253"/>
          <w:jc w:val="center"/>
        </w:trPr>
        <w:tc>
          <w:tcPr>
            <w:tcW w:w="1749" w:type="dxa"/>
          </w:tcPr>
          <w:p w14:paraId="5ED73146" w14:textId="6ADB89E9" w:rsidR="00267273" w:rsidRPr="00386CD4" w:rsidRDefault="00267273" w:rsidP="00267273">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Type of Class</w:t>
            </w:r>
          </w:p>
        </w:tc>
        <w:tc>
          <w:tcPr>
            <w:tcW w:w="1750" w:type="dxa"/>
          </w:tcPr>
          <w:p w14:paraId="008A3FC6" w14:textId="5FB524ED" w:rsidR="00267273" w:rsidRPr="00386CD4" w:rsidRDefault="00267273" w:rsidP="00267273">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Number of values</w:t>
            </w:r>
          </w:p>
        </w:tc>
      </w:tr>
      <w:tr w:rsidR="00267273" w:rsidRPr="00A226AF" w14:paraId="4B203AAA" w14:textId="77777777" w:rsidTr="00267273">
        <w:trPr>
          <w:trHeight w:val="262"/>
          <w:jc w:val="center"/>
        </w:trPr>
        <w:tc>
          <w:tcPr>
            <w:tcW w:w="1749" w:type="dxa"/>
          </w:tcPr>
          <w:p w14:paraId="3E7EC5ED" w14:textId="4356716A" w:rsidR="00267273" w:rsidRPr="00386CD4" w:rsidRDefault="00267273" w:rsidP="00267273">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0</w:t>
            </w:r>
          </w:p>
        </w:tc>
        <w:tc>
          <w:tcPr>
            <w:tcW w:w="1750" w:type="dxa"/>
          </w:tcPr>
          <w:p w14:paraId="207BDED4" w14:textId="1663DBDA" w:rsidR="00267273" w:rsidRPr="00386CD4" w:rsidRDefault="00267273" w:rsidP="00267273">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1998</w:t>
            </w:r>
          </w:p>
        </w:tc>
      </w:tr>
      <w:tr w:rsidR="00267273" w:rsidRPr="00A226AF" w14:paraId="4790104D" w14:textId="77777777" w:rsidTr="00267273">
        <w:trPr>
          <w:trHeight w:val="253"/>
          <w:jc w:val="center"/>
        </w:trPr>
        <w:tc>
          <w:tcPr>
            <w:tcW w:w="1749" w:type="dxa"/>
          </w:tcPr>
          <w:p w14:paraId="2E7768D2" w14:textId="6649B6C3" w:rsidR="00267273" w:rsidRPr="00386CD4" w:rsidRDefault="00267273" w:rsidP="00267273">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1</w:t>
            </w:r>
          </w:p>
        </w:tc>
        <w:tc>
          <w:tcPr>
            <w:tcW w:w="1750" w:type="dxa"/>
          </w:tcPr>
          <w:p w14:paraId="35FD0AB2" w14:textId="3147DF89" w:rsidR="00267273" w:rsidRPr="00386CD4" w:rsidRDefault="00267273" w:rsidP="00267273">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1278</w:t>
            </w:r>
          </w:p>
        </w:tc>
      </w:tr>
    </w:tbl>
    <w:p w14:paraId="7610B5E2" w14:textId="77777777" w:rsidR="004E39C3" w:rsidRPr="00A226AF" w:rsidRDefault="004E39C3" w:rsidP="00F12343">
      <w:pPr>
        <w:ind w:left="-15" w:right="0" w:firstLine="0"/>
        <w:jc w:val="left"/>
        <w:rPr>
          <w:rFonts w:ascii="Times New Roman" w:hAnsi="Times New Roman" w:cs="Times New Roman"/>
        </w:rPr>
      </w:pPr>
    </w:p>
    <w:p w14:paraId="441EB590" w14:textId="6A503EF3" w:rsidR="00267273" w:rsidRDefault="00267273" w:rsidP="00C53C28">
      <w:pPr>
        <w:ind w:left="-15" w:right="0" w:firstLine="0"/>
        <w:rPr>
          <w:rFonts w:ascii="Times New Roman" w:hAnsi="Times New Roman" w:cs="Times New Roman"/>
        </w:rPr>
      </w:pPr>
      <w:r w:rsidRPr="00A226AF">
        <w:rPr>
          <w:rFonts w:ascii="Times New Roman" w:hAnsi="Times New Roman" w:cs="Times New Roman"/>
        </w:rPr>
        <w:t xml:space="preserve">The figure 1 and figure 2 shown below are the count plots obtained </w:t>
      </w:r>
      <w:r w:rsidR="00D30838" w:rsidRPr="00A226AF">
        <w:rPr>
          <w:rFonts w:ascii="Times New Roman" w:hAnsi="Times New Roman" w:cs="Times New Roman"/>
        </w:rPr>
        <w:t xml:space="preserve">using matplotlib and seaborn library. </w:t>
      </w:r>
      <w:r w:rsidR="00176296" w:rsidRPr="00A226AF">
        <w:rPr>
          <w:rFonts w:ascii="Times New Roman" w:hAnsi="Times New Roman" w:cs="Times New Roman"/>
        </w:rPr>
        <w:t>It is found that 39% o</w:t>
      </w:r>
      <w:r w:rsidR="005B16F5" w:rsidRPr="00A226AF">
        <w:rPr>
          <w:rFonts w:ascii="Times New Roman" w:hAnsi="Times New Roman" w:cs="Times New Roman"/>
        </w:rPr>
        <w:t xml:space="preserve">f the output data is Potable and 61% of the output data is Not Potable. </w:t>
      </w:r>
    </w:p>
    <w:p w14:paraId="238BDC67" w14:textId="47931304" w:rsidR="00386CD4" w:rsidRDefault="00386CD4" w:rsidP="00C53C28">
      <w:pPr>
        <w:ind w:left="-15" w:right="0" w:firstLine="0"/>
        <w:rPr>
          <w:rFonts w:ascii="Times New Roman" w:hAnsi="Times New Roman" w:cs="Times New Roman"/>
        </w:rPr>
      </w:pPr>
    </w:p>
    <w:p w14:paraId="704D51BF" w14:textId="61460FA9" w:rsidR="00386CD4" w:rsidRDefault="00386CD4" w:rsidP="00C53C28">
      <w:pPr>
        <w:ind w:left="-15" w:right="0" w:firstLine="0"/>
        <w:rPr>
          <w:rFonts w:ascii="Times New Roman" w:hAnsi="Times New Roman" w:cs="Times New Roman"/>
        </w:rPr>
      </w:pPr>
    </w:p>
    <w:p w14:paraId="57D3A939" w14:textId="6E0FDFF2" w:rsidR="00386CD4" w:rsidRDefault="00386CD4" w:rsidP="00C53C28">
      <w:pPr>
        <w:ind w:left="-15" w:right="0" w:firstLine="0"/>
        <w:rPr>
          <w:rFonts w:ascii="Times New Roman" w:hAnsi="Times New Roman" w:cs="Times New Roman"/>
        </w:rPr>
      </w:pPr>
    </w:p>
    <w:p w14:paraId="720F4ADC" w14:textId="4FB7D52E" w:rsidR="00386CD4" w:rsidRDefault="00386CD4" w:rsidP="00C53C28">
      <w:pPr>
        <w:ind w:left="-15" w:right="0" w:firstLine="0"/>
        <w:rPr>
          <w:rFonts w:ascii="Times New Roman" w:hAnsi="Times New Roman" w:cs="Times New Roman"/>
        </w:rPr>
      </w:pPr>
    </w:p>
    <w:p w14:paraId="5A7A17E8" w14:textId="18F40317" w:rsidR="00386CD4" w:rsidRDefault="00386CD4" w:rsidP="00C53C28">
      <w:pPr>
        <w:ind w:left="-15" w:right="0" w:firstLine="0"/>
        <w:rPr>
          <w:rFonts w:ascii="Times New Roman" w:hAnsi="Times New Roman" w:cs="Times New Roman"/>
        </w:rPr>
      </w:pPr>
    </w:p>
    <w:p w14:paraId="64273ABB" w14:textId="77777777" w:rsidR="00386CD4" w:rsidRPr="00A226AF" w:rsidRDefault="00386CD4" w:rsidP="00C53C28">
      <w:pPr>
        <w:ind w:left="-15" w:right="0" w:firstLine="0"/>
        <w:rPr>
          <w:rFonts w:ascii="Times New Roman" w:hAnsi="Times New Roman" w:cs="Times New Roman"/>
        </w:rPr>
      </w:pPr>
    </w:p>
    <w:p w14:paraId="7BB45000" w14:textId="77777777" w:rsidR="00272671" w:rsidRPr="00A226AF" w:rsidRDefault="00272671" w:rsidP="00C53C28">
      <w:pPr>
        <w:ind w:left="-15" w:right="0" w:firstLine="0"/>
        <w:rPr>
          <w:rFonts w:ascii="Times New Roman" w:hAnsi="Times New Roman" w:cs="Times New Roman"/>
        </w:rPr>
      </w:pPr>
    </w:p>
    <w:p w14:paraId="430F8712" w14:textId="520B7E53" w:rsidR="00D30838" w:rsidRPr="00A226AF" w:rsidRDefault="00D30838" w:rsidP="00F12343">
      <w:pPr>
        <w:ind w:left="-15" w:right="0" w:firstLine="0"/>
        <w:jc w:val="left"/>
        <w:rPr>
          <w:rFonts w:ascii="Times New Roman" w:hAnsi="Times New Roman" w:cs="Times New Roman"/>
        </w:rPr>
      </w:pPr>
      <w:r w:rsidRPr="00A226AF">
        <w:rPr>
          <w:rFonts w:ascii="Times New Roman" w:hAnsi="Times New Roman" w:cs="Times New Roman"/>
        </w:rPr>
        <w:t>Figure 1</w:t>
      </w:r>
      <w:r w:rsidR="00176296" w:rsidRPr="00A226AF">
        <w:rPr>
          <w:rFonts w:ascii="Times New Roman" w:hAnsi="Times New Roman" w:cs="Times New Roman"/>
        </w:rPr>
        <w:t xml:space="preserve"> </w:t>
      </w:r>
      <w:r w:rsidR="00176296" w:rsidRPr="00386CD4">
        <w:rPr>
          <w:rFonts w:ascii="Times New Roman" w:hAnsi="Times New Roman" w:cs="Times New Roman"/>
          <w:i/>
          <w:iCs/>
        </w:rPr>
        <w:t>Pie Chart Showing percentage of 0s and 1s</w:t>
      </w:r>
    </w:p>
    <w:p w14:paraId="1DFA25CC" w14:textId="77777777" w:rsidR="00176296" w:rsidRPr="00A226AF" w:rsidRDefault="00176296" w:rsidP="00F12343">
      <w:pPr>
        <w:ind w:left="-15" w:right="0" w:firstLine="0"/>
        <w:jc w:val="left"/>
        <w:rPr>
          <w:rFonts w:ascii="Times New Roman" w:hAnsi="Times New Roman" w:cs="Times New Roman"/>
        </w:rPr>
      </w:pPr>
    </w:p>
    <w:p w14:paraId="77CE1722" w14:textId="517F44DF" w:rsidR="00D30838" w:rsidRPr="00A226AF" w:rsidRDefault="00176296" w:rsidP="00176296">
      <w:pPr>
        <w:ind w:left="-15" w:right="0" w:firstLine="0"/>
        <w:jc w:val="center"/>
        <w:rPr>
          <w:rFonts w:ascii="Times New Roman" w:hAnsi="Times New Roman" w:cs="Times New Roman"/>
        </w:rPr>
      </w:pPr>
      <w:r w:rsidRPr="00A226AF">
        <w:rPr>
          <w:rFonts w:ascii="Times New Roman" w:hAnsi="Times New Roman" w:cs="Times New Roman"/>
          <w:noProof/>
        </w:rPr>
        <w:drawing>
          <wp:inline distT="0" distB="0" distL="0" distR="0" wp14:anchorId="2FF16EBD" wp14:editId="787FFA20">
            <wp:extent cx="2788801" cy="1514650"/>
            <wp:effectExtent l="0" t="0" r="5715" b="0"/>
            <wp:docPr id="2" name="Picture 2" descr="Chart, diagram,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sunburst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470" cy="1535109"/>
                    </a:xfrm>
                    <a:prstGeom prst="rect">
                      <a:avLst/>
                    </a:prstGeom>
                  </pic:spPr>
                </pic:pic>
              </a:graphicData>
            </a:graphic>
          </wp:inline>
        </w:drawing>
      </w:r>
    </w:p>
    <w:p w14:paraId="1A820FDB" w14:textId="77777777" w:rsidR="005B16F5" w:rsidRPr="00A226AF" w:rsidRDefault="005B16F5" w:rsidP="00176296">
      <w:pPr>
        <w:ind w:left="-15" w:right="0" w:firstLine="0"/>
        <w:jc w:val="center"/>
        <w:rPr>
          <w:rFonts w:ascii="Times New Roman" w:hAnsi="Times New Roman" w:cs="Times New Roman"/>
        </w:rPr>
      </w:pPr>
    </w:p>
    <w:p w14:paraId="4F27E525" w14:textId="1A223E23" w:rsidR="00176296" w:rsidRPr="00A226AF" w:rsidRDefault="00176296" w:rsidP="00176296">
      <w:pPr>
        <w:ind w:left="-15" w:right="0" w:firstLine="0"/>
        <w:jc w:val="left"/>
        <w:rPr>
          <w:rFonts w:ascii="Times New Roman" w:hAnsi="Times New Roman" w:cs="Times New Roman"/>
        </w:rPr>
      </w:pPr>
      <w:r w:rsidRPr="00A226AF">
        <w:rPr>
          <w:rFonts w:ascii="Times New Roman" w:hAnsi="Times New Roman" w:cs="Times New Roman"/>
        </w:rPr>
        <w:t xml:space="preserve">Figure 2 </w:t>
      </w:r>
      <w:r w:rsidRPr="00386CD4">
        <w:rPr>
          <w:rFonts w:ascii="Times New Roman" w:hAnsi="Times New Roman" w:cs="Times New Roman"/>
          <w:i/>
          <w:iCs/>
        </w:rPr>
        <w:t>Bar Graph showing count of 0s and 1s</w:t>
      </w:r>
      <w:r w:rsidRPr="00A226AF">
        <w:rPr>
          <w:rFonts w:ascii="Times New Roman" w:hAnsi="Times New Roman" w:cs="Times New Roman"/>
        </w:rPr>
        <w:t xml:space="preserve"> </w:t>
      </w:r>
    </w:p>
    <w:p w14:paraId="2EB685E7" w14:textId="19D9618C" w:rsidR="00176296" w:rsidRPr="00A226AF" w:rsidRDefault="00176296" w:rsidP="00176296">
      <w:pPr>
        <w:ind w:left="-15" w:right="0" w:firstLine="0"/>
        <w:jc w:val="center"/>
        <w:rPr>
          <w:rFonts w:ascii="Times New Roman" w:hAnsi="Times New Roman" w:cs="Times New Roman"/>
        </w:rPr>
      </w:pPr>
      <w:r w:rsidRPr="00A226AF">
        <w:rPr>
          <w:rFonts w:ascii="Times New Roman" w:hAnsi="Times New Roman" w:cs="Times New Roman"/>
          <w:noProof/>
        </w:rPr>
        <w:drawing>
          <wp:inline distT="0" distB="0" distL="0" distR="0" wp14:anchorId="059431AB" wp14:editId="3015DAFF">
            <wp:extent cx="2641990" cy="1722214"/>
            <wp:effectExtent l="0" t="0" r="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27184" cy="1777748"/>
                    </a:xfrm>
                    <a:prstGeom prst="rect">
                      <a:avLst/>
                    </a:prstGeom>
                  </pic:spPr>
                </pic:pic>
              </a:graphicData>
            </a:graphic>
          </wp:inline>
        </w:drawing>
      </w:r>
    </w:p>
    <w:p w14:paraId="437FEAA9" w14:textId="6CC3FC2C" w:rsidR="00176296" w:rsidRPr="00D145E4" w:rsidRDefault="00386CD4" w:rsidP="00176296">
      <w:pPr>
        <w:pStyle w:val="ListParagraph"/>
        <w:numPr>
          <w:ilvl w:val="0"/>
          <w:numId w:val="2"/>
        </w:numPr>
        <w:ind w:right="0"/>
        <w:jc w:val="left"/>
        <w:rPr>
          <w:rFonts w:ascii="Times New Roman" w:hAnsi="Times New Roman" w:cs="Times New Roman"/>
          <w:i/>
          <w:iCs/>
        </w:rPr>
      </w:pPr>
      <w:r w:rsidRPr="00D145E4">
        <w:rPr>
          <w:rFonts w:ascii="Times New Roman" w:hAnsi="Times New Roman" w:cs="Times New Roman"/>
          <w:i/>
          <w:iCs/>
        </w:rPr>
        <w:t>NULL VALUE ANALYSIS</w:t>
      </w:r>
    </w:p>
    <w:p w14:paraId="43BDDA29" w14:textId="77777777" w:rsidR="005B16F5" w:rsidRPr="00A226AF" w:rsidRDefault="000C6C8F" w:rsidP="00C53C28">
      <w:pPr>
        <w:ind w:left="-15" w:right="0" w:firstLine="0"/>
        <w:rPr>
          <w:rFonts w:ascii="Times New Roman" w:hAnsi="Times New Roman" w:cs="Times New Roman"/>
        </w:rPr>
      </w:pPr>
      <w:r w:rsidRPr="00A226AF">
        <w:rPr>
          <w:rFonts w:ascii="Times New Roman" w:hAnsi="Times New Roman" w:cs="Times New Roman"/>
        </w:rPr>
        <w:t xml:space="preserve">In every dataset, the probability of presence </w:t>
      </w:r>
      <w:r w:rsidR="007511C1" w:rsidRPr="00A226AF">
        <w:rPr>
          <w:rFonts w:ascii="Times New Roman" w:hAnsi="Times New Roman" w:cs="Times New Roman"/>
        </w:rPr>
        <w:t xml:space="preserve">of null values is high.  </w:t>
      </w:r>
      <w:r w:rsidR="004F3904" w:rsidRPr="00A226AF">
        <w:rPr>
          <w:rFonts w:ascii="Times New Roman" w:hAnsi="Times New Roman" w:cs="Times New Roman"/>
        </w:rPr>
        <w:t xml:space="preserve">It is advantageous to clean the data before implementing the machine learning models. Cleaning the data often includes filling missing or null values and outlier treatment. In this study, it has been found that there are certain number of null values present in the dataset, which is shown in the below table III. </w:t>
      </w:r>
      <w:r w:rsidR="005B16F5" w:rsidRPr="00A226AF">
        <w:rPr>
          <w:rFonts w:ascii="Times New Roman" w:hAnsi="Times New Roman" w:cs="Times New Roman"/>
        </w:rPr>
        <w:t xml:space="preserve">Only three variables, ph, trihalomethanes, and sulfate consisted of null values. </w:t>
      </w:r>
    </w:p>
    <w:p w14:paraId="7FE377D5" w14:textId="35AE0E15" w:rsidR="00176296" w:rsidRDefault="004F3904" w:rsidP="00C53C28">
      <w:pPr>
        <w:ind w:left="-15" w:right="0" w:firstLine="0"/>
        <w:rPr>
          <w:rFonts w:ascii="Times New Roman" w:hAnsi="Times New Roman" w:cs="Times New Roman"/>
        </w:rPr>
      </w:pPr>
      <w:r w:rsidRPr="00A226AF">
        <w:rPr>
          <w:rFonts w:ascii="Times New Roman" w:hAnsi="Times New Roman" w:cs="Times New Roman"/>
        </w:rPr>
        <w:t xml:space="preserve">These null values have been filled by mean </w:t>
      </w:r>
      <w:r w:rsidR="005B16F5" w:rsidRPr="00A226AF">
        <w:rPr>
          <w:rFonts w:ascii="Times New Roman" w:hAnsi="Times New Roman" w:cs="Times New Roman"/>
        </w:rPr>
        <w:t xml:space="preserve">value </w:t>
      </w:r>
      <w:r w:rsidRPr="00A226AF">
        <w:rPr>
          <w:rFonts w:ascii="Times New Roman" w:hAnsi="Times New Roman" w:cs="Times New Roman"/>
        </w:rPr>
        <w:t xml:space="preserve">of that specific variable. </w:t>
      </w:r>
    </w:p>
    <w:p w14:paraId="715F1D42" w14:textId="77777777" w:rsidR="00386CD4" w:rsidRPr="00A226AF" w:rsidRDefault="00386CD4" w:rsidP="00C53C28">
      <w:pPr>
        <w:ind w:left="-15" w:right="0" w:firstLine="0"/>
        <w:rPr>
          <w:rFonts w:ascii="Times New Roman" w:hAnsi="Times New Roman" w:cs="Times New Roman"/>
        </w:rPr>
      </w:pPr>
    </w:p>
    <w:p w14:paraId="7AFEC4D4" w14:textId="68F260D0" w:rsidR="005B16F5" w:rsidRDefault="005B16F5" w:rsidP="005B16F5">
      <w:pPr>
        <w:ind w:left="0" w:right="0" w:firstLine="0"/>
        <w:jc w:val="left"/>
        <w:rPr>
          <w:rFonts w:ascii="Times New Roman" w:hAnsi="Times New Roman" w:cs="Times New Roman"/>
          <w:i/>
          <w:iCs/>
          <w:szCs w:val="20"/>
        </w:rPr>
      </w:pPr>
      <w:r w:rsidRPr="00386CD4">
        <w:rPr>
          <w:rFonts w:ascii="Times New Roman" w:hAnsi="Times New Roman" w:cs="Times New Roman"/>
          <w:szCs w:val="20"/>
        </w:rPr>
        <w:t>Table III</w:t>
      </w:r>
      <w:r w:rsidR="002E6D7D" w:rsidRPr="00386CD4">
        <w:rPr>
          <w:rFonts w:ascii="Times New Roman" w:hAnsi="Times New Roman" w:cs="Times New Roman"/>
          <w:szCs w:val="20"/>
        </w:rPr>
        <w:t xml:space="preserve"> </w:t>
      </w:r>
      <w:r w:rsidR="002E6D7D" w:rsidRPr="00386CD4">
        <w:rPr>
          <w:rFonts w:ascii="Times New Roman" w:hAnsi="Times New Roman" w:cs="Times New Roman"/>
          <w:i/>
          <w:iCs/>
          <w:szCs w:val="20"/>
        </w:rPr>
        <w:t>Count of Null Values</w:t>
      </w:r>
    </w:p>
    <w:p w14:paraId="357904DF" w14:textId="77777777" w:rsidR="00386CD4" w:rsidRPr="00386CD4" w:rsidRDefault="00386CD4" w:rsidP="005B16F5">
      <w:pPr>
        <w:ind w:left="0" w:right="0" w:firstLine="0"/>
        <w:jc w:val="left"/>
        <w:rPr>
          <w:rFonts w:ascii="Times New Roman" w:hAnsi="Times New Roman" w:cs="Times New Roman"/>
          <w:szCs w:val="20"/>
        </w:rPr>
      </w:pPr>
    </w:p>
    <w:tbl>
      <w:tblPr>
        <w:tblStyle w:val="TableGrid0"/>
        <w:tblW w:w="0" w:type="auto"/>
        <w:jc w:val="center"/>
        <w:tblLook w:val="04A0" w:firstRow="1" w:lastRow="0" w:firstColumn="1" w:lastColumn="0" w:noHBand="0" w:noVBand="1"/>
      </w:tblPr>
      <w:tblGrid>
        <w:gridCol w:w="1683"/>
        <w:gridCol w:w="1684"/>
      </w:tblGrid>
      <w:tr w:rsidR="002E6D7D" w:rsidRPr="00A226AF" w14:paraId="4AE10C32" w14:textId="77777777" w:rsidTr="00443B27">
        <w:trPr>
          <w:trHeight w:val="259"/>
          <w:jc w:val="center"/>
        </w:trPr>
        <w:tc>
          <w:tcPr>
            <w:tcW w:w="1683" w:type="dxa"/>
          </w:tcPr>
          <w:p w14:paraId="368D1B93" w14:textId="2FE98BED" w:rsidR="002E6D7D" w:rsidRPr="00386CD4" w:rsidRDefault="002E6D7D"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Variable</w:t>
            </w:r>
          </w:p>
        </w:tc>
        <w:tc>
          <w:tcPr>
            <w:tcW w:w="1684" w:type="dxa"/>
          </w:tcPr>
          <w:p w14:paraId="5E67B03D" w14:textId="2A178ECE" w:rsidR="002E6D7D"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No of Null Values</w:t>
            </w:r>
          </w:p>
        </w:tc>
      </w:tr>
      <w:tr w:rsidR="00443B27" w:rsidRPr="00A226AF" w14:paraId="61A42350" w14:textId="77777777" w:rsidTr="00443B27">
        <w:trPr>
          <w:trHeight w:val="248"/>
          <w:jc w:val="center"/>
        </w:trPr>
        <w:tc>
          <w:tcPr>
            <w:tcW w:w="1683" w:type="dxa"/>
          </w:tcPr>
          <w:p w14:paraId="369DB38E" w14:textId="4C738287"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pH</w:t>
            </w:r>
          </w:p>
        </w:tc>
        <w:tc>
          <w:tcPr>
            <w:tcW w:w="1684" w:type="dxa"/>
          </w:tcPr>
          <w:p w14:paraId="5AFE1CCF" w14:textId="2AB5FC9C"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491</w:t>
            </w:r>
          </w:p>
        </w:tc>
      </w:tr>
      <w:tr w:rsidR="00443B27" w:rsidRPr="00A226AF" w14:paraId="24D4C492" w14:textId="77777777" w:rsidTr="00443B27">
        <w:trPr>
          <w:trHeight w:val="259"/>
          <w:jc w:val="center"/>
        </w:trPr>
        <w:tc>
          <w:tcPr>
            <w:tcW w:w="1683" w:type="dxa"/>
          </w:tcPr>
          <w:p w14:paraId="70EBA667" w14:textId="06635255"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Hardness</w:t>
            </w:r>
          </w:p>
        </w:tc>
        <w:tc>
          <w:tcPr>
            <w:tcW w:w="1684" w:type="dxa"/>
          </w:tcPr>
          <w:p w14:paraId="1B5B9E4E" w14:textId="4D2028F3"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0</w:t>
            </w:r>
          </w:p>
        </w:tc>
      </w:tr>
      <w:tr w:rsidR="00443B27" w:rsidRPr="00A226AF" w14:paraId="7B91BE77" w14:textId="77777777" w:rsidTr="00443B27">
        <w:trPr>
          <w:trHeight w:val="248"/>
          <w:jc w:val="center"/>
        </w:trPr>
        <w:tc>
          <w:tcPr>
            <w:tcW w:w="1683" w:type="dxa"/>
          </w:tcPr>
          <w:p w14:paraId="1185CB4A" w14:textId="2B5A3FD3"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Solids</w:t>
            </w:r>
          </w:p>
        </w:tc>
        <w:tc>
          <w:tcPr>
            <w:tcW w:w="1684" w:type="dxa"/>
          </w:tcPr>
          <w:p w14:paraId="54D49CD7" w14:textId="65CFD87A"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0</w:t>
            </w:r>
          </w:p>
        </w:tc>
      </w:tr>
      <w:tr w:rsidR="00443B27" w:rsidRPr="00A226AF" w14:paraId="19FA129F" w14:textId="77777777" w:rsidTr="00443B27">
        <w:trPr>
          <w:trHeight w:val="259"/>
          <w:jc w:val="center"/>
        </w:trPr>
        <w:tc>
          <w:tcPr>
            <w:tcW w:w="1683" w:type="dxa"/>
          </w:tcPr>
          <w:p w14:paraId="2144DDAF" w14:textId="404F5D4A"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Chloramines</w:t>
            </w:r>
          </w:p>
        </w:tc>
        <w:tc>
          <w:tcPr>
            <w:tcW w:w="1684" w:type="dxa"/>
          </w:tcPr>
          <w:p w14:paraId="69F93F30" w14:textId="71B0B73B"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0</w:t>
            </w:r>
          </w:p>
        </w:tc>
      </w:tr>
      <w:tr w:rsidR="00443B27" w:rsidRPr="00A226AF" w14:paraId="124F4D55" w14:textId="77777777" w:rsidTr="00443B27">
        <w:trPr>
          <w:trHeight w:val="248"/>
          <w:jc w:val="center"/>
        </w:trPr>
        <w:tc>
          <w:tcPr>
            <w:tcW w:w="1683" w:type="dxa"/>
          </w:tcPr>
          <w:p w14:paraId="29A90CBE" w14:textId="3FBABF58"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Sulfate</w:t>
            </w:r>
          </w:p>
        </w:tc>
        <w:tc>
          <w:tcPr>
            <w:tcW w:w="1684" w:type="dxa"/>
          </w:tcPr>
          <w:p w14:paraId="555AAA97" w14:textId="733068E2"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781</w:t>
            </w:r>
          </w:p>
        </w:tc>
      </w:tr>
      <w:tr w:rsidR="00443B27" w:rsidRPr="00A226AF" w14:paraId="54080817" w14:textId="77777777" w:rsidTr="00443B27">
        <w:trPr>
          <w:trHeight w:val="259"/>
          <w:jc w:val="center"/>
        </w:trPr>
        <w:tc>
          <w:tcPr>
            <w:tcW w:w="1683" w:type="dxa"/>
          </w:tcPr>
          <w:p w14:paraId="07566DA1" w14:textId="7A4B562D"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Conductivity</w:t>
            </w:r>
          </w:p>
        </w:tc>
        <w:tc>
          <w:tcPr>
            <w:tcW w:w="1684" w:type="dxa"/>
          </w:tcPr>
          <w:p w14:paraId="19B8725D" w14:textId="23723664"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0</w:t>
            </w:r>
          </w:p>
        </w:tc>
      </w:tr>
      <w:tr w:rsidR="00443B27" w:rsidRPr="00A226AF" w14:paraId="735937EA" w14:textId="77777777" w:rsidTr="00443B27">
        <w:trPr>
          <w:trHeight w:val="55"/>
          <w:jc w:val="center"/>
        </w:trPr>
        <w:tc>
          <w:tcPr>
            <w:tcW w:w="1683" w:type="dxa"/>
          </w:tcPr>
          <w:p w14:paraId="532B3DEF" w14:textId="3735F9EE" w:rsidR="00443B27" w:rsidRPr="00386CD4" w:rsidRDefault="00443B27" w:rsidP="00443B27">
            <w:pPr>
              <w:ind w:left="0" w:right="0" w:firstLine="0"/>
              <w:jc w:val="center"/>
              <w:rPr>
                <w:rFonts w:ascii="Times New Roman" w:hAnsi="Times New Roman" w:cs="Times New Roman"/>
                <w:sz w:val="18"/>
                <w:szCs w:val="18"/>
              </w:rPr>
            </w:pPr>
            <w:proofErr w:type="spellStart"/>
            <w:r w:rsidRPr="00386CD4">
              <w:rPr>
                <w:rFonts w:ascii="Times New Roman" w:hAnsi="Times New Roman" w:cs="Times New Roman"/>
                <w:sz w:val="18"/>
                <w:szCs w:val="18"/>
              </w:rPr>
              <w:t>Organic_carbon</w:t>
            </w:r>
            <w:proofErr w:type="spellEnd"/>
          </w:p>
        </w:tc>
        <w:tc>
          <w:tcPr>
            <w:tcW w:w="1684" w:type="dxa"/>
          </w:tcPr>
          <w:p w14:paraId="3CF3E306" w14:textId="6F9D59CA"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0</w:t>
            </w:r>
          </w:p>
        </w:tc>
      </w:tr>
      <w:tr w:rsidR="00443B27" w:rsidRPr="00A226AF" w14:paraId="7D745DF4" w14:textId="77777777" w:rsidTr="00443B27">
        <w:trPr>
          <w:trHeight w:val="55"/>
          <w:jc w:val="center"/>
        </w:trPr>
        <w:tc>
          <w:tcPr>
            <w:tcW w:w="1683" w:type="dxa"/>
          </w:tcPr>
          <w:p w14:paraId="0B960E0F" w14:textId="2CC1E36C"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Trihalomethanes</w:t>
            </w:r>
          </w:p>
        </w:tc>
        <w:tc>
          <w:tcPr>
            <w:tcW w:w="1684" w:type="dxa"/>
          </w:tcPr>
          <w:p w14:paraId="16A61B5C" w14:textId="197BE846"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162</w:t>
            </w:r>
          </w:p>
        </w:tc>
      </w:tr>
      <w:tr w:rsidR="00443B27" w:rsidRPr="00A226AF" w14:paraId="162AC7E8" w14:textId="77777777" w:rsidTr="00443B27">
        <w:trPr>
          <w:trHeight w:val="55"/>
          <w:jc w:val="center"/>
        </w:trPr>
        <w:tc>
          <w:tcPr>
            <w:tcW w:w="1683" w:type="dxa"/>
          </w:tcPr>
          <w:p w14:paraId="7445490E" w14:textId="253E7669"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Turbidity</w:t>
            </w:r>
          </w:p>
        </w:tc>
        <w:tc>
          <w:tcPr>
            <w:tcW w:w="1684" w:type="dxa"/>
          </w:tcPr>
          <w:p w14:paraId="2110A230" w14:textId="418A90CF"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0</w:t>
            </w:r>
          </w:p>
        </w:tc>
      </w:tr>
      <w:tr w:rsidR="00443B27" w:rsidRPr="00A226AF" w14:paraId="08CD5E82" w14:textId="77777777" w:rsidTr="00443B27">
        <w:trPr>
          <w:trHeight w:val="55"/>
          <w:jc w:val="center"/>
        </w:trPr>
        <w:tc>
          <w:tcPr>
            <w:tcW w:w="1683" w:type="dxa"/>
          </w:tcPr>
          <w:p w14:paraId="0243D92A" w14:textId="68515B41"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Potability</w:t>
            </w:r>
          </w:p>
        </w:tc>
        <w:tc>
          <w:tcPr>
            <w:tcW w:w="1684" w:type="dxa"/>
          </w:tcPr>
          <w:p w14:paraId="7FEED77A" w14:textId="7BE23BB3" w:rsidR="00443B27" w:rsidRPr="00386CD4" w:rsidRDefault="00443B27" w:rsidP="00443B27">
            <w:pPr>
              <w:ind w:left="0" w:right="0" w:firstLine="0"/>
              <w:jc w:val="center"/>
              <w:rPr>
                <w:rFonts w:ascii="Times New Roman" w:hAnsi="Times New Roman" w:cs="Times New Roman"/>
                <w:sz w:val="18"/>
                <w:szCs w:val="18"/>
              </w:rPr>
            </w:pPr>
            <w:r w:rsidRPr="00386CD4">
              <w:rPr>
                <w:rFonts w:ascii="Times New Roman" w:hAnsi="Times New Roman" w:cs="Times New Roman"/>
                <w:sz w:val="18"/>
                <w:szCs w:val="18"/>
              </w:rPr>
              <w:t>0</w:t>
            </w:r>
          </w:p>
        </w:tc>
      </w:tr>
    </w:tbl>
    <w:p w14:paraId="2FD5C455" w14:textId="6FCE27F4" w:rsidR="00443B27" w:rsidRDefault="00443B27" w:rsidP="00443B27">
      <w:pPr>
        <w:ind w:right="0"/>
        <w:jc w:val="left"/>
        <w:rPr>
          <w:rFonts w:ascii="Times New Roman" w:hAnsi="Times New Roman" w:cs="Times New Roman"/>
        </w:rPr>
      </w:pPr>
    </w:p>
    <w:p w14:paraId="52DFB061" w14:textId="55898D85" w:rsidR="00386CD4" w:rsidRDefault="00386CD4" w:rsidP="00443B27">
      <w:pPr>
        <w:ind w:right="0"/>
        <w:jc w:val="left"/>
        <w:rPr>
          <w:rFonts w:ascii="Times New Roman" w:hAnsi="Times New Roman" w:cs="Times New Roman"/>
        </w:rPr>
      </w:pPr>
    </w:p>
    <w:p w14:paraId="1907158A" w14:textId="77777777" w:rsidR="00EC7BDB" w:rsidRPr="00A226AF" w:rsidRDefault="00EC7BDB" w:rsidP="00443B27">
      <w:pPr>
        <w:ind w:right="0"/>
        <w:jc w:val="left"/>
        <w:rPr>
          <w:rFonts w:ascii="Times New Roman" w:hAnsi="Times New Roman" w:cs="Times New Roman"/>
        </w:rPr>
      </w:pPr>
    </w:p>
    <w:p w14:paraId="1DD4D16C" w14:textId="0B45F7F1" w:rsidR="005B16F5" w:rsidRPr="00D145E4" w:rsidRDefault="00386CD4" w:rsidP="00386CD4">
      <w:pPr>
        <w:pStyle w:val="ListParagraph"/>
        <w:numPr>
          <w:ilvl w:val="0"/>
          <w:numId w:val="2"/>
        </w:numPr>
        <w:spacing w:line="360" w:lineRule="auto"/>
        <w:ind w:right="0"/>
        <w:jc w:val="left"/>
        <w:rPr>
          <w:rFonts w:ascii="Times New Roman" w:hAnsi="Times New Roman" w:cs="Times New Roman"/>
          <w:i/>
          <w:iCs/>
        </w:rPr>
      </w:pPr>
      <w:r w:rsidRPr="00D145E4">
        <w:rPr>
          <w:rFonts w:ascii="Times New Roman" w:hAnsi="Times New Roman" w:cs="Times New Roman"/>
          <w:i/>
          <w:iCs/>
        </w:rPr>
        <w:lastRenderedPageBreak/>
        <w:t xml:space="preserve">CORRELATION ANALYSIS </w:t>
      </w:r>
    </w:p>
    <w:p w14:paraId="26EDFA03" w14:textId="31632E07" w:rsidR="00443B27" w:rsidRDefault="00443B27" w:rsidP="00C53C28">
      <w:pPr>
        <w:ind w:left="-15" w:right="0" w:firstLine="0"/>
        <w:rPr>
          <w:rFonts w:ascii="Times New Roman" w:hAnsi="Times New Roman" w:cs="Times New Roman"/>
        </w:rPr>
      </w:pPr>
      <w:r w:rsidRPr="00A226AF">
        <w:rPr>
          <w:rFonts w:ascii="Times New Roman" w:hAnsi="Times New Roman" w:cs="Times New Roman"/>
        </w:rPr>
        <w:t xml:space="preserve">Correlation </w:t>
      </w:r>
      <w:r w:rsidR="00C27F40" w:rsidRPr="00A226AF">
        <w:rPr>
          <w:rFonts w:ascii="Times New Roman" w:hAnsi="Times New Roman" w:cs="Times New Roman"/>
        </w:rPr>
        <w:t xml:space="preserve">analysis is a type of statistical analysis that deals with understanding the relation between all the variables present in the dataset. This analysis explains the hidden relationships present between any two variables. It is measured by calculating a variable called </w:t>
      </w:r>
      <w:r w:rsidR="00E04015" w:rsidRPr="00A226AF">
        <w:rPr>
          <w:rFonts w:ascii="Times New Roman" w:hAnsi="Times New Roman" w:cs="Times New Roman"/>
        </w:rPr>
        <w:t>C</w:t>
      </w:r>
      <w:r w:rsidR="00C27F40" w:rsidRPr="00A226AF">
        <w:rPr>
          <w:rFonts w:ascii="Times New Roman" w:hAnsi="Times New Roman" w:cs="Times New Roman"/>
        </w:rPr>
        <w:t xml:space="preserve">orrelation </w:t>
      </w:r>
      <w:r w:rsidR="00E04015" w:rsidRPr="00A226AF">
        <w:rPr>
          <w:rFonts w:ascii="Times New Roman" w:hAnsi="Times New Roman" w:cs="Times New Roman"/>
        </w:rPr>
        <w:t>C</w:t>
      </w:r>
      <w:r w:rsidR="00C27F40" w:rsidRPr="00A226AF">
        <w:rPr>
          <w:rFonts w:ascii="Times New Roman" w:hAnsi="Times New Roman" w:cs="Times New Roman"/>
        </w:rPr>
        <w:t xml:space="preserve">oefficient. </w:t>
      </w:r>
      <w:r w:rsidR="00E04015" w:rsidRPr="00A226AF">
        <w:rPr>
          <w:rFonts w:ascii="Times New Roman" w:hAnsi="Times New Roman" w:cs="Times New Roman"/>
        </w:rPr>
        <w:t>T</w:t>
      </w:r>
      <w:r w:rsidR="00C27F40" w:rsidRPr="00A226AF">
        <w:rPr>
          <w:rFonts w:ascii="Times New Roman" w:hAnsi="Times New Roman" w:cs="Times New Roman"/>
        </w:rPr>
        <w:t xml:space="preserve">he correlation coefficient value is </w:t>
      </w:r>
      <w:r w:rsidR="00E04015" w:rsidRPr="00A226AF">
        <w:rPr>
          <w:rFonts w:ascii="Times New Roman" w:hAnsi="Times New Roman" w:cs="Times New Roman"/>
        </w:rPr>
        <w:t xml:space="preserve">measured in the range of -1 to +1, where value 1 indicates there is a perfectly linear positive correlation and -1 denotes perfectly linear negative correlation. In this study, correlation has been analysed by visualising heatmap as show in below figure 3. </w:t>
      </w:r>
    </w:p>
    <w:p w14:paraId="4FF02A0C" w14:textId="77777777" w:rsidR="00386CD4" w:rsidRPr="00A226AF" w:rsidRDefault="00386CD4" w:rsidP="00C53C28">
      <w:pPr>
        <w:ind w:left="-15" w:right="0" w:firstLine="0"/>
        <w:rPr>
          <w:rFonts w:ascii="Times New Roman" w:hAnsi="Times New Roman" w:cs="Times New Roman"/>
        </w:rPr>
      </w:pPr>
    </w:p>
    <w:p w14:paraId="73D05DB4" w14:textId="26866C0F" w:rsidR="00E04015" w:rsidRPr="00A226AF" w:rsidRDefault="00E04015" w:rsidP="00443B27">
      <w:pPr>
        <w:ind w:left="-15" w:right="0" w:firstLine="0"/>
        <w:jc w:val="left"/>
        <w:rPr>
          <w:rFonts w:ascii="Times New Roman" w:hAnsi="Times New Roman" w:cs="Times New Roman"/>
        </w:rPr>
      </w:pPr>
      <w:r w:rsidRPr="00A226AF">
        <w:rPr>
          <w:rFonts w:ascii="Times New Roman" w:hAnsi="Times New Roman" w:cs="Times New Roman"/>
        </w:rPr>
        <w:t xml:space="preserve">Figure 3 </w:t>
      </w:r>
      <w:r w:rsidRPr="00386CD4">
        <w:rPr>
          <w:rFonts w:ascii="Times New Roman" w:hAnsi="Times New Roman" w:cs="Times New Roman"/>
          <w:i/>
          <w:iCs/>
        </w:rPr>
        <w:t>Heatmap of Correlation</w:t>
      </w:r>
      <w:r w:rsidRPr="00A226AF">
        <w:rPr>
          <w:rFonts w:ascii="Times New Roman" w:hAnsi="Times New Roman" w:cs="Times New Roman"/>
        </w:rPr>
        <w:t xml:space="preserve"> </w:t>
      </w:r>
    </w:p>
    <w:p w14:paraId="57F8D981" w14:textId="6DBFBF03" w:rsidR="00E04015" w:rsidRPr="00A226AF" w:rsidRDefault="00E04015" w:rsidP="00443B27">
      <w:pPr>
        <w:ind w:left="-15" w:right="0" w:firstLine="0"/>
        <w:jc w:val="left"/>
        <w:rPr>
          <w:rFonts w:ascii="Times New Roman" w:hAnsi="Times New Roman" w:cs="Times New Roman"/>
        </w:rPr>
      </w:pPr>
      <w:r w:rsidRPr="00A226AF">
        <w:rPr>
          <w:rFonts w:ascii="Times New Roman" w:hAnsi="Times New Roman" w:cs="Times New Roman"/>
          <w:noProof/>
        </w:rPr>
        <w:drawing>
          <wp:inline distT="0" distB="0" distL="0" distR="0" wp14:anchorId="700FCA87" wp14:editId="220BDFDA">
            <wp:extent cx="3213633" cy="2419985"/>
            <wp:effectExtent l="0" t="0" r="0" b="571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53996" cy="2450380"/>
                    </a:xfrm>
                    <a:prstGeom prst="rect">
                      <a:avLst/>
                    </a:prstGeom>
                  </pic:spPr>
                </pic:pic>
              </a:graphicData>
            </a:graphic>
          </wp:inline>
        </w:drawing>
      </w:r>
    </w:p>
    <w:p w14:paraId="51C01057" w14:textId="03FCC572" w:rsidR="00E04015" w:rsidRPr="00D145E4" w:rsidRDefault="00386CD4" w:rsidP="00386CD4">
      <w:pPr>
        <w:spacing w:line="360" w:lineRule="auto"/>
        <w:ind w:left="-15" w:right="0" w:firstLine="0"/>
        <w:rPr>
          <w:rFonts w:ascii="Times New Roman" w:hAnsi="Times New Roman" w:cs="Times New Roman"/>
          <w:i/>
          <w:iCs/>
        </w:rPr>
      </w:pPr>
      <w:r w:rsidRPr="00A226AF">
        <w:rPr>
          <w:rFonts w:ascii="Times New Roman" w:hAnsi="Times New Roman" w:cs="Times New Roman"/>
        </w:rPr>
        <w:t xml:space="preserve">D) </w:t>
      </w:r>
      <w:r w:rsidRPr="00D145E4">
        <w:rPr>
          <w:rFonts w:ascii="Times New Roman" w:hAnsi="Times New Roman" w:cs="Times New Roman"/>
          <w:i/>
          <w:iCs/>
        </w:rPr>
        <w:t>TRAIN-TEST SPLIT</w:t>
      </w:r>
    </w:p>
    <w:p w14:paraId="0741CB38" w14:textId="4AB231E5" w:rsidR="00A75F22" w:rsidRDefault="00A75F22" w:rsidP="00A75F22">
      <w:pPr>
        <w:ind w:left="-15" w:right="0" w:firstLine="0"/>
        <w:rPr>
          <w:rFonts w:ascii="Times New Roman" w:hAnsi="Times New Roman" w:cs="Times New Roman"/>
        </w:rPr>
      </w:pPr>
      <w:r w:rsidRPr="00A226AF">
        <w:rPr>
          <w:rFonts w:ascii="Times New Roman" w:hAnsi="Times New Roman" w:cs="Times New Roman"/>
        </w:rPr>
        <w:t xml:space="preserve">To make the data ready to fit the machine learning models, standardizing of the data has been done. Standardizing the data </w:t>
      </w:r>
      <w:r w:rsidR="00D92C80" w:rsidRPr="00A226AF">
        <w:rPr>
          <w:rFonts w:ascii="Times New Roman" w:hAnsi="Times New Roman" w:cs="Times New Roman"/>
        </w:rPr>
        <w:t>is a type of feature scaling technique that makes the data internally consistent</w:t>
      </w:r>
      <w:r w:rsidR="00F910C9" w:rsidRPr="00A226AF">
        <w:rPr>
          <w:rFonts w:ascii="Times New Roman" w:hAnsi="Times New Roman" w:cs="Times New Roman"/>
        </w:rPr>
        <w:t xml:space="preserve"> to implement the models.</w:t>
      </w:r>
      <w:r w:rsidR="00A02347" w:rsidRPr="00A226AF">
        <w:rPr>
          <w:rFonts w:ascii="Times New Roman" w:hAnsi="Times New Roman" w:cs="Times New Roman"/>
        </w:rPr>
        <w:t xml:space="preserve"> It basically rescales all the variables to a single scale or range of values. This avoids any bias action that can be occurred. After standardizing the data</w:t>
      </w:r>
      <w:r w:rsidR="00716B7E" w:rsidRPr="00A226AF">
        <w:rPr>
          <w:rFonts w:ascii="Times New Roman" w:hAnsi="Times New Roman" w:cs="Times New Roman"/>
        </w:rPr>
        <w:t xml:space="preserve">, the mean and variance of all the variables is reduced to 0 and 1. This has been achieved by importing Standard Scaler function from </w:t>
      </w:r>
      <w:proofErr w:type="spellStart"/>
      <w:r w:rsidR="00716B7E" w:rsidRPr="00A226AF">
        <w:rPr>
          <w:rFonts w:ascii="Times New Roman" w:hAnsi="Times New Roman" w:cs="Times New Roman"/>
        </w:rPr>
        <w:t>sklearn</w:t>
      </w:r>
      <w:proofErr w:type="spellEnd"/>
      <w:r w:rsidR="00716B7E" w:rsidRPr="00A226AF">
        <w:rPr>
          <w:rFonts w:ascii="Times New Roman" w:hAnsi="Times New Roman" w:cs="Times New Roman"/>
        </w:rPr>
        <w:t xml:space="preserve"> library. </w:t>
      </w:r>
      <w:r w:rsidR="00E2032D" w:rsidRPr="00A226AF">
        <w:rPr>
          <w:rFonts w:ascii="Times New Roman" w:hAnsi="Times New Roman" w:cs="Times New Roman"/>
        </w:rPr>
        <w:t>After standardizing the data, splitting of the dataset has been done. The data has been split into training and testing sets of data in the ratio of 70:30. 70% of the data is considered as training data and 30%</w:t>
      </w:r>
      <w:r w:rsidR="008E7125" w:rsidRPr="00A226AF">
        <w:rPr>
          <w:rFonts w:ascii="Times New Roman" w:hAnsi="Times New Roman" w:cs="Times New Roman"/>
        </w:rPr>
        <w:t xml:space="preserve"> is considered as testing data. The models are first trained on the training data and their performance is calculated by </w:t>
      </w:r>
      <w:r w:rsidR="009B6E88" w:rsidRPr="00A226AF">
        <w:rPr>
          <w:rFonts w:ascii="Times New Roman" w:hAnsi="Times New Roman" w:cs="Times New Roman"/>
        </w:rPr>
        <w:t xml:space="preserve">fitting the models on testing set of data. The below shown table IV represents the shape of training and testing sets of data. </w:t>
      </w:r>
    </w:p>
    <w:p w14:paraId="31310CC9" w14:textId="77777777" w:rsidR="00386CD4" w:rsidRPr="00A226AF" w:rsidRDefault="00386CD4" w:rsidP="00A75F22">
      <w:pPr>
        <w:ind w:left="-15" w:right="0" w:firstLine="0"/>
        <w:rPr>
          <w:rFonts w:ascii="Times New Roman" w:hAnsi="Times New Roman" w:cs="Times New Roman"/>
        </w:rPr>
      </w:pPr>
    </w:p>
    <w:p w14:paraId="2F37C164" w14:textId="5E6452E2" w:rsidR="009B6E88" w:rsidRDefault="009B6E88" w:rsidP="00A75F22">
      <w:pPr>
        <w:ind w:left="-15" w:right="0" w:firstLine="0"/>
        <w:rPr>
          <w:rFonts w:ascii="Times New Roman" w:hAnsi="Times New Roman" w:cs="Times New Roman"/>
        </w:rPr>
      </w:pPr>
      <w:r w:rsidRPr="00A226AF">
        <w:rPr>
          <w:rFonts w:ascii="Times New Roman" w:hAnsi="Times New Roman" w:cs="Times New Roman"/>
        </w:rPr>
        <w:t xml:space="preserve">Table IV </w:t>
      </w:r>
      <w:r w:rsidR="00386CD4" w:rsidRPr="00386CD4">
        <w:rPr>
          <w:rFonts w:ascii="Times New Roman" w:hAnsi="Times New Roman" w:cs="Times New Roman"/>
          <w:i/>
          <w:iCs/>
        </w:rPr>
        <w:t>Shape of Train and Test data</w:t>
      </w:r>
    </w:p>
    <w:p w14:paraId="49CCA3BC" w14:textId="77777777" w:rsidR="00386CD4" w:rsidRPr="00A226AF" w:rsidRDefault="00386CD4" w:rsidP="00A75F22">
      <w:pPr>
        <w:ind w:left="-15" w:right="0" w:firstLine="0"/>
        <w:rPr>
          <w:rFonts w:ascii="Times New Roman" w:hAnsi="Times New Roman" w:cs="Times New Roman"/>
        </w:rPr>
      </w:pPr>
    </w:p>
    <w:tbl>
      <w:tblPr>
        <w:tblStyle w:val="TableGrid0"/>
        <w:tblW w:w="0" w:type="auto"/>
        <w:jc w:val="center"/>
        <w:tblLook w:val="04A0" w:firstRow="1" w:lastRow="0" w:firstColumn="1" w:lastColumn="0" w:noHBand="0" w:noVBand="1"/>
      </w:tblPr>
      <w:tblGrid>
        <w:gridCol w:w="1546"/>
        <w:gridCol w:w="1546"/>
      </w:tblGrid>
      <w:tr w:rsidR="009B6E88" w:rsidRPr="00A226AF" w14:paraId="6CD7E38C" w14:textId="77777777" w:rsidTr="008A224E">
        <w:trPr>
          <w:trHeight w:val="290"/>
          <w:jc w:val="center"/>
        </w:trPr>
        <w:tc>
          <w:tcPr>
            <w:tcW w:w="1546" w:type="dxa"/>
          </w:tcPr>
          <w:p w14:paraId="7E43FC0A" w14:textId="610B8D5D" w:rsidR="009B6E88" w:rsidRPr="00A226AF" w:rsidRDefault="009B6E88" w:rsidP="008A224E">
            <w:pPr>
              <w:ind w:left="0" w:right="0" w:firstLine="0"/>
              <w:jc w:val="center"/>
              <w:rPr>
                <w:rFonts w:ascii="Times New Roman" w:hAnsi="Times New Roman" w:cs="Times New Roman"/>
              </w:rPr>
            </w:pPr>
            <w:proofErr w:type="spellStart"/>
            <w:r w:rsidRPr="00A226AF">
              <w:rPr>
                <w:rFonts w:ascii="Times New Roman" w:hAnsi="Times New Roman" w:cs="Times New Roman"/>
              </w:rPr>
              <w:t>X_train</w:t>
            </w:r>
            <w:proofErr w:type="spellEnd"/>
          </w:p>
        </w:tc>
        <w:tc>
          <w:tcPr>
            <w:tcW w:w="1546" w:type="dxa"/>
          </w:tcPr>
          <w:p w14:paraId="1128FF54" w14:textId="76AF8750" w:rsidR="009B6E88" w:rsidRPr="00A226AF" w:rsidRDefault="008A224E" w:rsidP="008A224E">
            <w:pPr>
              <w:ind w:left="0" w:right="0" w:firstLine="0"/>
              <w:jc w:val="center"/>
              <w:rPr>
                <w:rFonts w:ascii="Times New Roman" w:hAnsi="Times New Roman" w:cs="Times New Roman"/>
              </w:rPr>
            </w:pPr>
            <w:r w:rsidRPr="00A226AF">
              <w:rPr>
                <w:rFonts w:ascii="Times New Roman" w:hAnsi="Times New Roman" w:cs="Times New Roman"/>
              </w:rPr>
              <w:t>(2293, 9)</w:t>
            </w:r>
          </w:p>
        </w:tc>
      </w:tr>
      <w:tr w:rsidR="009B6E88" w:rsidRPr="00A226AF" w14:paraId="4555D303" w14:textId="77777777" w:rsidTr="008A224E">
        <w:trPr>
          <w:trHeight w:val="300"/>
          <w:jc w:val="center"/>
        </w:trPr>
        <w:tc>
          <w:tcPr>
            <w:tcW w:w="1546" w:type="dxa"/>
          </w:tcPr>
          <w:p w14:paraId="31416E3E" w14:textId="423F2F64" w:rsidR="009B6E88" w:rsidRPr="00A226AF" w:rsidRDefault="008A224E" w:rsidP="008A224E">
            <w:pPr>
              <w:ind w:left="0" w:right="0" w:firstLine="0"/>
              <w:jc w:val="center"/>
              <w:rPr>
                <w:rFonts w:ascii="Times New Roman" w:hAnsi="Times New Roman" w:cs="Times New Roman"/>
              </w:rPr>
            </w:pPr>
            <w:proofErr w:type="spellStart"/>
            <w:r w:rsidRPr="00A226AF">
              <w:rPr>
                <w:rFonts w:ascii="Times New Roman" w:hAnsi="Times New Roman" w:cs="Times New Roman"/>
              </w:rPr>
              <w:t>X_test</w:t>
            </w:r>
            <w:proofErr w:type="spellEnd"/>
          </w:p>
        </w:tc>
        <w:tc>
          <w:tcPr>
            <w:tcW w:w="1546" w:type="dxa"/>
          </w:tcPr>
          <w:p w14:paraId="362F0815" w14:textId="298F9821" w:rsidR="009B6E88" w:rsidRPr="00A226AF" w:rsidRDefault="008A224E" w:rsidP="008A224E">
            <w:pPr>
              <w:ind w:left="0" w:right="0" w:firstLine="0"/>
              <w:jc w:val="center"/>
              <w:rPr>
                <w:rFonts w:ascii="Times New Roman" w:hAnsi="Times New Roman" w:cs="Times New Roman"/>
              </w:rPr>
            </w:pPr>
            <w:r w:rsidRPr="00A226AF">
              <w:rPr>
                <w:rFonts w:ascii="Times New Roman" w:hAnsi="Times New Roman" w:cs="Times New Roman"/>
              </w:rPr>
              <w:t>(983, 1)</w:t>
            </w:r>
          </w:p>
        </w:tc>
      </w:tr>
      <w:tr w:rsidR="009B6E88" w:rsidRPr="00A226AF" w14:paraId="3136F997" w14:textId="77777777" w:rsidTr="008A224E">
        <w:trPr>
          <w:trHeight w:val="290"/>
          <w:jc w:val="center"/>
        </w:trPr>
        <w:tc>
          <w:tcPr>
            <w:tcW w:w="1546" w:type="dxa"/>
          </w:tcPr>
          <w:p w14:paraId="088CFB93" w14:textId="2F05F235" w:rsidR="009B6E88" w:rsidRPr="00A226AF" w:rsidRDefault="008A224E" w:rsidP="008A224E">
            <w:pPr>
              <w:ind w:left="0" w:right="0" w:firstLine="0"/>
              <w:jc w:val="center"/>
              <w:rPr>
                <w:rFonts w:ascii="Times New Roman" w:hAnsi="Times New Roman" w:cs="Times New Roman"/>
              </w:rPr>
            </w:pPr>
            <w:proofErr w:type="spellStart"/>
            <w:r w:rsidRPr="00A226AF">
              <w:rPr>
                <w:rFonts w:ascii="Times New Roman" w:hAnsi="Times New Roman" w:cs="Times New Roman"/>
              </w:rPr>
              <w:t>y_train</w:t>
            </w:r>
            <w:proofErr w:type="spellEnd"/>
          </w:p>
        </w:tc>
        <w:tc>
          <w:tcPr>
            <w:tcW w:w="1546" w:type="dxa"/>
          </w:tcPr>
          <w:p w14:paraId="239BF5F2" w14:textId="2824071E" w:rsidR="009B6E88" w:rsidRPr="00A226AF" w:rsidRDefault="008A224E" w:rsidP="008A224E">
            <w:pPr>
              <w:ind w:left="0" w:right="0" w:firstLine="0"/>
              <w:jc w:val="center"/>
              <w:rPr>
                <w:rFonts w:ascii="Times New Roman" w:hAnsi="Times New Roman" w:cs="Times New Roman"/>
              </w:rPr>
            </w:pPr>
            <w:r w:rsidRPr="00A226AF">
              <w:rPr>
                <w:rFonts w:ascii="Times New Roman" w:hAnsi="Times New Roman" w:cs="Times New Roman"/>
              </w:rPr>
              <w:t>(2293, 1)</w:t>
            </w:r>
          </w:p>
        </w:tc>
      </w:tr>
      <w:tr w:rsidR="009B6E88" w:rsidRPr="00A226AF" w14:paraId="5D7F38CC" w14:textId="77777777" w:rsidTr="008A224E">
        <w:trPr>
          <w:trHeight w:val="290"/>
          <w:jc w:val="center"/>
        </w:trPr>
        <w:tc>
          <w:tcPr>
            <w:tcW w:w="1546" w:type="dxa"/>
          </w:tcPr>
          <w:p w14:paraId="2511E3EF" w14:textId="621FB728" w:rsidR="009B6E88" w:rsidRPr="00A226AF" w:rsidRDefault="008A224E" w:rsidP="008A224E">
            <w:pPr>
              <w:ind w:left="0" w:right="0" w:firstLine="0"/>
              <w:jc w:val="center"/>
              <w:rPr>
                <w:rFonts w:ascii="Times New Roman" w:hAnsi="Times New Roman" w:cs="Times New Roman"/>
              </w:rPr>
            </w:pPr>
            <w:proofErr w:type="spellStart"/>
            <w:r w:rsidRPr="00A226AF">
              <w:rPr>
                <w:rFonts w:ascii="Times New Roman" w:hAnsi="Times New Roman" w:cs="Times New Roman"/>
              </w:rPr>
              <w:t>y_test</w:t>
            </w:r>
            <w:proofErr w:type="spellEnd"/>
          </w:p>
        </w:tc>
        <w:tc>
          <w:tcPr>
            <w:tcW w:w="1546" w:type="dxa"/>
          </w:tcPr>
          <w:p w14:paraId="3A6205A4" w14:textId="2C3C62A0" w:rsidR="009B6E88" w:rsidRPr="00A226AF" w:rsidRDefault="008A224E" w:rsidP="008A224E">
            <w:pPr>
              <w:ind w:left="0" w:right="0" w:firstLine="0"/>
              <w:jc w:val="center"/>
              <w:rPr>
                <w:rFonts w:ascii="Times New Roman" w:hAnsi="Times New Roman" w:cs="Times New Roman"/>
              </w:rPr>
            </w:pPr>
            <w:r w:rsidRPr="00A226AF">
              <w:rPr>
                <w:rFonts w:ascii="Times New Roman" w:hAnsi="Times New Roman" w:cs="Times New Roman"/>
              </w:rPr>
              <w:t>(983, 1)</w:t>
            </w:r>
          </w:p>
        </w:tc>
      </w:tr>
    </w:tbl>
    <w:p w14:paraId="1A9E113E" w14:textId="77777777" w:rsidR="00386CD4" w:rsidRDefault="00386CD4" w:rsidP="00386CD4">
      <w:pPr>
        <w:spacing w:line="360" w:lineRule="auto"/>
        <w:ind w:left="0" w:right="0" w:firstLine="0"/>
        <w:rPr>
          <w:rFonts w:ascii="Times New Roman" w:hAnsi="Times New Roman" w:cs="Times New Roman"/>
        </w:rPr>
      </w:pPr>
    </w:p>
    <w:p w14:paraId="0369FA7E" w14:textId="132F5A0B" w:rsidR="009B6E88" w:rsidRPr="00A226AF" w:rsidRDefault="008A224E" w:rsidP="00386CD4">
      <w:pPr>
        <w:spacing w:line="360" w:lineRule="auto"/>
        <w:ind w:left="-15" w:right="0" w:firstLine="0"/>
        <w:jc w:val="center"/>
        <w:rPr>
          <w:rFonts w:ascii="Times New Roman" w:hAnsi="Times New Roman" w:cs="Times New Roman"/>
        </w:rPr>
      </w:pPr>
      <w:r w:rsidRPr="00A226AF">
        <w:rPr>
          <w:rFonts w:ascii="Times New Roman" w:hAnsi="Times New Roman" w:cs="Times New Roman"/>
        </w:rPr>
        <w:t>VI. EXPERIMENTAL RESULTS</w:t>
      </w:r>
    </w:p>
    <w:p w14:paraId="68812DF4" w14:textId="485EB12B" w:rsidR="008A224E" w:rsidRPr="00A226AF" w:rsidRDefault="004E7C67" w:rsidP="00C53C28">
      <w:pPr>
        <w:ind w:left="-15" w:right="0" w:firstLine="0"/>
        <w:rPr>
          <w:rFonts w:ascii="Times New Roman" w:hAnsi="Times New Roman" w:cs="Times New Roman"/>
        </w:rPr>
      </w:pPr>
      <w:r w:rsidRPr="00A226AF">
        <w:rPr>
          <w:rFonts w:ascii="Times New Roman" w:hAnsi="Times New Roman" w:cs="Times New Roman"/>
        </w:rPr>
        <w:t xml:space="preserve">In this section, the machine learning models implemented, and their accuracy scores calculated </w:t>
      </w:r>
      <w:r w:rsidR="00B84FA9" w:rsidRPr="00A226AF">
        <w:rPr>
          <w:rFonts w:ascii="Times New Roman" w:hAnsi="Times New Roman" w:cs="Times New Roman"/>
        </w:rPr>
        <w:t>are discussed.</w:t>
      </w:r>
      <w:r w:rsidR="00F443B1" w:rsidRPr="00A226AF">
        <w:rPr>
          <w:rFonts w:ascii="Times New Roman" w:hAnsi="Times New Roman" w:cs="Times New Roman"/>
        </w:rPr>
        <w:t xml:space="preserve"> All the algorithms have been implemented by importing respective functions from </w:t>
      </w:r>
      <w:proofErr w:type="spellStart"/>
      <w:r w:rsidR="00F443B1" w:rsidRPr="00A226AF">
        <w:rPr>
          <w:rFonts w:ascii="Times New Roman" w:hAnsi="Times New Roman" w:cs="Times New Roman"/>
        </w:rPr>
        <w:t>sklearn</w:t>
      </w:r>
      <w:proofErr w:type="spellEnd"/>
      <w:r w:rsidR="00F443B1" w:rsidRPr="00A226AF">
        <w:rPr>
          <w:rFonts w:ascii="Times New Roman" w:hAnsi="Times New Roman" w:cs="Times New Roman"/>
        </w:rPr>
        <w:t xml:space="preserve"> library.</w:t>
      </w:r>
    </w:p>
    <w:p w14:paraId="6873C9B6" w14:textId="1A4514EB" w:rsidR="00245550" w:rsidRPr="00A226AF" w:rsidRDefault="00F443B1" w:rsidP="008F15AA">
      <w:pPr>
        <w:ind w:left="-15" w:right="0" w:firstLine="0"/>
        <w:rPr>
          <w:rFonts w:ascii="Times New Roman" w:hAnsi="Times New Roman" w:cs="Times New Roman"/>
        </w:rPr>
      </w:pPr>
      <w:r w:rsidRPr="00A226AF">
        <w:rPr>
          <w:rFonts w:ascii="Times New Roman" w:hAnsi="Times New Roman" w:cs="Times New Roman"/>
        </w:rPr>
        <w:t xml:space="preserve">Random Forest Classifier </w:t>
      </w:r>
      <w:r w:rsidR="00245550" w:rsidRPr="00A226AF">
        <w:rPr>
          <w:rFonts w:ascii="Times New Roman" w:hAnsi="Times New Roman" w:cs="Times New Roman"/>
        </w:rPr>
        <w:t xml:space="preserve">has shown an accuracy score of 69% approximately. The below shown figure 4 is a 2*2 confusion matrix obtained for Random Forest classifier. </w:t>
      </w:r>
    </w:p>
    <w:p w14:paraId="67403909" w14:textId="77777777" w:rsidR="00A90480" w:rsidRPr="00A226AF" w:rsidRDefault="00A90480" w:rsidP="008F15AA">
      <w:pPr>
        <w:ind w:left="-15" w:right="0" w:firstLine="0"/>
        <w:rPr>
          <w:rFonts w:ascii="Times New Roman" w:hAnsi="Times New Roman" w:cs="Times New Roman"/>
        </w:rPr>
      </w:pPr>
    </w:p>
    <w:p w14:paraId="43A0FDF6" w14:textId="7404F7E5" w:rsidR="00245550" w:rsidRPr="00A226AF" w:rsidRDefault="00245550" w:rsidP="008F15AA">
      <w:pPr>
        <w:ind w:left="-15" w:right="0" w:firstLine="0"/>
        <w:rPr>
          <w:rFonts w:ascii="Times New Roman" w:hAnsi="Times New Roman" w:cs="Times New Roman"/>
        </w:rPr>
      </w:pPr>
      <w:r w:rsidRPr="00A226AF">
        <w:rPr>
          <w:rFonts w:ascii="Times New Roman" w:hAnsi="Times New Roman" w:cs="Times New Roman"/>
        </w:rPr>
        <w:t xml:space="preserve">Figure 4 </w:t>
      </w:r>
      <w:r w:rsidRPr="00386CD4">
        <w:rPr>
          <w:rFonts w:ascii="Times New Roman" w:hAnsi="Times New Roman" w:cs="Times New Roman"/>
          <w:i/>
          <w:iCs/>
        </w:rPr>
        <w:t>Confusion Matrix of Random Forest Classifier</w:t>
      </w:r>
    </w:p>
    <w:p w14:paraId="7DA70FFD" w14:textId="77777777" w:rsidR="00A90480" w:rsidRPr="00A226AF" w:rsidRDefault="00A90480" w:rsidP="008F15AA">
      <w:pPr>
        <w:ind w:left="-15" w:right="0" w:firstLine="0"/>
        <w:rPr>
          <w:rFonts w:ascii="Times New Roman" w:hAnsi="Times New Roman" w:cs="Times New Roman"/>
        </w:rPr>
      </w:pPr>
    </w:p>
    <w:p w14:paraId="144D0521" w14:textId="3F709FEB" w:rsidR="00245550" w:rsidRPr="00A226AF" w:rsidRDefault="00245550" w:rsidP="00612E07">
      <w:pPr>
        <w:spacing w:line="360" w:lineRule="auto"/>
        <w:ind w:left="-15" w:right="0" w:firstLine="0"/>
        <w:jc w:val="center"/>
        <w:rPr>
          <w:rFonts w:ascii="Times New Roman" w:hAnsi="Times New Roman" w:cs="Times New Roman"/>
        </w:rPr>
      </w:pPr>
      <w:r w:rsidRPr="00A226AF">
        <w:rPr>
          <w:rFonts w:ascii="Times New Roman" w:hAnsi="Times New Roman" w:cs="Times New Roman"/>
          <w:noProof/>
        </w:rPr>
        <w:drawing>
          <wp:inline distT="0" distB="0" distL="0" distR="0" wp14:anchorId="28E91FB2" wp14:editId="2AE6C831">
            <wp:extent cx="2441391" cy="1764064"/>
            <wp:effectExtent l="0" t="0" r="0" b="127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71653" cy="1785930"/>
                    </a:xfrm>
                    <a:prstGeom prst="rect">
                      <a:avLst/>
                    </a:prstGeom>
                  </pic:spPr>
                </pic:pic>
              </a:graphicData>
            </a:graphic>
          </wp:inline>
        </w:drawing>
      </w:r>
    </w:p>
    <w:p w14:paraId="5EB3D089" w14:textId="66DB1492" w:rsidR="00245550" w:rsidRPr="00A226AF" w:rsidRDefault="00245550" w:rsidP="00C53C28">
      <w:pPr>
        <w:ind w:left="-15" w:right="0" w:firstLine="0"/>
        <w:rPr>
          <w:rFonts w:ascii="Times New Roman" w:hAnsi="Times New Roman" w:cs="Times New Roman"/>
        </w:rPr>
      </w:pPr>
      <w:r w:rsidRPr="00A226AF">
        <w:rPr>
          <w:rFonts w:ascii="Times New Roman" w:hAnsi="Times New Roman" w:cs="Times New Roman"/>
        </w:rPr>
        <w:t xml:space="preserve">Random Forest has predicted </w:t>
      </w:r>
      <w:r w:rsidR="00E650C7" w:rsidRPr="00A226AF">
        <w:rPr>
          <w:rFonts w:ascii="Times New Roman" w:hAnsi="Times New Roman" w:cs="Times New Roman"/>
        </w:rPr>
        <w:t>the actual potable water as potable 130</w:t>
      </w:r>
      <w:r w:rsidRPr="00A226AF">
        <w:rPr>
          <w:rFonts w:ascii="Times New Roman" w:hAnsi="Times New Roman" w:cs="Times New Roman"/>
        </w:rPr>
        <w:t xml:space="preserve"> times </w:t>
      </w:r>
      <w:r w:rsidR="00E650C7" w:rsidRPr="00A226AF">
        <w:rPr>
          <w:rFonts w:ascii="Times New Roman" w:hAnsi="Times New Roman" w:cs="Times New Roman"/>
        </w:rPr>
        <w:t xml:space="preserve">and not potable as 547 times. </w:t>
      </w:r>
    </w:p>
    <w:p w14:paraId="2A85633B" w14:textId="41C458C1" w:rsidR="00A90480" w:rsidRDefault="00A90480" w:rsidP="00386CD4">
      <w:pPr>
        <w:ind w:left="-15" w:right="0" w:firstLine="0"/>
        <w:rPr>
          <w:rFonts w:ascii="Times New Roman" w:hAnsi="Times New Roman" w:cs="Times New Roman"/>
        </w:rPr>
      </w:pPr>
      <w:r w:rsidRPr="00A226AF">
        <w:rPr>
          <w:rFonts w:ascii="Times New Roman" w:hAnsi="Times New Roman" w:cs="Times New Roman"/>
        </w:rPr>
        <w:t xml:space="preserve">When </w:t>
      </w:r>
      <w:proofErr w:type="spellStart"/>
      <w:r w:rsidRPr="00A226AF">
        <w:rPr>
          <w:rFonts w:ascii="Times New Roman" w:hAnsi="Times New Roman" w:cs="Times New Roman"/>
        </w:rPr>
        <w:t>XGBoost</w:t>
      </w:r>
      <w:proofErr w:type="spellEnd"/>
      <w:r w:rsidRPr="00A226AF">
        <w:rPr>
          <w:rFonts w:ascii="Times New Roman" w:hAnsi="Times New Roman" w:cs="Times New Roman"/>
        </w:rPr>
        <w:t xml:space="preserve"> classifier has been applied on the dataset, an accuracy score of 66% is obtained. The below shown figure 5 is a confusion matrix of the </w:t>
      </w:r>
      <w:proofErr w:type="spellStart"/>
      <w:r w:rsidRPr="00A226AF">
        <w:rPr>
          <w:rFonts w:ascii="Times New Roman" w:hAnsi="Times New Roman" w:cs="Times New Roman"/>
        </w:rPr>
        <w:t>XGBoost</w:t>
      </w:r>
      <w:proofErr w:type="spellEnd"/>
      <w:r w:rsidRPr="00A226AF">
        <w:rPr>
          <w:rFonts w:ascii="Times New Roman" w:hAnsi="Times New Roman" w:cs="Times New Roman"/>
        </w:rPr>
        <w:t xml:space="preserve"> classifier. We can see that compared to Random Forest, </w:t>
      </w:r>
      <w:proofErr w:type="spellStart"/>
      <w:r w:rsidRPr="00A226AF">
        <w:rPr>
          <w:rFonts w:ascii="Times New Roman" w:hAnsi="Times New Roman" w:cs="Times New Roman"/>
        </w:rPr>
        <w:t>XGBoost</w:t>
      </w:r>
      <w:proofErr w:type="spellEnd"/>
      <w:r w:rsidRPr="00A226AF">
        <w:rPr>
          <w:rFonts w:ascii="Times New Roman" w:hAnsi="Times New Roman" w:cs="Times New Roman"/>
        </w:rPr>
        <w:t xml:space="preserve"> has predicted a greater number of true positive values. </w:t>
      </w:r>
    </w:p>
    <w:p w14:paraId="248DC6DF" w14:textId="77777777" w:rsidR="00386CD4" w:rsidRPr="00A226AF" w:rsidRDefault="00386CD4" w:rsidP="00272671">
      <w:pPr>
        <w:ind w:left="-15" w:right="0" w:firstLine="0"/>
        <w:jc w:val="left"/>
        <w:rPr>
          <w:rFonts w:ascii="Times New Roman" w:hAnsi="Times New Roman" w:cs="Times New Roman"/>
        </w:rPr>
      </w:pPr>
    </w:p>
    <w:p w14:paraId="60EE5B2F" w14:textId="47194A98" w:rsidR="00A90480" w:rsidRPr="00A226AF" w:rsidRDefault="00A90480" w:rsidP="00245550">
      <w:pPr>
        <w:ind w:left="-15" w:right="0" w:firstLine="0"/>
        <w:jc w:val="left"/>
        <w:rPr>
          <w:rFonts w:ascii="Times New Roman" w:hAnsi="Times New Roman" w:cs="Times New Roman"/>
        </w:rPr>
      </w:pPr>
      <w:r w:rsidRPr="00A226AF">
        <w:rPr>
          <w:rFonts w:ascii="Times New Roman" w:hAnsi="Times New Roman" w:cs="Times New Roman"/>
        </w:rPr>
        <w:t xml:space="preserve">Figure 5 </w:t>
      </w:r>
      <w:r w:rsidRPr="00386CD4">
        <w:rPr>
          <w:rFonts w:ascii="Times New Roman" w:hAnsi="Times New Roman" w:cs="Times New Roman"/>
          <w:i/>
          <w:iCs/>
        </w:rPr>
        <w:t xml:space="preserve">Confusion Matrix of </w:t>
      </w:r>
      <w:proofErr w:type="spellStart"/>
      <w:r w:rsidRPr="00386CD4">
        <w:rPr>
          <w:rFonts w:ascii="Times New Roman" w:hAnsi="Times New Roman" w:cs="Times New Roman"/>
          <w:i/>
          <w:iCs/>
        </w:rPr>
        <w:t>XGBoost</w:t>
      </w:r>
      <w:proofErr w:type="spellEnd"/>
      <w:r w:rsidRPr="00386CD4">
        <w:rPr>
          <w:rFonts w:ascii="Times New Roman" w:hAnsi="Times New Roman" w:cs="Times New Roman"/>
          <w:i/>
          <w:iCs/>
        </w:rPr>
        <w:t xml:space="preserve"> Classifier.</w:t>
      </w:r>
      <w:r w:rsidRPr="00A226AF">
        <w:rPr>
          <w:rFonts w:ascii="Times New Roman" w:hAnsi="Times New Roman" w:cs="Times New Roman"/>
        </w:rPr>
        <w:t xml:space="preserve"> </w:t>
      </w:r>
    </w:p>
    <w:p w14:paraId="304F79EB" w14:textId="77777777" w:rsidR="00A90480" w:rsidRPr="00A226AF" w:rsidRDefault="00A90480" w:rsidP="00245550">
      <w:pPr>
        <w:ind w:left="-15" w:right="0" w:firstLine="0"/>
        <w:jc w:val="left"/>
        <w:rPr>
          <w:rFonts w:ascii="Times New Roman" w:hAnsi="Times New Roman" w:cs="Times New Roman"/>
        </w:rPr>
      </w:pPr>
    </w:p>
    <w:p w14:paraId="55F5E6ED" w14:textId="616103C6" w:rsidR="00E650C7" w:rsidRPr="00A226AF" w:rsidRDefault="00E650C7" w:rsidP="00E650C7">
      <w:pPr>
        <w:ind w:left="-15" w:right="0" w:firstLine="0"/>
        <w:jc w:val="center"/>
        <w:rPr>
          <w:rFonts w:ascii="Times New Roman" w:hAnsi="Times New Roman" w:cs="Times New Roman"/>
        </w:rPr>
      </w:pPr>
      <w:r w:rsidRPr="00A226AF">
        <w:rPr>
          <w:rFonts w:ascii="Times New Roman" w:hAnsi="Times New Roman" w:cs="Times New Roman"/>
          <w:noProof/>
        </w:rPr>
        <w:drawing>
          <wp:inline distT="0" distB="0" distL="0" distR="0" wp14:anchorId="59EC9132" wp14:editId="4F367E01">
            <wp:extent cx="2512158" cy="2006825"/>
            <wp:effectExtent l="0" t="0" r="254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48637" cy="2035966"/>
                    </a:xfrm>
                    <a:prstGeom prst="rect">
                      <a:avLst/>
                    </a:prstGeom>
                  </pic:spPr>
                </pic:pic>
              </a:graphicData>
            </a:graphic>
          </wp:inline>
        </w:drawing>
      </w:r>
    </w:p>
    <w:p w14:paraId="024B8C53" w14:textId="77777777" w:rsidR="004E39C3" w:rsidRPr="00A226AF" w:rsidRDefault="004E39C3" w:rsidP="00E650C7">
      <w:pPr>
        <w:ind w:left="-15" w:right="0" w:firstLine="0"/>
        <w:jc w:val="left"/>
        <w:rPr>
          <w:rFonts w:ascii="Times New Roman" w:hAnsi="Times New Roman" w:cs="Times New Roman"/>
        </w:rPr>
      </w:pPr>
    </w:p>
    <w:p w14:paraId="35763D0D" w14:textId="32ED1D09" w:rsidR="004E39C3" w:rsidRDefault="00A90480" w:rsidP="00E650C7">
      <w:pPr>
        <w:ind w:left="-15" w:right="0" w:firstLine="0"/>
        <w:jc w:val="left"/>
        <w:rPr>
          <w:rFonts w:ascii="Times New Roman" w:hAnsi="Times New Roman" w:cs="Times New Roman"/>
        </w:rPr>
      </w:pPr>
      <w:r w:rsidRPr="00A226AF">
        <w:rPr>
          <w:rFonts w:ascii="Times New Roman" w:hAnsi="Times New Roman" w:cs="Times New Roman"/>
        </w:rPr>
        <w:t xml:space="preserve">K-Nearest Neighbour classifier has performed with an accuracy score of 65%, which is slightly lower than the </w:t>
      </w:r>
      <w:proofErr w:type="spellStart"/>
      <w:r w:rsidRPr="00A226AF">
        <w:rPr>
          <w:rFonts w:ascii="Times New Roman" w:hAnsi="Times New Roman" w:cs="Times New Roman"/>
        </w:rPr>
        <w:t>XGBoost</w:t>
      </w:r>
      <w:proofErr w:type="spellEnd"/>
      <w:r w:rsidRPr="00A226AF">
        <w:rPr>
          <w:rFonts w:ascii="Times New Roman" w:hAnsi="Times New Roman" w:cs="Times New Roman"/>
        </w:rPr>
        <w:t xml:space="preserve"> algorithm. The below shown figure is </w:t>
      </w:r>
      <w:r w:rsidR="008E5B1A" w:rsidRPr="00A226AF">
        <w:rPr>
          <w:rFonts w:ascii="Times New Roman" w:hAnsi="Times New Roman" w:cs="Times New Roman"/>
        </w:rPr>
        <w:t xml:space="preserve">the Confusion Matrix obtained for the K-NN classifier implemented. We can see from the confusion matrix that the </w:t>
      </w:r>
      <w:r w:rsidR="00135DA9" w:rsidRPr="00A226AF">
        <w:rPr>
          <w:rFonts w:ascii="Times New Roman" w:hAnsi="Times New Roman" w:cs="Times New Roman"/>
        </w:rPr>
        <w:t xml:space="preserve">number of True </w:t>
      </w:r>
      <w:r w:rsidR="00135DA9" w:rsidRPr="00A226AF">
        <w:rPr>
          <w:rFonts w:ascii="Times New Roman" w:hAnsi="Times New Roman" w:cs="Times New Roman"/>
        </w:rPr>
        <w:lastRenderedPageBreak/>
        <w:t xml:space="preserve">negatives predicted by K-NN is higher compared to other two algorithms. </w:t>
      </w:r>
    </w:p>
    <w:p w14:paraId="4BC70963" w14:textId="77777777" w:rsidR="00386CD4" w:rsidRPr="00A226AF" w:rsidRDefault="00386CD4" w:rsidP="00386CD4">
      <w:pPr>
        <w:ind w:left="0" w:right="0" w:firstLine="0"/>
        <w:jc w:val="left"/>
        <w:rPr>
          <w:rFonts w:ascii="Times New Roman" w:hAnsi="Times New Roman" w:cs="Times New Roman"/>
        </w:rPr>
      </w:pPr>
    </w:p>
    <w:p w14:paraId="61DAB737" w14:textId="0B1AC6EC" w:rsidR="00E650C7" w:rsidRPr="00A226AF" w:rsidRDefault="00A90480" w:rsidP="00E650C7">
      <w:pPr>
        <w:ind w:left="-15" w:right="0" w:firstLine="0"/>
        <w:jc w:val="left"/>
        <w:rPr>
          <w:rFonts w:ascii="Times New Roman" w:hAnsi="Times New Roman" w:cs="Times New Roman"/>
        </w:rPr>
      </w:pPr>
      <w:r w:rsidRPr="00A226AF">
        <w:rPr>
          <w:rFonts w:ascii="Times New Roman" w:hAnsi="Times New Roman" w:cs="Times New Roman"/>
        </w:rPr>
        <w:t xml:space="preserve">Figure 6 </w:t>
      </w:r>
      <w:r w:rsidR="00386CD4" w:rsidRPr="00386CD4">
        <w:rPr>
          <w:rFonts w:ascii="Times New Roman" w:hAnsi="Times New Roman" w:cs="Times New Roman"/>
          <w:i/>
          <w:iCs/>
        </w:rPr>
        <w:t xml:space="preserve">Confusion Matrix of </w:t>
      </w:r>
      <w:r w:rsidR="00E650C7" w:rsidRPr="00386CD4">
        <w:rPr>
          <w:rFonts w:ascii="Times New Roman" w:hAnsi="Times New Roman" w:cs="Times New Roman"/>
          <w:i/>
          <w:iCs/>
        </w:rPr>
        <w:t>K-Nearest Neighbour Classifier</w:t>
      </w:r>
      <w:r w:rsidR="00A04E8B" w:rsidRPr="00A226AF">
        <w:rPr>
          <w:rFonts w:ascii="Times New Roman" w:hAnsi="Times New Roman" w:cs="Times New Roman"/>
        </w:rPr>
        <w:t xml:space="preserve"> </w:t>
      </w:r>
    </w:p>
    <w:p w14:paraId="41242B3D" w14:textId="77777777" w:rsidR="00A90480" w:rsidRPr="00A226AF" w:rsidRDefault="00A90480" w:rsidP="00E650C7">
      <w:pPr>
        <w:ind w:left="-15" w:right="0" w:firstLine="0"/>
        <w:jc w:val="left"/>
        <w:rPr>
          <w:rFonts w:ascii="Times New Roman" w:hAnsi="Times New Roman" w:cs="Times New Roman"/>
        </w:rPr>
      </w:pPr>
    </w:p>
    <w:p w14:paraId="010D3E2F" w14:textId="77D6AC18" w:rsidR="00E650C7" w:rsidRPr="00A226AF" w:rsidRDefault="00E650C7" w:rsidP="00612E07">
      <w:pPr>
        <w:spacing w:line="360" w:lineRule="auto"/>
        <w:ind w:left="-15" w:right="0" w:firstLine="0"/>
        <w:jc w:val="center"/>
        <w:rPr>
          <w:rFonts w:ascii="Times New Roman" w:hAnsi="Times New Roman" w:cs="Times New Roman"/>
        </w:rPr>
      </w:pPr>
      <w:r w:rsidRPr="00A226AF">
        <w:rPr>
          <w:rFonts w:ascii="Times New Roman" w:hAnsi="Times New Roman" w:cs="Times New Roman"/>
          <w:noProof/>
        </w:rPr>
        <w:drawing>
          <wp:inline distT="0" distB="0" distL="0" distR="0" wp14:anchorId="62B4A95E" wp14:editId="099DC474">
            <wp:extent cx="2368802" cy="1861168"/>
            <wp:effectExtent l="0" t="0" r="0" b="635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62317" cy="1934642"/>
                    </a:xfrm>
                    <a:prstGeom prst="rect">
                      <a:avLst/>
                    </a:prstGeom>
                  </pic:spPr>
                </pic:pic>
              </a:graphicData>
            </a:graphic>
          </wp:inline>
        </w:drawing>
      </w:r>
    </w:p>
    <w:p w14:paraId="01951D2B" w14:textId="633FEFBB" w:rsidR="00A04E8B" w:rsidRPr="00A226AF" w:rsidRDefault="00A04E8B" w:rsidP="00612E07">
      <w:pPr>
        <w:spacing w:line="360" w:lineRule="auto"/>
        <w:ind w:left="-15" w:right="0" w:firstLine="0"/>
        <w:jc w:val="center"/>
        <w:rPr>
          <w:rFonts w:ascii="Times New Roman" w:hAnsi="Times New Roman" w:cs="Times New Roman"/>
        </w:rPr>
      </w:pPr>
      <w:r w:rsidRPr="00A226AF">
        <w:rPr>
          <w:rFonts w:ascii="Times New Roman" w:hAnsi="Times New Roman" w:cs="Times New Roman"/>
        </w:rPr>
        <w:t>VII. CONCLUSION AND DISCUSSION</w:t>
      </w:r>
    </w:p>
    <w:p w14:paraId="26DCBE63" w14:textId="6929D9CD" w:rsidR="00A04E8B" w:rsidRPr="00A226AF" w:rsidRDefault="00A04E8B" w:rsidP="00386CD4">
      <w:pPr>
        <w:ind w:left="-15" w:right="0" w:firstLine="0"/>
        <w:rPr>
          <w:rFonts w:ascii="Times New Roman" w:hAnsi="Times New Roman" w:cs="Times New Roman"/>
        </w:rPr>
      </w:pPr>
      <w:r w:rsidRPr="00A226AF">
        <w:rPr>
          <w:rFonts w:ascii="Times New Roman" w:hAnsi="Times New Roman" w:cs="Times New Roman"/>
        </w:rPr>
        <w:t xml:space="preserve">In this paper, the prediction of potability of water is analysed by applying machine learning algorithms. </w:t>
      </w:r>
      <w:r w:rsidR="00612E07" w:rsidRPr="00A226AF">
        <w:rPr>
          <w:rFonts w:ascii="Times New Roman" w:hAnsi="Times New Roman" w:cs="Times New Roman"/>
        </w:rPr>
        <w:t xml:space="preserve">Initially, the importance of water and why it is vital to maintain the quality of water is studied. To overcome the limitations of traditional water quality prediction techniques, an implementation of machine learning algorithms has been experimented to predict the water potability. </w:t>
      </w:r>
      <w:r w:rsidRPr="00A226AF">
        <w:rPr>
          <w:rFonts w:ascii="Times New Roman" w:hAnsi="Times New Roman" w:cs="Times New Roman"/>
        </w:rPr>
        <w:t xml:space="preserve">The dataset used to implement the algorithms is taken from Kaggle. It contains of 3276 rows </w:t>
      </w:r>
      <w:r w:rsidR="00612E07" w:rsidRPr="00A226AF">
        <w:rPr>
          <w:rFonts w:ascii="Times New Roman" w:hAnsi="Times New Roman" w:cs="Times New Roman"/>
        </w:rPr>
        <w:t>and</w:t>
      </w:r>
      <w:r w:rsidRPr="00A226AF">
        <w:rPr>
          <w:rFonts w:ascii="Times New Roman" w:hAnsi="Times New Roman" w:cs="Times New Roman"/>
        </w:rPr>
        <w:t xml:space="preserve"> 10 columns. The output column or target variable is the Potability column which consists of two unique values </w:t>
      </w:r>
      <w:r w:rsidR="00612E07" w:rsidRPr="00A226AF">
        <w:rPr>
          <w:rFonts w:ascii="Times New Roman" w:hAnsi="Times New Roman" w:cs="Times New Roman"/>
        </w:rPr>
        <w:t xml:space="preserve">0 and 1. The dataset is loaded into the </w:t>
      </w:r>
      <w:proofErr w:type="spellStart"/>
      <w:r w:rsidR="00612E07" w:rsidRPr="00A226AF">
        <w:rPr>
          <w:rFonts w:ascii="Times New Roman" w:hAnsi="Times New Roman" w:cs="Times New Roman"/>
        </w:rPr>
        <w:t>Jupyter</w:t>
      </w:r>
      <w:proofErr w:type="spellEnd"/>
      <w:r w:rsidR="00612E07" w:rsidRPr="00A226AF">
        <w:rPr>
          <w:rFonts w:ascii="Times New Roman" w:hAnsi="Times New Roman" w:cs="Times New Roman"/>
        </w:rPr>
        <w:t xml:space="preserve"> notebook platform by applying Python language. As a part of understanding and cleaning the data, exploratory data analysis has been performed on the dataset. The missing values present in the dataset have been replaced by the mean value of the respective variables. </w:t>
      </w:r>
      <w:r w:rsidR="00A47D0A" w:rsidRPr="00A226AF">
        <w:rPr>
          <w:rFonts w:ascii="Times New Roman" w:hAnsi="Times New Roman" w:cs="Times New Roman"/>
        </w:rPr>
        <w:t xml:space="preserve">The implementation of machine learning algorithms was done by standardising the data, initially. After standardizing the data, the dataset has been split into train and test sets. The three chosen machine learning algorithms, Random Forest Classifier, K-Nearest Neighbour, and </w:t>
      </w:r>
      <w:proofErr w:type="spellStart"/>
      <w:r w:rsidR="00A47D0A" w:rsidRPr="00A226AF">
        <w:rPr>
          <w:rFonts w:ascii="Times New Roman" w:hAnsi="Times New Roman" w:cs="Times New Roman"/>
        </w:rPr>
        <w:t>XGBoost</w:t>
      </w:r>
      <w:proofErr w:type="spellEnd"/>
      <w:r w:rsidR="00A47D0A" w:rsidRPr="00A226AF">
        <w:rPr>
          <w:rFonts w:ascii="Times New Roman" w:hAnsi="Times New Roman" w:cs="Times New Roman"/>
        </w:rPr>
        <w:t xml:space="preserve"> algorithm have been applied on the dataset using scikit-learn library. Of all the three algorithms implemented, Random Forest has shown a greater accuracy score of 69% compared to other two models. The K-NN algorithm and </w:t>
      </w:r>
      <w:proofErr w:type="spellStart"/>
      <w:r w:rsidR="00A47D0A" w:rsidRPr="00A226AF">
        <w:rPr>
          <w:rFonts w:ascii="Times New Roman" w:hAnsi="Times New Roman" w:cs="Times New Roman"/>
        </w:rPr>
        <w:t>XGBoost</w:t>
      </w:r>
      <w:proofErr w:type="spellEnd"/>
      <w:r w:rsidR="00A47D0A" w:rsidRPr="00A226AF">
        <w:rPr>
          <w:rFonts w:ascii="Times New Roman" w:hAnsi="Times New Roman" w:cs="Times New Roman"/>
        </w:rPr>
        <w:t xml:space="preserve"> algorithm’s performance is slightly varied with an accuracy score of 66% and 65%. </w:t>
      </w:r>
    </w:p>
    <w:p w14:paraId="1B74722F" w14:textId="20872F66" w:rsidR="007863E6" w:rsidRPr="00A226AF" w:rsidRDefault="00A47D0A" w:rsidP="00983489">
      <w:pPr>
        <w:ind w:left="-15" w:right="0" w:firstLine="0"/>
        <w:rPr>
          <w:rFonts w:ascii="Times New Roman" w:hAnsi="Times New Roman" w:cs="Times New Roman"/>
        </w:rPr>
      </w:pPr>
      <w:r w:rsidRPr="00A226AF">
        <w:rPr>
          <w:rFonts w:ascii="Times New Roman" w:hAnsi="Times New Roman" w:cs="Times New Roman"/>
        </w:rPr>
        <w:t xml:space="preserve">Every study comes with few limitations. </w:t>
      </w:r>
      <w:r w:rsidR="00476E50" w:rsidRPr="00A226AF">
        <w:rPr>
          <w:rFonts w:ascii="Times New Roman" w:hAnsi="Times New Roman" w:cs="Times New Roman"/>
        </w:rPr>
        <w:t xml:space="preserve">One of the limitations in this study is the non-availability of variety kind of dataset. A dataset with diverse range of parameters or with a higher size can be used to obtain higher accuracies of machine learning algorithms. Research could be done on increasing the accuracy scores of the algorithms by </w:t>
      </w:r>
      <w:r w:rsidR="00692E27" w:rsidRPr="00A226AF">
        <w:rPr>
          <w:rFonts w:ascii="Times New Roman" w:hAnsi="Times New Roman" w:cs="Times New Roman"/>
        </w:rPr>
        <w:t xml:space="preserve">using optimisation techniques such as </w:t>
      </w:r>
      <w:proofErr w:type="spellStart"/>
      <w:r w:rsidR="00692E27" w:rsidRPr="00A226AF">
        <w:rPr>
          <w:rFonts w:ascii="Times New Roman" w:hAnsi="Times New Roman" w:cs="Times New Roman"/>
        </w:rPr>
        <w:t>Gridsearchcv</w:t>
      </w:r>
      <w:proofErr w:type="spellEnd"/>
      <w:r w:rsidR="00692E27" w:rsidRPr="00A226AF">
        <w:rPr>
          <w:rFonts w:ascii="Times New Roman" w:hAnsi="Times New Roman" w:cs="Times New Roman"/>
        </w:rPr>
        <w:t xml:space="preserve"> and </w:t>
      </w:r>
      <w:proofErr w:type="spellStart"/>
      <w:r w:rsidR="00692E27" w:rsidRPr="00A226AF">
        <w:rPr>
          <w:rFonts w:ascii="Times New Roman" w:hAnsi="Times New Roman" w:cs="Times New Roman"/>
        </w:rPr>
        <w:t>Randomsearchcv</w:t>
      </w:r>
      <w:proofErr w:type="spellEnd"/>
      <w:r w:rsidR="00692E27" w:rsidRPr="00A226AF">
        <w:rPr>
          <w:rFonts w:ascii="Times New Roman" w:hAnsi="Times New Roman" w:cs="Times New Roman"/>
        </w:rPr>
        <w:t>. Optimisation techniques often result in impro</w:t>
      </w:r>
      <w:r w:rsidR="00FD0960" w:rsidRPr="00A226AF">
        <w:rPr>
          <w:rFonts w:ascii="Times New Roman" w:hAnsi="Times New Roman" w:cs="Times New Roman"/>
        </w:rPr>
        <w:t xml:space="preserve">ved accuracy scores of the machine learning models. </w:t>
      </w:r>
      <w:r w:rsidR="00692E27" w:rsidRPr="00A226AF">
        <w:rPr>
          <w:rFonts w:ascii="Times New Roman" w:hAnsi="Times New Roman" w:cs="Times New Roman"/>
        </w:rPr>
        <w:t xml:space="preserve">Different evaluation metrics such as precision, recall, F-1, AUC-ROC </w:t>
      </w:r>
      <w:r w:rsidR="00272671" w:rsidRPr="00A226AF">
        <w:rPr>
          <w:rFonts w:ascii="Times New Roman" w:hAnsi="Times New Roman" w:cs="Times New Roman"/>
        </w:rPr>
        <w:t>score,</w:t>
      </w:r>
      <w:r w:rsidR="00692E27" w:rsidRPr="00A226AF">
        <w:rPr>
          <w:rFonts w:ascii="Times New Roman" w:hAnsi="Times New Roman" w:cs="Times New Roman"/>
        </w:rPr>
        <w:t xml:space="preserve"> and curve can also be used to evaluate the performance of models.</w:t>
      </w:r>
    </w:p>
    <w:p w14:paraId="0A90159D" w14:textId="120332D9" w:rsidR="00272671" w:rsidRPr="00A226AF" w:rsidRDefault="004A5E4F" w:rsidP="004A5E4F">
      <w:pPr>
        <w:ind w:left="-15" w:right="0" w:firstLine="0"/>
        <w:jc w:val="center"/>
        <w:rPr>
          <w:rFonts w:ascii="Times New Roman" w:hAnsi="Times New Roman" w:cs="Times New Roman"/>
        </w:rPr>
      </w:pPr>
      <w:r w:rsidRPr="00A226AF">
        <w:rPr>
          <w:rFonts w:ascii="Times New Roman" w:hAnsi="Times New Roman" w:cs="Times New Roman"/>
        </w:rPr>
        <w:t xml:space="preserve">VIII. </w:t>
      </w:r>
      <w:r w:rsidR="00272671" w:rsidRPr="00A226AF">
        <w:rPr>
          <w:rFonts w:ascii="Times New Roman" w:hAnsi="Times New Roman" w:cs="Times New Roman"/>
        </w:rPr>
        <w:t>APPENDIX</w:t>
      </w:r>
    </w:p>
    <w:p w14:paraId="41C4FACC" w14:textId="2FE91AC6" w:rsidR="00272671" w:rsidRPr="00A226AF" w:rsidRDefault="00272671" w:rsidP="00A04E8B">
      <w:pPr>
        <w:ind w:left="-15" w:right="0" w:firstLine="0"/>
        <w:jc w:val="left"/>
        <w:rPr>
          <w:rFonts w:ascii="Times New Roman" w:hAnsi="Times New Roman" w:cs="Times New Roman"/>
        </w:rPr>
      </w:pPr>
      <w:r w:rsidRPr="00A226AF">
        <w:rPr>
          <w:rFonts w:ascii="Times New Roman" w:hAnsi="Times New Roman" w:cs="Times New Roman"/>
        </w:rPr>
        <w:t xml:space="preserve">Dataset Link: </w:t>
      </w:r>
      <w:hyperlink r:id="rId17" w:history="1">
        <w:r w:rsidR="007863E6" w:rsidRPr="00A226AF">
          <w:rPr>
            <w:rStyle w:val="Hyperlink"/>
            <w:rFonts w:ascii="Times New Roman" w:hAnsi="Times New Roman" w:cs="Times New Roman"/>
          </w:rPr>
          <w:t>https://www.kaggle.com/code/emrearslan123/water-potability-prediction/data</w:t>
        </w:r>
      </w:hyperlink>
      <w:r w:rsidR="007863E6" w:rsidRPr="00A226AF">
        <w:rPr>
          <w:rFonts w:ascii="Times New Roman" w:hAnsi="Times New Roman" w:cs="Times New Roman"/>
        </w:rPr>
        <w:t xml:space="preserve"> </w:t>
      </w:r>
    </w:p>
    <w:p w14:paraId="1CB4FAC5" w14:textId="77777777" w:rsidR="007863E6" w:rsidRPr="00A226AF" w:rsidRDefault="007863E6" w:rsidP="00A04E8B">
      <w:pPr>
        <w:ind w:left="-15" w:right="0" w:firstLine="0"/>
        <w:jc w:val="left"/>
        <w:rPr>
          <w:rFonts w:ascii="Times New Roman" w:hAnsi="Times New Roman" w:cs="Times New Roman"/>
        </w:rPr>
      </w:pPr>
    </w:p>
    <w:p w14:paraId="6F562F9C" w14:textId="2E31B066" w:rsidR="00272671" w:rsidRPr="00A226AF" w:rsidRDefault="00272671" w:rsidP="00A04E8B">
      <w:pPr>
        <w:ind w:left="-15" w:right="0" w:firstLine="0"/>
        <w:jc w:val="left"/>
        <w:rPr>
          <w:rFonts w:ascii="Times New Roman" w:hAnsi="Times New Roman" w:cs="Times New Roman"/>
        </w:rPr>
      </w:pPr>
      <w:r w:rsidRPr="00A226AF">
        <w:rPr>
          <w:rFonts w:ascii="Times New Roman" w:hAnsi="Times New Roman" w:cs="Times New Roman"/>
        </w:rPr>
        <w:t xml:space="preserve">Code Link: </w:t>
      </w:r>
    </w:p>
    <w:p w14:paraId="474719C0" w14:textId="66050D10" w:rsidR="00272671" w:rsidRPr="00A226AF" w:rsidRDefault="00272671" w:rsidP="00A04E8B">
      <w:pPr>
        <w:ind w:left="-15" w:right="0" w:firstLine="0"/>
        <w:jc w:val="left"/>
        <w:rPr>
          <w:rFonts w:ascii="Times New Roman" w:hAnsi="Times New Roman" w:cs="Times New Roman"/>
        </w:rPr>
      </w:pPr>
    </w:p>
    <w:p w14:paraId="6AD3132D" w14:textId="3E93828F" w:rsidR="007863E6" w:rsidRPr="00A226AF" w:rsidRDefault="007863E6" w:rsidP="00A04E8B">
      <w:pPr>
        <w:ind w:left="-15" w:right="0" w:firstLine="0"/>
        <w:jc w:val="left"/>
        <w:rPr>
          <w:rFonts w:ascii="Times New Roman" w:hAnsi="Times New Roman" w:cs="Times New Roman"/>
        </w:rPr>
      </w:pPr>
    </w:p>
    <w:p w14:paraId="3C04804A" w14:textId="0562A5E7" w:rsidR="007863E6" w:rsidRPr="00A226AF" w:rsidRDefault="007863E6" w:rsidP="004A5E4F">
      <w:pPr>
        <w:ind w:left="-15" w:right="0" w:firstLine="0"/>
        <w:jc w:val="center"/>
        <w:rPr>
          <w:rFonts w:ascii="Times New Roman" w:hAnsi="Times New Roman" w:cs="Times New Roman"/>
        </w:rPr>
      </w:pPr>
      <w:r w:rsidRPr="00A226AF">
        <w:rPr>
          <w:rFonts w:ascii="Times New Roman" w:hAnsi="Times New Roman" w:cs="Times New Roman"/>
        </w:rPr>
        <w:t>R</w:t>
      </w:r>
      <w:r w:rsidR="004A5E4F" w:rsidRPr="00A226AF">
        <w:rPr>
          <w:rFonts w:ascii="Times New Roman" w:hAnsi="Times New Roman" w:cs="Times New Roman"/>
        </w:rPr>
        <w:t>EFERENCES</w:t>
      </w:r>
    </w:p>
    <w:p w14:paraId="3483319C" w14:textId="77777777" w:rsidR="004A5E4F" w:rsidRPr="00A226AF" w:rsidRDefault="004A5E4F" w:rsidP="004A5E4F">
      <w:pPr>
        <w:ind w:left="-15" w:right="0" w:firstLine="0"/>
        <w:jc w:val="center"/>
        <w:rPr>
          <w:rFonts w:ascii="Times New Roman" w:hAnsi="Times New Roman" w:cs="Times New Roman"/>
        </w:rPr>
      </w:pPr>
    </w:p>
    <w:p w14:paraId="46BCE396" w14:textId="6F6D44CD" w:rsidR="00BC3E96" w:rsidRPr="00A32314" w:rsidRDefault="004A5E4F" w:rsidP="00BC3E96">
      <w:pPr>
        <w:spacing w:after="0" w:line="240" w:lineRule="auto"/>
        <w:ind w:left="0" w:right="0" w:firstLine="0"/>
        <w:jc w:val="left"/>
        <w:rPr>
          <w:rFonts w:ascii="Times New Roman" w:hAnsi="Times New Roman" w:cs="Times New Roman"/>
          <w:szCs w:val="20"/>
          <w:shd w:val="clear" w:color="auto" w:fill="FFFFFF"/>
        </w:rPr>
      </w:pPr>
      <w:r w:rsidRPr="00733F81">
        <w:rPr>
          <w:rFonts w:ascii="Times New Roman" w:hAnsi="Times New Roman" w:cs="Times New Roman"/>
          <w:szCs w:val="20"/>
        </w:rPr>
        <w:t xml:space="preserve">[1] </w:t>
      </w:r>
      <w:r w:rsidR="00BC3E96" w:rsidRPr="00733F81">
        <w:rPr>
          <w:rFonts w:ascii="Times New Roman" w:hAnsi="Times New Roman" w:cs="Times New Roman"/>
          <w:szCs w:val="20"/>
          <w:shd w:val="clear" w:color="auto" w:fill="FFFFFF"/>
        </w:rPr>
        <w:t xml:space="preserve">Amir </w:t>
      </w:r>
      <w:proofErr w:type="spellStart"/>
      <w:r w:rsidR="00BC3E96" w:rsidRPr="00733F81">
        <w:rPr>
          <w:rFonts w:ascii="Times New Roman" w:hAnsi="Times New Roman" w:cs="Times New Roman"/>
          <w:szCs w:val="20"/>
          <w:shd w:val="clear" w:color="auto" w:fill="FFFFFF"/>
        </w:rPr>
        <w:t>Hamzeh</w:t>
      </w:r>
      <w:proofErr w:type="spellEnd"/>
      <w:r w:rsidR="00BC3E96" w:rsidRPr="00733F81">
        <w:rPr>
          <w:rFonts w:ascii="Times New Roman" w:hAnsi="Times New Roman" w:cs="Times New Roman"/>
          <w:szCs w:val="20"/>
          <w:shd w:val="clear" w:color="auto" w:fill="FFFFFF"/>
        </w:rPr>
        <w:t xml:space="preserve"> </w:t>
      </w:r>
      <w:proofErr w:type="spellStart"/>
      <w:r w:rsidR="00BC3E96" w:rsidRPr="00733F81">
        <w:rPr>
          <w:rFonts w:ascii="Times New Roman" w:hAnsi="Times New Roman" w:cs="Times New Roman"/>
          <w:szCs w:val="20"/>
          <w:shd w:val="clear" w:color="auto" w:fill="FFFFFF"/>
        </w:rPr>
        <w:t>Haghiabi</w:t>
      </w:r>
      <w:proofErr w:type="spellEnd"/>
      <w:r w:rsidR="00BC3E96" w:rsidRPr="00733F81">
        <w:rPr>
          <w:rFonts w:ascii="Times New Roman" w:hAnsi="Times New Roman" w:cs="Times New Roman"/>
          <w:szCs w:val="20"/>
          <w:shd w:val="clear" w:color="auto" w:fill="FFFFFF"/>
        </w:rPr>
        <w:t xml:space="preserve">, Ali </w:t>
      </w:r>
      <w:proofErr w:type="spellStart"/>
      <w:r w:rsidR="00BC3E96" w:rsidRPr="00733F81">
        <w:rPr>
          <w:rFonts w:ascii="Times New Roman" w:hAnsi="Times New Roman" w:cs="Times New Roman"/>
          <w:szCs w:val="20"/>
          <w:shd w:val="clear" w:color="auto" w:fill="FFFFFF"/>
        </w:rPr>
        <w:t>Heidar</w:t>
      </w:r>
      <w:proofErr w:type="spellEnd"/>
      <w:r w:rsidR="00BC3E96" w:rsidRPr="00733F81">
        <w:rPr>
          <w:rFonts w:ascii="Times New Roman" w:hAnsi="Times New Roman" w:cs="Times New Roman"/>
          <w:szCs w:val="20"/>
          <w:shd w:val="clear" w:color="auto" w:fill="FFFFFF"/>
        </w:rPr>
        <w:t xml:space="preserve"> </w:t>
      </w:r>
      <w:proofErr w:type="spellStart"/>
      <w:r w:rsidR="00BC3E96" w:rsidRPr="00733F81">
        <w:rPr>
          <w:rFonts w:ascii="Times New Roman" w:hAnsi="Times New Roman" w:cs="Times New Roman"/>
          <w:szCs w:val="20"/>
          <w:shd w:val="clear" w:color="auto" w:fill="FFFFFF"/>
        </w:rPr>
        <w:t>Nasrolahi</w:t>
      </w:r>
      <w:proofErr w:type="spellEnd"/>
      <w:r w:rsidR="00BC3E96" w:rsidRPr="00733F81">
        <w:rPr>
          <w:rFonts w:ascii="Times New Roman" w:hAnsi="Times New Roman" w:cs="Times New Roman"/>
          <w:szCs w:val="20"/>
          <w:shd w:val="clear" w:color="auto" w:fill="FFFFFF"/>
        </w:rPr>
        <w:t xml:space="preserve">, Abbas </w:t>
      </w:r>
      <w:proofErr w:type="spellStart"/>
      <w:r w:rsidR="00BC3E96" w:rsidRPr="00733F81">
        <w:rPr>
          <w:rFonts w:ascii="Times New Roman" w:hAnsi="Times New Roman" w:cs="Times New Roman"/>
          <w:szCs w:val="20"/>
          <w:shd w:val="clear" w:color="auto" w:fill="FFFFFF"/>
        </w:rPr>
        <w:t>Parsaie</w:t>
      </w:r>
      <w:proofErr w:type="spellEnd"/>
      <w:r w:rsidR="00BC3E96" w:rsidRPr="00733F81">
        <w:rPr>
          <w:rFonts w:ascii="Times New Roman" w:hAnsi="Times New Roman" w:cs="Times New Roman"/>
          <w:szCs w:val="20"/>
          <w:shd w:val="clear" w:color="auto" w:fill="FFFFFF"/>
        </w:rPr>
        <w:t>; Water quality prediction using machine learning methods. </w:t>
      </w:r>
      <w:r w:rsidR="00BC3E96" w:rsidRPr="00733F81">
        <w:rPr>
          <w:rStyle w:val="Emphasis"/>
          <w:rFonts w:ascii="Times New Roman" w:hAnsi="Times New Roman" w:cs="Times New Roman"/>
          <w:szCs w:val="20"/>
          <w:bdr w:val="none" w:sz="0" w:space="0" w:color="auto" w:frame="1"/>
          <w:shd w:val="clear" w:color="auto" w:fill="FFFFFF"/>
        </w:rPr>
        <w:t>Water Quality Research Journal</w:t>
      </w:r>
      <w:r w:rsidR="00BC3E96" w:rsidRPr="00733F81">
        <w:rPr>
          <w:rFonts w:ascii="Times New Roman" w:hAnsi="Times New Roman" w:cs="Times New Roman"/>
          <w:szCs w:val="20"/>
          <w:shd w:val="clear" w:color="auto" w:fill="FFFFFF"/>
        </w:rPr>
        <w:t xml:space="preserve"> 1 February 2018; 53 (1): 3–13. </w:t>
      </w:r>
      <w:proofErr w:type="spellStart"/>
      <w:r w:rsidR="00BC3E96" w:rsidRPr="00733F81">
        <w:rPr>
          <w:rFonts w:ascii="Times New Roman" w:hAnsi="Times New Roman" w:cs="Times New Roman"/>
          <w:szCs w:val="20"/>
          <w:shd w:val="clear" w:color="auto" w:fill="FFFFFF"/>
        </w:rPr>
        <w:t>doi</w:t>
      </w:r>
      <w:proofErr w:type="spellEnd"/>
      <w:r w:rsidR="00BC3E96" w:rsidRPr="00733F81">
        <w:rPr>
          <w:rFonts w:ascii="Times New Roman" w:hAnsi="Times New Roman" w:cs="Times New Roman"/>
          <w:szCs w:val="20"/>
          <w:shd w:val="clear" w:color="auto" w:fill="FFFFFF"/>
        </w:rPr>
        <w:t>: </w:t>
      </w:r>
      <w:r w:rsidR="00BC3E96" w:rsidRPr="00733F81">
        <w:rPr>
          <w:rFonts w:ascii="Times New Roman" w:hAnsi="Times New Roman" w:cs="Times New Roman"/>
          <w:szCs w:val="20"/>
          <w:bdr w:val="none" w:sz="0" w:space="0" w:color="auto" w:frame="1"/>
          <w:shd w:val="clear" w:color="auto" w:fill="FFFFFF"/>
        </w:rPr>
        <w:t>https://doi.org/10.2166/wqrj.2018.025</w:t>
      </w:r>
      <w:r w:rsidR="00445EA9" w:rsidRPr="00733F81">
        <w:rPr>
          <w:rFonts w:ascii="Times New Roman" w:hAnsi="Times New Roman" w:cs="Times New Roman"/>
          <w:szCs w:val="20"/>
        </w:rPr>
        <w:t xml:space="preserve"> </w:t>
      </w:r>
    </w:p>
    <w:p w14:paraId="230D54AF" w14:textId="77777777" w:rsidR="00BC3E96" w:rsidRPr="00733F81" w:rsidRDefault="00BC3E96" w:rsidP="00AF1280">
      <w:pPr>
        <w:spacing w:after="0" w:line="240" w:lineRule="auto"/>
        <w:ind w:left="0" w:right="0" w:firstLine="0"/>
        <w:jc w:val="left"/>
        <w:rPr>
          <w:rFonts w:ascii="Times New Roman" w:hAnsi="Times New Roman" w:cs="Times New Roman"/>
          <w:szCs w:val="20"/>
        </w:rPr>
      </w:pPr>
    </w:p>
    <w:p w14:paraId="19D6F7EC" w14:textId="04AD5BFB" w:rsidR="00AF1280" w:rsidRPr="00733F81" w:rsidRDefault="00D6284C" w:rsidP="00AF1280">
      <w:pPr>
        <w:spacing w:after="0" w:line="240" w:lineRule="auto"/>
        <w:ind w:left="0" w:right="0" w:firstLine="0"/>
        <w:jc w:val="left"/>
        <w:rPr>
          <w:rFonts w:ascii="Times New Roman" w:eastAsia="Times New Roman" w:hAnsi="Times New Roman" w:cs="Times New Roman"/>
          <w:szCs w:val="20"/>
        </w:rPr>
      </w:pPr>
      <w:r w:rsidRPr="00733F81">
        <w:rPr>
          <w:rFonts w:ascii="Times New Roman" w:hAnsi="Times New Roman" w:cs="Times New Roman"/>
          <w:szCs w:val="20"/>
        </w:rPr>
        <w:t xml:space="preserve"> </w:t>
      </w:r>
      <w:r w:rsidR="00BC3E96" w:rsidRPr="00733F81">
        <w:rPr>
          <w:rFonts w:ascii="Times New Roman" w:hAnsi="Times New Roman" w:cs="Times New Roman"/>
          <w:szCs w:val="20"/>
        </w:rPr>
        <w:t xml:space="preserve">[2] </w:t>
      </w:r>
      <w:proofErr w:type="spellStart"/>
      <w:r w:rsidR="00AF1280" w:rsidRPr="00733F81">
        <w:rPr>
          <w:rFonts w:ascii="Times New Roman" w:eastAsia="Times New Roman" w:hAnsi="Times New Roman" w:cs="Times New Roman"/>
          <w:szCs w:val="20"/>
        </w:rPr>
        <w:t>Aldhyani</w:t>
      </w:r>
      <w:proofErr w:type="spellEnd"/>
      <w:r w:rsidR="00AF1280" w:rsidRPr="00733F81">
        <w:rPr>
          <w:rFonts w:ascii="Times New Roman" w:eastAsia="Times New Roman" w:hAnsi="Times New Roman" w:cs="Times New Roman"/>
          <w:szCs w:val="20"/>
        </w:rPr>
        <w:t>, T., Al-</w:t>
      </w:r>
      <w:proofErr w:type="spellStart"/>
      <w:r w:rsidR="00AF1280" w:rsidRPr="00733F81">
        <w:rPr>
          <w:rFonts w:ascii="Times New Roman" w:eastAsia="Times New Roman" w:hAnsi="Times New Roman" w:cs="Times New Roman"/>
          <w:szCs w:val="20"/>
        </w:rPr>
        <w:t>Yaari</w:t>
      </w:r>
      <w:proofErr w:type="spellEnd"/>
      <w:r w:rsidR="00AF1280" w:rsidRPr="00733F81">
        <w:rPr>
          <w:rFonts w:ascii="Times New Roman" w:eastAsia="Times New Roman" w:hAnsi="Times New Roman" w:cs="Times New Roman"/>
          <w:szCs w:val="20"/>
        </w:rPr>
        <w:t xml:space="preserve">, M., </w:t>
      </w:r>
      <w:proofErr w:type="spellStart"/>
      <w:r w:rsidR="00AF1280" w:rsidRPr="00733F81">
        <w:rPr>
          <w:rFonts w:ascii="Times New Roman" w:eastAsia="Times New Roman" w:hAnsi="Times New Roman" w:cs="Times New Roman"/>
          <w:szCs w:val="20"/>
        </w:rPr>
        <w:t>Alkahtani</w:t>
      </w:r>
      <w:proofErr w:type="spellEnd"/>
      <w:r w:rsidR="00AF1280" w:rsidRPr="00733F81">
        <w:rPr>
          <w:rFonts w:ascii="Times New Roman" w:eastAsia="Times New Roman" w:hAnsi="Times New Roman" w:cs="Times New Roman"/>
          <w:szCs w:val="20"/>
        </w:rPr>
        <w:t xml:space="preserve">, H., &amp; </w:t>
      </w:r>
      <w:proofErr w:type="spellStart"/>
      <w:r w:rsidR="00AF1280" w:rsidRPr="00733F81">
        <w:rPr>
          <w:rFonts w:ascii="Times New Roman" w:eastAsia="Times New Roman" w:hAnsi="Times New Roman" w:cs="Times New Roman"/>
          <w:szCs w:val="20"/>
        </w:rPr>
        <w:t>Maashi</w:t>
      </w:r>
      <w:proofErr w:type="spellEnd"/>
      <w:r w:rsidR="00AF1280" w:rsidRPr="00733F81">
        <w:rPr>
          <w:rFonts w:ascii="Times New Roman" w:eastAsia="Times New Roman" w:hAnsi="Times New Roman" w:cs="Times New Roman"/>
          <w:szCs w:val="20"/>
        </w:rPr>
        <w:t xml:space="preserve">, M. (2020). Water Quality Prediction Using Artificial Intelligence Algorithms. </w:t>
      </w:r>
      <w:r w:rsidR="00AF1280" w:rsidRPr="00A32314">
        <w:rPr>
          <w:rFonts w:ascii="Times New Roman" w:eastAsia="Times New Roman" w:hAnsi="Times New Roman" w:cs="Times New Roman"/>
          <w:i/>
          <w:iCs/>
          <w:szCs w:val="20"/>
        </w:rPr>
        <w:t xml:space="preserve">Applied Bionics </w:t>
      </w:r>
      <w:proofErr w:type="gramStart"/>
      <w:r w:rsidR="00AF1280" w:rsidRPr="00A32314">
        <w:rPr>
          <w:rFonts w:ascii="Times New Roman" w:eastAsia="Times New Roman" w:hAnsi="Times New Roman" w:cs="Times New Roman"/>
          <w:i/>
          <w:iCs/>
          <w:szCs w:val="20"/>
        </w:rPr>
        <w:t>And</w:t>
      </w:r>
      <w:proofErr w:type="gramEnd"/>
      <w:r w:rsidR="00AF1280" w:rsidRPr="00A32314">
        <w:rPr>
          <w:rFonts w:ascii="Times New Roman" w:eastAsia="Times New Roman" w:hAnsi="Times New Roman" w:cs="Times New Roman"/>
          <w:i/>
          <w:iCs/>
          <w:szCs w:val="20"/>
        </w:rPr>
        <w:t xml:space="preserve"> Biomechanics</w:t>
      </w:r>
      <w:r w:rsidR="00AF1280" w:rsidRPr="00733F81">
        <w:rPr>
          <w:rFonts w:ascii="Times New Roman" w:eastAsia="Times New Roman" w:hAnsi="Times New Roman" w:cs="Times New Roman"/>
          <w:szCs w:val="20"/>
        </w:rPr>
        <w:t>, 2020, 1-12. https://doi.org/10.1155/2020/6659314</w:t>
      </w:r>
    </w:p>
    <w:p w14:paraId="5AFD97ED" w14:textId="47864009" w:rsidR="00706DED" w:rsidRPr="00733F81" w:rsidRDefault="00706DED" w:rsidP="00AF1280">
      <w:pPr>
        <w:spacing w:after="0" w:line="240" w:lineRule="auto"/>
        <w:ind w:left="0" w:right="0" w:firstLine="0"/>
        <w:jc w:val="left"/>
        <w:rPr>
          <w:rFonts w:ascii="Times New Roman" w:eastAsia="Times New Roman" w:hAnsi="Times New Roman" w:cs="Times New Roman"/>
          <w:color w:val="auto"/>
          <w:szCs w:val="20"/>
        </w:rPr>
      </w:pPr>
    </w:p>
    <w:p w14:paraId="45F5A0AD" w14:textId="73115AB6" w:rsidR="00445EA9" w:rsidRPr="00733F81" w:rsidRDefault="00706DED" w:rsidP="00445EA9">
      <w:pPr>
        <w:spacing w:after="0" w:line="240" w:lineRule="auto"/>
        <w:ind w:left="0" w:right="0" w:firstLine="0"/>
        <w:jc w:val="left"/>
        <w:rPr>
          <w:rFonts w:ascii="Times New Roman" w:eastAsia="Times New Roman" w:hAnsi="Times New Roman" w:cs="Times New Roman"/>
          <w:color w:val="auto"/>
          <w:szCs w:val="20"/>
        </w:rPr>
      </w:pPr>
      <w:r w:rsidRPr="00733F81">
        <w:rPr>
          <w:rFonts w:ascii="Times New Roman" w:eastAsia="Times New Roman" w:hAnsi="Times New Roman" w:cs="Times New Roman"/>
          <w:color w:val="auto"/>
          <w:szCs w:val="20"/>
        </w:rPr>
        <w:t>[</w:t>
      </w:r>
      <w:r w:rsidR="00BC3E96" w:rsidRPr="00733F81">
        <w:rPr>
          <w:rFonts w:ascii="Times New Roman" w:eastAsia="Times New Roman" w:hAnsi="Times New Roman" w:cs="Times New Roman"/>
          <w:color w:val="auto"/>
          <w:szCs w:val="20"/>
        </w:rPr>
        <w:t>3</w:t>
      </w:r>
      <w:r w:rsidRPr="00733F81">
        <w:rPr>
          <w:rFonts w:ascii="Times New Roman" w:eastAsia="Times New Roman" w:hAnsi="Times New Roman" w:cs="Times New Roman"/>
          <w:color w:val="auto"/>
          <w:szCs w:val="20"/>
        </w:rPr>
        <w:t xml:space="preserve">] </w:t>
      </w:r>
      <w:r w:rsidR="00445EA9" w:rsidRPr="00733F81">
        <w:rPr>
          <w:rFonts w:ascii="Times New Roman" w:hAnsi="Times New Roman" w:cs="Times New Roman"/>
          <w:szCs w:val="20"/>
        </w:rPr>
        <w:t xml:space="preserve">M. I. </w:t>
      </w:r>
      <w:proofErr w:type="spellStart"/>
      <w:r w:rsidR="00445EA9" w:rsidRPr="00733F81">
        <w:rPr>
          <w:rFonts w:ascii="Times New Roman" w:hAnsi="Times New Roman" w:cs="Times New Roman"/>
          <w:szCs w:val="20"/>
        </w:rPr>
        <w:t>Khoirul</w:t>
      </w:r>
      <w:proofErr w:type="spellEnd"/>
      <w:r w:rsidR="00445EA9" w:rsidRPr="00733F81">
        <w:rPr>
          <w:rFonts w:ascii="Times New Roman" w:hAnsi="Times New Roman" w:cs="Times New Roman"/>
          <w:szCs w:val="20"/>
        </w:rPr>
        <w:t xml:space="preserve"> </w:t>
      </w:r>
      <w:proofErr w:type="spellStart"/>
      <w:r w:rsidR="00445EA9" w:rsidRPr="00733F81">
        <w:rPr>
          <w:rFonts w:ascii="Times New Roman" w:hAnsi="Times New Roman" w:cs="Times New Roman"/>
          <w:szCs w:val="20"/>
        </w:rPr>
        <w:t>Haq</w:t>
      </w:r>
      <w:proofErr w:type="spellEnd"/>
      <w:r w:rsidR="00445EA9" w:rsidRPr="00733F81">
        <w:rPr>
          <w:rFonts w:ascii="Times New Roman" w:hAnsi="Times New Roman" w:cs="Times New Roman"/>
          <w:szCs w:val="20"/>
        </w:rPr>
        <w:t xml:space="preserve">, F. </w:t>
      </w:r>
      <w:proofErr w:type="spellStart"/>
      <w:r w:rsidR="00445EA9" w:rsidRPr="00733F81">
        <w:rPr>
          <w:rFonts w:ascii="Times New Roman" w:hAnsi="Times New Roman" w:cs="Times New Roman"/>
          <w:szCs w:val="20"/>
        </w:rPr>
        <w:t>Dwi</w:t>
      </w:r>
      <w:proofErr w:type="spellEnd"/>
      <w:r w:rsidR="00445EA9" w:rsidRPr="00733F81">
        <w:rPr>
          <w:rFonts w:ascii="Times New Roman" w:hAnsi="Times New Roman" w:cs="Times New Roman"/>
          <w:szCs w:val="20"/>
        </w:rPr>
        <w:t xml:space="preserve"> Ramadhan, F. Az-Zahra, L. </w:t>
      </w:r>
      <w:proofErr w:type="spellStart"/>
      <w:r w:rsidR="00445EA9" w:rsidRPr="00733F81">
        <w:rPr>
          <w:rFonts w:ascii="Times New Roman" w:hAnsi="Times New Roman" w:cs="Times New Roman"/>
          <w:szCs w:val="20"/>
        </w:rPr>
        <w:t>Kurniawati</w:t>
      </w:r>
      <w:proofErr w:type="spellEnd"/>
      <w:r w:rsidR="00445EA9" w:rsidRPr="00733F81">
        <w:rPr>
          <w:rFonts w:ascii="Times New Roman" w:hAnsi="Times New Roman" w:cs="Times New Roman"/>
          <w:szCs w:val="20"/>
        </w:rPr>
        <w:t xml:space="preserve"> and A. Helen, "Classification of Water Potability Using Machine Learning Algorithms," </w:t>
      </w:r>
      <w:r w:rsidR="00445EA9" w:rsidRPr="00A32314">
        <w:rPr>
          <w:rFonts w:ascii="Times New Roman" w:hAnsi="Times New Roman" w:cs="Times New Roman"/>
          <w:i/>
          <w:iCs/>
          <w:szCs w:val="20"/>
        </w:rPr>
        <w:t>2021 International Conference on Artificial Intelligence and Big Data Analytics</w:t>
      </w:r>
      <w:r w:rsidR="00445EA9" w:rsidRPr="00733F81">
        <w:rPr>
          <w:rFonts w:ascii="Times New Roman" w:hAnsi="Times New Roman" w:cs="Times New Roman"/>
          <w:szCs w:val="20"/>
        </w:rPr>
        <w:t xml:space="preserve">, 2021, pp. 1-5, </w:t>
      </w:r>
      <w:proofErr w:type="spellStart"/>
      <w:r w:rsidR="00445EA9" w:rsidRPr="00733F81">
        <w:rPr>
          <w:rFonts w:ascii="Times New Roman" w:hAnsi="Times New Roman" w:cs="Times New Roman"/>
          <w:szCs w:val="20"/>
        </w:rPr>
        <w:t>doi</w:t>
      </w:r>
      <w:proofErr w:type="spellEnd"/>
      <w:r w:rsidR="00445EA9" w:rsidRPr="00733F81">
        <w:rPr>
          <w:rFonts w:ascii="Times New Roman" w:hAnsi="Times New Roman" w:cs="Times New Roman"/>
          <w:szCs w:val="20"/>
        </w:rPr>
        <w:t>: 10.1109/ICAIBDA53487.2021.9689727.</w:t>
      </w:r>
    </w:p>
    <w:p w14:paraId="370993A5" w14:textId="3F1AA179" w:rsidR="00AF1280" w:rsidRPr="00733F81" w:rsidRDefault="00AF1280" w:rsidP="004A5E4F">
      <w:pPr>
        <w:spacing w:after="12" w:line="237" w:lineRule="auto"/>
        <w:ind w:left="0" w:right="0" w:firstLine="0"/>
        <w:rPr>
          <w:rFonts w:ascii="Times New Roman" w:hAnsi="Times New Roman" w:cs="Times New Roman"/>
          <w:szCs w:val="20"/>
        </w:rPr>
      </w:pPr>
    </w:p>
    <w:p w14:paraId="2EB4BE56" w14:textId="77777777" w:rsidR="00445EA9" w:rsidRPr="00733F81" w:rsidRDefault="00AF1280" w:rsidP="00445EA9">
      <w:pPr>
        <w:spacing w:after="0" w:line="240" w:lineRule="auto"/>
        <w:ind w:left="0" w:right="0" w:firstLine="0"/>
        <w:jc w:val="left"/>
        <w:rPr>
          <w:rFonts w:ascii="Times New Roman" w:eastAsia="Times New Roman" w:hAnsi="Times New Roman" w:cs="Times New Roman"/>
          <w:color w:val="auto"/>
          <w:szCs w:val="20"/>
        </w:rPr>
      </w:pPr>
      <w:r w:rsidRPr="00733F81">
        <w:rPr>
          <w:rFonts w:ascii="Times New Roman" w:hAnsi="Times New Roman" w:cs="Times New Roman"/>
          <w:szCs w:val="20"/>
        </w:rPr>
        <w:t>[</w:t>
      </w:r>
      <w:r w:rsidR="00445EA9" w:rsidRPr="00733F81">
        <w:rPr>
          <w:rFonts w:ascii="Times New Roman" w:hAnsi="Times New Roman" w:cs="Times New Roman"/>
          <w:szCs w:val="20"/>
        </w:rPr>
        <w:t>4</w:t>
      </w:r>
      <w:r w:rsidRPr="00733F81">
        <w:rPr>
          <w:rFonts w:ascii="Times New Roman" w:hAnsi="Times New Roman" w:cs="Times New Roman"/>
          <w:szCs w:val="20"/>
        </w:rPr>
        <w:t xml:space="preserve">] </w:t>
      </w:r>
      <w:r w:rsidR="00445EA9" w:rsidRPr="00733F81">
        <w:rPr>
          <w:rFonts w:ascii="Times New Roman" w:eastAsia="Times New Roman" w:hAnsi="Times New Roman" w:cs="Times New Roman"/>
          <w:color w:val="auto"/>
          <w:szCs w:val="20"/>
        </w:rPr>
        <w:t xml:space="preserve">Fu, Zhao, "Water Quality Prediction Based on Machine Learning Techniques" (2020). </w:t>
      </w:r>
      <w:r w:rsidR="00445EA9" w:rsidRPr="00A32314">
        <w:rPr>
          <w:rFonts w:ascii="Times New Roman" w:eastAsia="Times New Roman" w:hAnsi="Times New Roman" w:cs="Times New Roman"/>
          <w:i/>
          <w:iCs/>
          <w:color w:val="auto"/>
          <w:szCs w:val="20"/>
        </w:rPr>
        <w:t>UNLV Theses, Dissertations, Professional Papers, and Capstones.</w:t>
      </w:r>
      <w:r w:rsidR="00445EA9" w:rsidRPr="00733F81">
        <w:rPr>
          <w:rFonts w:ascii="Times New Roman" w:eastAsia="Times New Roman" w:hAnsi="Times New Roman" w:cs="Times New Roman"/>
          <w:color w:val="auto"/>
          <w:szCs w:val="20"/>
        </w:rPr>
        <w:t xml:space="preserve"> 3994. http://dx.doi.org/10.34917/22110053</w:t>
      </w:r>
    </w:p>
    <w:p w14:paraId="078E2ED4" w14:textId="1670E68C" w:rsidR="00983489" w:rsidRPr="00733F81" w:rsidRDefault="00983489" w:rsidP="004A5E4F">
      <w:pPr>
        <w:spacing w:after="12" w:line="237" w:lineRule="auto"/>
        <w:ind w:left="0" w:right="0" w:firstLine="0"/>
        <w:rPr>
          <w:rFonts w:ascii="Times New Roman" w:hAnsi="Times New Roman" w:cs="Times New Roman"/>
          <w:szCs w:val="20"/>
        </w:rPr>
      </w:pPr>
    </w:p>
    <w:p w14:paraId="580A5ADB" w14:textId="604AC808" w:rsidR="00140650" w:rsidRPr="00285D31" w:rsidRDefault="00983489" w:rsidP="00140650">
      <w:pPr>
        <w:spacing w:after="0" w:line="240" w:lineRule="auto"/>
        <w:ind w:left="0" w:right="0" w:firstLine="0"/>
        <w:jc w:val="left"/>
        <w:rPr>
          <w:rFonts w:ascii="Times New Roman" w:hAnsi="Times New Roman" w:cs="Times New Roman"/>
          <w:color w:val="000000" w:themeColor="text1"/>
          <w:szCs w:val="20"/>
        </w:rPr>
      </w:pPr>
      <w:r w:rsidRPr="00733F81">
        <w:rPr>
          <w:rFonts w:ascii="Times New Roman" w:hAnsi="Times New Roman" w:cs="Times New Roman"/>
          <w:szCs w:val="20"/>
        </w:rPr>
        <w:t>[</w:t>
      </w:r>
      <w:r w:rsidR="00445EA9" w:rsidRPr="00285D31">
        <w:rPr>
          <w:rFonts w:ascii="Times New Roman" w:hAnsi="Times New Roman" w:cs="Times New Roman"/>
          <w:color w:val="000000" w:themeColor="text1"/>
          <w:szCs w:val="20"/>
        </w:rPr>
        <w:t>5</w:t>
      </w:r>
      <w:proofErr w:type="gramStart"/>
      <w:r w:rsidRPr="00285D31">
        <w:rPr>
          <w:rFonts w:ascii="Times New Roman" w:hAnsi="Times New Roman" w:cs="Times New Roman"/>
          <w:color w:val="000000" w:themeColor="text1"/>
          <w:szCs w:val="20"/>
        </w:rPr>
        <w:t xml:space="preserve">]  </w:t>
      </w:r>
      <w:proofErr w:type="spellStart"/>
      <w:r w:rsidR="00140650" w:rsidRPr="00285D31">
        <w:rPr>
          <w:rFonts w:ascii="Times New Roman" w:hAnsi="Times New Roman" w:cs="Times New Roman"/>
          <w:color w:val="000000" w:themeColor="text1"/>
          <w:szCs w:val="20"/>
          <w:shd w:val="clear" w:color="auto" w:fill="FFFFFF"/>
        </w:rPr>
        <w:t>Siyuan</w:t>
      </w:r>
      <w:proofErr w:type="spellEnd"/>
      <w:proofErr w:type="gramEnd"/>
      <w:r w:rsidR="00140650" w:rsidRPr="00285D31">
        <w:rPr>
          <w:rFonts w:ascii="Times New Roman" w:hAnsi="Times New Roman" w:cs="Times New Roman"/>
          <w:color w:val="000000" w:themeColor="text1"/>
          <w:szCs w:val="20"/>
          <w:shd w:val="clear" w:color="auto" w:fill="FFFFFF"/>
        </w:rPr>
        <w:t xml:space="preserve"> Liu, </w:t>
      </w:r>
      <w:proofErr w:type="spellStart"/>
      <w:r w:rsidR="00140650" w:rsidRPr="00285D31">
        <w:rPr>
          <w:rFonts w:ascii="Times New Roman" w:hAnsi="Times New Roman" w:cs="Times New Roman"/>
          <w:color w:val="000000" w:themeColor="text1"/>
          <w:szCs w:val="20"/>
          <w:shd w:val="clear" w:color="auto" w:fill="FFFFFF"/>
        </w:rPr>
        <w:t>Yunfan</w:t>
      </w:r>
      <w:proofErr w:type="spellEnd"/>
      <w:r w:rsidR="00140650" w:rsidRPr="00285D31">
        <w:rPr>
          <w:rFonts w:ascii="Times New Roman" w:hAnsi="Times New Roman" w:cs="Times New Roman"/>
          <w:color w:val="000000" w:themeColor="text1"/>
          <w:szCs w:val="20"/>
          <w:shd w:val="clear" w:color="auto" w:fill="FFFFFF"/>
        </w:rPr>
        <w:t xml:space="preserve"> Yang, </w:t>
      </w:r>
      <w:proofErr w:type="spellStart"/>
      <w:r w:rsidR="00140650" w:rsidRPr="00285D31">
        <w:rPr>
          <w:rFonts w:ascii="Times New Roman" w:hAnsi="Times New Roman" w:cs="Times New Roman"/>
          <w:color w:val="000000" w:themeColor="text1"/>
          <w:szCs w:val="20"/>
          <w:shd w:val="clear" w:color="auto" w:fill="FFFFFF"/>
        </w:rPr>
        <w:t>Muhan</w:t>
      </w:r>
      <w:proofErr w:type="spellEnd"/>
      <w:r w:rsidR="00140650" w:rsidRPr="00285D31">
        <w:rPr>
          <w:rFonts w:ascii="Times New Roman" w:hAnsi="Times New Roman" w:cs="Times New Roman"/>
          <w:color w:val="000000" w:themeColor="text1"/>
          <w:szCs w:val="20"/>
          <w:shd w:val="clear" w:color="auto" w:fill="FFFFFF"/>
        </w:rPr>
        <w:t xml:space="preserve"> Yao, "A comparison of five commonly used machine learning algorithms applied to potable water detection," </w:t>
      </w:r>
      <w:r w:rsidR="00140650" w:rsidRPr="00285D31">
        <w:rPr>
          <w:rFonts w:ascii="Times New Roman" w:hAnsi="Times New Roman" w:cs="Times New Roman"/>
          <w:i/>
          <w:iCs/>
          <w:color w:val="000000" w:themeColor="text1"/>
          <w:szCs w:val="20"/>
          <w:shd w:val="clear" w:color="auto" w:fill="FFFFFF"/>
        </w:rPr>
        <w:t xml:space="preserve">Proc. SPIE 12160, International Conference on Computational </w:t>
      </w:r>
      <w:proofErr w:type="spellStart"/>
      <w:r w:rsidR="00140650" w:rsidRPr="00285D31">
        <w:rPr>
          <w:rFonts w:ascii="Times New Roman" w:hAnsi="Times New Roman" w:cs="Times New Roman"/>
          <w:i/>
          <w:iCs/>
          <w:color w:val="000000" w:themeColor="text1"/>
          <w:szCs w:val="20"/>
          <w:shd w:val="clear" w:color="auto" w:fill="FFFFFF"/>
        </w:rPr>
        <w:t>Modeling</w:t>
      </w:r>
      <w:proofErr w:type="spellEnd"/>
      <w:r w:rsidR="00140650" w:rsidRPr="00285D31">
        <w:rPr>
          <w:rFonts w:ascii="Times New Roman" w:hAnsi="Times New Roman" w:cs="Times New Roman"/>
          <w:i/>
          <w:iCs/>
          <w:color w:val="000000" w:themeColor="text1"/>
          <w:szCs w:val="20"/>
          <w:shd w:val="clear" w:color="auto" w:fill="FFFFFF"/>
        </w:rPr>
        <w:t>, Simulation, and Data Analysis (CMSDA 2021), 121601R</w:t>
      </w:r>
      <w:r w:rsidR="00140650" w:rsidRPr="00285D31">
        <w:rPr>
          <w:rFonts w:ascii="Times New Roman" w:hAnsi="Times New Roman" w:cs="Times New Roman"/>
          <w:color w:val="000000" w:themeColor="text1"/>
          <w:szCs w:val="20"/>
          <w:shd w:val="clear" w:color="auto" w:fill="FFFFFF"/>
        </w:rPr>
        <w:t xml:space="preserve"> (11 March 2022);</w:t>
      </w:r>
      <w:r w:rsidR="00140650" w:rsidRPr="00285D31">
        <w:rPr>
          <w:rFonts w:ascii="Times New Roman" w:hAnsi="Times New Roman" w:cs="Times New Roman"/>
          <w:color w:val="000000" w:themeColor="text1"/>
          <w:szCs w:val="20"/>
        </w:rPr>
        <w:t xml:space="preserve"> https://doi.org/10.1117/12.2627657 </w:t>
      </w:r>
    </w:p>
    <w:p w14:paraId="2906FE99" w14:textId="0C62082E" w:rsidR="00140650" w:rsidRPr="00733F81" w:rsidRDefault="00140650" w:rsidP="00140650">
      <w:pPr>
        <w:spacing w:after="0" w:line="240" w:lineRule="auto"/>
        <w:ind w:left="0" w:right="0" w:firstLine="0"/>
        <w:jc w:val="left"/>
        <w:rPr>
          <w:rFonts w:ascii="Times New Roman" w:hAnsi="Times New Roman" w:cs="Times New Roman"/>
          <w:szCs w:val="20"/>
        </w:rPr>
      </w:pPr>
    </w:p>
    <w:p w14:paraId="18F778D2" w14:textId="23E68D27" w:rsidR="00445EA9" w:rsidRPr="00733F81" w:rsidRDefault="00140650" w:rsidP="00445EA9">
      <w:pPr>
        <w:spacing w:after="0" w:line="240" w:lineRule="auto"/>
        <w:ind w:left="0" w:right="0" w:firstLine="0"/>
        <w:jc w:val="left"/>
        <w:rPr>
          <w:rFonts w:ascii="Times New Roman" w:eastAsia="Times New Roman" w:hAnsi="Times New Roman" w:cs="Times New Roman"/>
          <w:szCs w:val="20"/>
        </w:rPr>
      </w:pPr>
      <w:r w:rsidRPr="00733F81">
        <w:rPr>
          <w:rFonts w:ascii="Times New Roman" w:hAnsi="Times New Roman" w:cs="Times New Roman"/>
          <w:szCs w:val="20"/>
        </w:rPr>
        <w:t>[</w:t>
      </w:r>
      <w:r w:rsidR="00445EA9" w:rsidRPr="00733F81">
        <w:rPr>
          <w:rFonts w:ascii="Times New Roman" w:hAnsi="Times New Roman" w:cs="Times New Roman"/>
          <w:szCs w:val="20"/>
        </w:rPr>
        <w:t>6</w:t>
      </w:r>
      <w:r w:rsidRPr="00733F81">
        <w:rPr>
          <w:rFonts w:ascii="Times New Roman" w:hAnsi="Times New Roman" w:cs="Times New Roman"/>
          <w:szCs w:val="20"/>
        </w:rPr>
        <w:t xml:space="preserve">] </w:t>
      </w:r>
      <w:r w:rsidR="00445EA9" w:rsidRPr="00733F81">
        <w:rPr>
          <w:rFonts w:ascii="Times New Roman" w:eastAsia="Times New Roman" w:hAnsi="Times New Roman" w:cs="Times New Roman"/>
          <w:szCs w:val="20"/>
        </w:rPr>
        <w:t xml:space="preserve">Najah Ahmed, A., Binti Othman, F., </w:t>
      </w:r>
      <w:proofErr w:type="spellStart"/>
      <w:r w:rsidR="00445EA9" w:rsidRPr="00733F81">
        <w:rPr>
          <w:rFonts w:ascii="Times New Roman" w:eastAsia="Times New Roman" w:hAnsi="Times New Roman" w:cs="Times New Roman"/>
          <w:szCs w:val="20"/>
        </w:rPr>
        <w:t>Abdulmohsin</w:t>
      </w:r>
      <w:proofErr w:type="spellEnd"/>
      <w:r w:rsidR="00445EA9" w:rsidRPr="00733F81">
        <w:rPr>
          <w:rFonts w:ascii="Times New Roman" w:eastAsia="Times New Roman" w:hAnsi="Times New Roman" w:cs="Times New Roman"/>
          <w:szCs w:val="20"/>
        </w:rPr>
        <w:t xml:space="preserve"> </w:t>
      </w:r>
      <w:proofErr w:type="spellStart"/>
      <w:r w:rsidR="00445EA9" w:rsidRPr="00733F81">
        <w:rPr>
          <w:rFonts w:ascii="Times New Roman" w:eastAsia="Times New Roman" w:hAnsi="Times New Roman" w:cs="Times New Roman"/>
          <w:szCs w:val="20"/>
        </w:rPr>
        <w:t>Afan</w:t>
      </w:r>
      <w:proofErr w:type="spellEnd"/>
      <w:r w:rsidR="00445EA9" w:rsidRPr="00733F81">
        <w:rPr>
          <w:rFonts w:ascii="Times New Roman" w:eastAsia="Times New Roman" w:hAnsi="Times New Roman" w:cs="Times New Roman"/>
          <w:szCs w:val="20"/>
        </w:rPr>
        <w:t xml:space="preserve">, H., Khaleel Ibrahim, R., Ming Fai, C., &amp; Shabbir Hossain, M. et al. (2019). Machine learning methods for better water quality prediction. </w:t>
      </w:r>
      <w:r w:rsidR="00445EA9" w:rsidRPr="00A32314">
        <w:rPr>
          <w:rFonts w:ascii="Times New Roman" w:eastAsia="Times New Roman" w:hAnsi="Times New Roman" w:cs="Times New Roman"/>
          <w:i/>
          <w:iCs/>
          <w:szCs w:val="20"/>
        </w:rPr>
        <w:t>Journal Of Hydrology</w:t>
      </w:r>
      <w:r w:rsidR="00445EA9" w:rsidRPr="00733F81">
        <w:rPr>
          <w:rFonts w:ascii="Times New Roman" w:eastAsia="Times New Roman" w:hAnsi="Times New Roman" w:cs="Times New Roman"/>
          <w:szCs w:val="20"/>
        </w:rPr>
        <w:t>, 578, 124084. https://doi.org/10.1016/j.jhydrol.2019.124084</w:t>
      </w:r>
    </w:p>
    <w:p w14:paraId="5EC1CC0F" w14:textId="77777777" w:rsidR="00445EA9" w:rsidRPr="00733F81" w:rsidRDefault="00445EA9" w:rsidP="00445EA9">
      <w:pPr>
        <w:spacing w:after="0" w:line="240" w:lineRule="auto"/>
        <w:ind w:left="0" w:right="0" w:firstLine="0"/>
        <w:jc w:val="left"/>
        <w:rPr>
          <w:rFonts w:ascii="Times New Roman" w:eastAsia="Times New Roman" w:hAnsi="Times New Roman" w:cs="Times New Roman"/>
          <w:color w:val="auto"/>
          <w:szCs w:val="20"/>
        </w:rPr>
      </w:pPr>
    </w:p>
    <w:p w14:paraId="2EDBF02E" w14:textId="77777777" w:rsidR="00445EA9" w:rsidRPr="00733F81" w:rsidRDefault="00445EA9" w:rsidP="00445EA9">
      <w:pPr>
        <w:spacing w:after="0" w:line="240" w:lineRule="auto"/>
        <w:ind w:left="0" w:right="0" w:firstLine="0"/>
        <w:jc w:val="left"/>
        <w:rPr>
          <w:rFonts w:ascii="Times New Roman" w:eastAsia="Times New Roman" w:hAnsi="Times New Roman" w:cs="Times New Roman"/>
          <w:color w:val="auto"/>
          <w:szCs w:val="20"/>
        </w:rPr>
      </w:pPr>
      <w:r w:rsidRPr="00733F81">
        <w:rPr>
          <w:rFonts w:ascii="Times New Roman" w:hAnsi="Times New Roman" w:cs="Times New Roman"/>
          <w:szCs w:val="20"/>
        </w:rPr>
        <w:t xml:space="preserve"> [7] </w:t>
      </w:r>
      <w:proofErr w:type="spellStart"/>
      <w:r w:rsidRPr="00733F81">
        <w:rPr>
          <w:rFonts w:ascii="Times New Roman" w:eastAsia="Times New Roman" w:hAnsi="Times New Roman" w:cs="Times New Roman"/>
          <w:szCs w:val="20"/>
        </w:rPr>
        <w:t>Haghiabi</w:t>
      </w:r>
      <w:proofErr w:type="spellEnd"/>
      <w:r w:rsidRPr="00733F81">
        <w:rPr>
          <w:rFonts w:ascii="Times New Roman" w:eastAsia="Times New Roman" w:hAnsi="Times New Roman" w:cs="Times New Roman"/>
          <w:szCs w:val="20"/>
        </w:rPr>
        <w:t xml:space="preserve">, A., </w:t>
      </w:r>
      <w:proofErr w:type="spellStart"/>
      <w:r w:rsidRPr="00733F81">
        <w:rPr>
          <w:rFonts w:ascii="Times New Roman" w:eastAsia="Times New Roman" w:hAnsi="Times New Roman" w:cs="Times New Roman"/>
          <w:szCs w:val="20"/>
        </w:rPr>
        <w:t>Nasrolahi</w:t>
      </w:r>
      <w:proofErr w:type="spellEnd"/>
      <w:r w:rsidRPr="00733F81">
        <w:rPr>
          <w:rFonts w:ascii="Times New Roman" w:eastAsia="Times New Roman" w:hAnsi="Times New Roman" w:cs="Times New Roman"/>
          <w:szCs w:val="20"/>
        </w:rPr>
        <w:t xml:space="preserve">, A., &amp; </w:t>
      </w:r>
      <w:proofErr w:type="spellStart"/>
      <w:r w:rsidRPr="00733F81">
        <w:rPr>
          <w:rFonts w:ascii="Times New Roman" w:eastAsia="Times New Roman" w:hAnsi="Times New Roman" w:cs="Times New Roman"/>
          <w:szCs w:val="20"/>
        </w:rPr>
        <w:t>Parsaie</w:t>
      </w:r>
      <w:proofErr w:type="spellEnd"/>
      <w:r w:rsidRPr="00733F81">
        <w:rPr>
          <w:rFonts w:ascii="Times New Roman" w:eastAsia="Times New Roman" w:hAnsi="Times New Roman" w:cs="Times New Roman"/>
          <w:szCs w:val="20"/>
        </w:rPr>
        <w:t xml:space="preserve">, A. (2018). Water quality prediction using machine learning methods. </w:t>
      </w:r>
      <w:r w:rsidRPr="00A32314">
        <w:rPr>
          <w:rFonts w:ascii="Times New Roman" w:eastAsia="Times New Roman" w:hAnsi="Times New Roman" w:cs="Times New Roman"/>
          <w:i/>
          <w:iCs/>
          <w:szCs w:val="20"/>
        </w:rPr>
        <w:t>Water Quality Research Journal</w:t>
      </w:r>
      <w:r w:rsidRPr="00733F81">
        <w:rPr>
          <w:rFonts w:ascii="Times New Roman" w:eastAsia="Times New Roman" w:hAnsi="Times New Roman" w:cs="Times New Roman"/>
          <w:szCs w:val="20"/>
        </w:rPr>
        <w:t>, 53(1), 3-13. https://doi.org/10.2166/wqrj.2018.025</w:t>
      </w:r>
    </w:p>
    <w:p w14:paraId="27E082F6" w14:textId="3686971F" w:rsidR="00140650" w:rsidRPr="00733F81" w:rsidRDefault="00140650" w:rsidP="00140650">
      <w:pPr>
        <w:spacing w:after="0" w:line="240" w:lineRule="auto"/>
        <w:ind w:left="0" w:right="0" w:firstLine="0"/>
        <w:jc w:val="left"/>
        <w:rPr>
          <w:rFonts w:ascii="Times New Roman" w:hAnsi="Times New Roman" w:cs="Times New Roman"/>
          <w:szCs w:val="20"/>
        </w:rPr>
      </w:pPr>
    </w:p>
    <w:p w14:paraId="64605C32" w14:textId="0EF402A4" w:rsidR="00445EA9" w:rsidRPr="00733F81" w:rsidRDefault="00445EA9" w:rsidP="00140650">
      <w:pPr>
        <w:spacing w:after="0" w:line="240" w:lineRule="auto"/>
        <w:ind w:left="0" w:right="0" w:firstLine="0"/>
        <w:jc w:val="left"/>
        <w:rPr>
          <w:rFonts w:ascii="Times New Roman" w:hAnsi="Times New Roman" w:cs="Times New Roman"/>
          <w:szCs w:val="20"/>
        </w:rPr>
      </w:pPr>
      <w:r w:rsidRPr="00733F81">
        <w:rPr>
          <w:rFonts w:ascii="Times New Roman" w:hAnsi="Times New Roman" w:cs="Times New Roman"/>
          <w:szCs w:val="20"/>
        </w:rPr>
        <w:t xml:space="preserve">[8] R. Zhao, "The Water Potability Prediction Based on Active Support Vector Machine and Artificial Neural Network," </w:t>
      </w:r>
      <w:r w:rsidRPr="00A32314">
        <w:rPr>
          <w:rFonts w:ascii="Times New Roman" w:hAnsi="Times New Roman" w:cs="Times New Roman"/>
          <w:i/>
          <w:iCs/>
          <w:szCs w:val="20"/>
        </w:rPr>
        <w:t>2021 International Conference on Big Data, Artificial Intelligence and Risk Management (ICBAR),</w:t>
      </w:r>
      <w:r w:rsidRPr="00733F81">
        <w:rPr>
          <w:rFonts w:ascii="Times New Roman" w:hAnsi="Times New Roman" w:cs="Times New Roman"/>
          <w:szCs w:val="20"/>
        </w:rPr>
        <w:t xml:space="preserve"> 2021, pp. 110-114, </w:t>
      </w:r>
      <w:proofErr w:type="spellStart"/>
      <w:r w:rsidRPr="00733F81">
        <w:rPr>
          <w:rFonts w:ascii="Times New Roman" w:hAnsi="Times New Roman" w:cs="Times New Roman"/>
          <w:szCs w:val="20"/>
        </w:rPr>
        <w:t>doi</w:t>
      </w:r>
      <w:proofErr w:type="spellEnd"/>
      <w:r w:rsidRPr="00733F81">
        <w:rPr>
          <w:rFonts w:ascii="Times New Roman" w:hAnsi="Times New Roman" w:cs="Times New Roman"/>
          <w:szCs w:val="20"/>
        </w:rPr>
        <w:t>: 10.1109/ICBAR55169.2021.00032.</w:t>
      </w:r>
      <w:r w:rsidR="00733F81" w:rsidRPr="00733F81">
        <w:rPr>
          <w:rFonts w:ascii="Times New Roman" w:hAnsi="Times New Roman" w:cs="Times New Roman"/>
          <w:szCs w:val="20"/>
        </w:rPr>
        <w:t xml:space="preserve"> </w:t>
      </w:r>
    </w:p>
    <w:p w14:paraId="421616A3" w14:textId="4DF54D5B" w:rsidR="00733F81" w:rsidRDefault="00733F81" w:rsidP="00140650">
      <w:pPr>
        <w:spacing w:after="0" w:line="240" w:lineRule="auto"/>
        <w:ind w:left="0" w:right="0" w:firstLine="0"/>
        <w:jc w:val="left"/>
        <w:rPr>
          <w:rFonts w:ascii="Times New Roman" w:hAnsi="Times New Roman" w:cs="Times New Roman"/>
          <w:szCs w:val="20"/>
        </w:rPr>
      </w:pPr>
    </w:p>
    <w:p w14:paraId="56A570A7" w14:textId="77777777" w:rsidR="00A32314" w:rsidRPr="00733F81" w:rsidRDefault="00A32314" w:rsidP="00140650">
      <w:pPr>
        <w:spacing w:after="0" w:line="240" w:lineRule="auto"/>
        <w:ind w:left="0" w:right="0" w:firstLine="0"/>
        <w:jc w:val="left"/>
        <w:rPr>
          <w:rFonts w:ascii="Times New Roman" w:hAnsi="Times New Roman" w:cs="Times New Roman"/>
          <w:szCs w:val="20"/>
        </w:rPr>
      </w:pPr>
    </w:p>
    <w:p w14:paraId="49951575" w14:textId="77777777" w:rsidR="00733F81" w:rsidRPr="00733F81" w:rsidRDefault="00733F81" w:rsidP="00733F81">
      <w:pPr>
        <w:spacing w:after="0" w:line="240" w:lineRule="auto"/>
        <w:ind w:left="0" w:right="0" w:firstLine="0"/>
        <w:jc w:val="left"/>
        <w:rPr>
          <w:rFonts w:ascii="Times New Roman" w:eastAsia="Times New Roman" w:hAnsi="Times New Roman" w:cs="Times New Roman"/>
          <w:color w:val="auto"/>
          <w:szCs w:val="20"/>
        </w:rPr>
      </w:pPr>
      <w:r w:rsidRPr="00733F81">
        <w:rPr>
          <w:rFonts w:ascii="Times New Roman" w:hAnsi="Times New Roman" w:cs="Times New Roman"/>
          <w:szCs w:val="20"/>
        </w:rPr>
        <w:lastRenderedPageBreak/>
        <w:t xml:space="preserve">[9] </w:t>
      </w:r>
      <w:proofErr w:type="spellStart"/>
      <w:r w:rsidRPr="00733F81">
        <w:rPr>
          <w:rFonts w:ascii="Times New Roman" w:eastAsia="Times New Roman" w:hAnsi="Times New Roman" w:cs="Times New Roman"/>
          <w:szCs w:val="20"/>
        </w:rPr>
        <w:t>Ighalo</w:t>
      </w:r>
      <w:proofErr w:type="spellEnd"/>
      <w:r w:rsidRPr="00733F81">
        <w:rPr>
          <w:rFonts w:ascii="Times New Roman" w:eastAsia="Times New Roman" w:hAnsi="Times New Roman" w:cs="Times New Roman"/>
          <w:szCs w:val="20"/>
        </w:rPr>
        <w:t xml:space="preserve">, J., &amp; Adeniyi, A. (2020). A comprehensive review of water quality monitoring and assessment in Nigeria. </w:t>
      </w:r>
      <w:r w:rsidRPr="00A32314">
        <w:rPr>
          <w:rFonts w:ascii="Times New Roman" w:eastAsia="Times New Roman" w:hAnsi="Times New Roman" w:cs="Times New Roman"/>
          <w:i/>
          <w:iCs/>
          <w:szCs w:val="20"/>
        </w:rPr>
        <w:t>Chemosphere,</w:t>
      </w:r>
      <w:r w:rsidRPr="00733F81">
        <w:rPr>
          <w:rFonts w:ascii="Times New Roman" w:eastAsia="Times New Roman" w:hAnsi="Times New Roman" w:cs="Times New Roman"/>
          <w:szCs w:val="20"/>
        </w:rPr>
        <w:t xml:space="preserve"> 260, 127569. https://doi.org/10.1016/j.chemosphere.2020.127569</w:t>
      </w:r>
    </w:p>
    <w:p w14:paraId="4CBEE629" w14:textId="52909D24" w:rsidR="00445EA9" w:rsidRPr="00733F81" w:rsidRDefault="00445EA9" w:rsidP="00140650">
      <w:pPr>
        <w:spacing w:after="0" w:line="240" w:lineRule="auto"/>
        <w:ind w:left="0" w:right="0" w:firstLine="0"/>
        <w:jc w:val="left"/>
        <w:rPr>
          <w:rFonts w:ascii="Times New Roman" w:hAnsi="Times New Roman" w:cs="Times New Roman"/>
          <w:szCs w:val="20"/>
        </w:rPr>
      </w:pPr>
    </w:p>
    <w:p w14:paraId="501862AF" w14:textId="77777777" w:rsidR="00733F81" w:rsidRPr="00733F81" w:rsidRDefault="00445EA9" w:rsidP="00445EA9">
      <w:pPr>
        <w:spacing w:after="0" w:line="240" w:lineRule="auto"/>
        <w:ind w:left="0" w:right="0" w:firstLine="0"/>
        <w:jc w:val="left"/>
        <w:rPr>
          <w:rFonts w:ascii="Times New Roman" w:eastAsia="Times New Roman" w:hAnsi="Times New Roman" w:cs="Times New Roman"/>
          <w:szCs w:val="20"/>
        </w:rPr>
      </w:pPr>
      <w:r w:rsidRPr="00733F81">
        <w:rPr>
          <w:rFonts w:ascii="Times New Roman" w:hAnsi="Times New Roman" w:cs="Times New Roman"/>
          <w:szCs w:val="20"/>
        </w:rPr>
        <w:t xml:space="preserve">[10] </w:t>
      </w:r>
      <w:r w:rsidRPr="00733F81">
        <w:rPr>
          <w:rFonts w:ascii="Times New Roman" w:eastAsia="Times New Roman" w:hAnsi="Times New Roman" w:cs="Times New Roman"/>
          <w:szCs w:val="20"/>
        </w:rPr>
        <w:t xml:space="preserve">Confusion Matrix for Your Multi-Class Machine Learning Model. </w:t>
      </w:r>
    </w:p>
    <w:p w14:paraId="63BA6E89" w14:textId="52F3051F" w:rsidR="00445EA9" w:rsidRPr="00733F81" w:rsidRDefault="00445EA9" w:rsidP="00445EA9">
      <w:pPr>
        <w:spacing w:after="0" w:line="240" w:lineRule="auto"/>
        <w:ind w:left="0" w:right="0" w:firstLine="0"/>
        <w:jc w:val="left"/>
        <w:rPr>
          <w:rFonts w:ascii="Times New Roman" w:eastAsia="Times New Roman" w:hAnsi="Times New Roman" w:cs="Times New Roman"/>
          <w:szCs w:val="20"/>
        </w:rPr>
      </w:pPr>
      <w:r w:rsidRPr="00733F81">
        <w:rPr>
          <w:rFonts w:ascii="Times New Roman" w:eastAsia="Times New Roman" w:hAnsi="Times New Roman" w:cs="Times New Roman"/>
          <w:szCs w:val="20"/>
        </w:rPr>
        <w:t>Medium. (2022). Retrieved 21 April 2022, from https://towardsdatascience.com/confusion-matrix-for-your-multi-class-machine-learning-model-ff9aa3bf7826.</w:t>
      </w:r>
    </w:p>
    <w:p w14:paraId="485D9146" w14:textId="5E692885" w:rsidR="00733F81" w:rsidRPr="00733F81" w:rsidRDefault="00733F81" w:rsidP="00445EA9">
      <w:pPr>
        <w:spacing w:after="0" w:line="240" w:lineRule="auto"/>
        <w:ind w:left="0" w:right="0" w:firstLine="0"/>
        <w:jc w:val="left"/>
        <w:rPr>
          <w:rFonts w:ascii="Times New Roman" w:eastAsia="Times New Roman" w:hAnsi="Times New Roman" w:cs="Times New Roman"/>
          <w:color w:val="auto"/>
          <w:szCs w:val="20"/>
        </w:rPr>
      </w:pPr>
    </w:p>
    <w:p w14:paraId="10E95DA6" w14:textId="77777777" w:rsidR="00445EA9" w:rsidRDefault="00445EA9" w:rsidP="00140650">
      <w:pPr>
        <w:spacing w:after="0" w:line="240" w:lineRule="auto"/>
        <w:ind w:left="0" w:right="0" w:firstLine="0"/>
        <w:jc w:val="left"/>
        <w:rPr>
          <w:rFonts w:ascii="Times New Roman" w:eastAsia="Times New Roman" w:hAnsi="Times New Roman" w:cs="Times New Roman"/>
          <w:color w:val="auto"/>
        </w:rPr>
      </w:pPr>
    </w:p>
    <w:p w14:paraId="04493D9D" w14:textId="204C6245" w:rsidR="00983489" w:rsidRPr="00A226AF" w:rsidRDefault="00983489" w:rsidP="004A5E4F">
      <w:pPr>
        <w:spacing w:after="12" w:line="237" w:lineRule="auto"/>
        <w:ind w:left="0" w:right="0" w:firstLine="0"/>
        <w:rPr>
          <w:rFonts w:ascii="Times New Roman" w:hAnsi="Times New Roman" w:cs="Times New Roman"/>
        </w:rPr>
      </w:pPr>
    </w:p>
    <w:sectPr w:rsidR="00983489" w:rsidRPr="00A226AF">
      <w:type w:val="continuous"/>
      <w:pgSz w:w="12240" w:h="15840"/>
      <w:pgMar w:top="1011"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D39E6" w14:textId="77777777" w:rsidR="00D14296" w:rsidRDefault="00D14296" w:rsidP="005B6DC0">
      <w:pPr>
        <w:spacing w:after="0" w:line="240" w:lineRule="auto"/>
      </w:pPr>
      <w:r>
        <w:separator/>
      </w:r>
    </w:p>
  </w:endnote>
  <w:endnote w:type="continuationSeparator" w:id="0">
    <w:p w14:paraId="5B299897" w14:textId="77777777" w:rsidR="00D14296" w:rsidRDefault="00D14296" w:rsidP="005B6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03ED" w14:textId="77777777" w:rsidR="005B6DC0" w:rsidRDefault="005B6DC0" w:rsidP="005B6DC0">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53683" w14:textId="77777777" w:rsidR="00D14296" w:rsidRDefault="00D14296" w:rsidP="005B6DC0">
      <w:pPr>
        <w:spacing w:after="0" w:line="240" w:lineRule="auto"/>
      </w:pPr>
      <w:r>
        <w:separator/>
      </w:r>
    </w:p>
  </w:footnote>
  <w:footnote w:type="continuationSeparator" w:id="0">
    <w:p w14:paraId="6D5F81AB" w14:textId="77777777" w:rsidR="00D14296" w:rsidRDefault="00D14296" w:rsidP="005B6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7547"/>
    <w:multiLevelType w:val="hybridMultilevel"/>
    <w:tmpl w:val="FCA4CEE2"/>
    <w:lvl w:ilvl="0" w:tplc="6C046010">
      <w:start w:val="1"/>
      <w:numFmt w:val="decimal"/>
      <w:lvlText w:val="[%1]"/>
      <w:lvlJc w:val="left"/>
      <w:pPr>
        <w:ind w:left="4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7EA4AD8">
      <w:start w:val="1"/>
      <w:numFmt w:val="lowerLetter"/>
      <w:lvlText w:val="%2"/>
      <w:lvlJc w:val="left"/>
      <w:pPr>
        <w:ind w:left="11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19C6D22">
      <w:start w:val="1"/>
      <w:numFmt w:val="lowerRoman"/>
      <w:lvlText w:val="%3"/>
      <w:lvlJc w:val="left"/>
      <w:pPr>
        <w:ind w:left="18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50E2BD6">
      <w:start w:val="1"/>
      <w:numFmt w:val="decimal"/>
      <w:lvlText w:val="%4"/>
      <w:lvlJc w:val="left"/>
      <w:pPr>
        <w:ind w:left="25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AD6D554">
      <w:start w:val="1"/>
      <w:numFmt w:val="lowerLetter"/>
      <w:lvlText w:val="%5"/>
      <w:lvlJc w:val="left"/>
      <w:pPr>
        <w:ind w:left="32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6A213BC">
      <w:start w:val="1"/>
      <w:numFmt w:val="lowerRoman"/>
      <w:lvlText w:val="%6"/>
      <w:lvlJc w:val="left"/>
      <w:pPr>
        <w:ind w:left="40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A9245B4">
      <w:start w:val="1"/>
      <w:numFmt w:val="decimal"/>
      <w:lvlText w:val="%7"/>
      <w:lvlJc w:val="left"/>
      <w:pPr>
        <w:ind w:left="47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30E4AB6">
      <w:start w:val="1"/>
      <w:numFmt w:val="lowerLetter"/>
      <w:lvlText w:val="%8"/>
      <w:lvlJc w:val="left"/>
      <w:pPr>
        <w:ind w:left="54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DF878A8">
      <w:start w:val="1"/>
      <w:numFmt w:val="lowerRoman"/>
      <w:lvlText w:val="%9"/>
      <w:lvlJc w:val="left"/>
      <w:pPr>
        <w:ind w:left="6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61827F39"/>
    <w:multiLevelType w:val="hybridMultilevel"/>
    <w:tmpl w:val="E74E5A0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15:restartNumberingAfterBreak="0">
    <w:nsid w:val="655A7840"/>
    <w:multiLevelType w:val="hybridMultilevel"/>
    <w:tmpl w:val="7A0447C2"/>
    <w:lvl w:ilvl="0" w:tplc="52D8B028">
      <w:start w:val="1"/>
      <w:numFmt w:val="low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16cid:durableId="1697122160">
    <w:abstractNumId w:val="0"/>
  </w:num>
  <w:num w:numId="2" w16cid:durableId="1415859983">
    <w:abstractNumId w:val="2"/>
  </w:num>
  <w:num w:numId="3" w16cid:durableId="1628700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76A"/>
    <w:rsid w:val="000127FB"/>
    <w:rsid w:val="000472D5"/>
    <w:rsid w:val="00052217"/>
    <w:rsid w:val="00056817"/>
    <w:rsid w:val="000C6C8F"/>
    <w:rsid w:val="000E2CA3"/>
    <w:rsid w:val="00100C4C"/>
    <w:rsid w:val="00131983"/>
    <w:rsid w:val="00135DA9"/>
    <w:rsid w:val="00140650"/>
    <w:rsid w:val="00144AAC"/>
    <w:rsid w:val="0015511A"/>
    <w:rsid w:val="00176296"/>
    <w:rsid w:val="0017671D"/>
    <w:rsid w:val="002059C5"/>
    <w:rsid w:val="00207034"/>
    <w:rsid w:val="00245550"/>
    <w:rsid w:val="00267273"/>
    <w:rsid w:val="00272671"/>
    <w:rsid w:val="00280173"/>
    <w:rsid w:val="00285D31"/>
    <w:rsid w:val="002949F8"/>
    <w:rsid w:val="002B5FA2"/>
    <w:rsid w:val="002C2E37"/>
    <w:rsid w:val="002E6D7D"/>
    <w:rsid w:val="002F3C81"/>
    <w:rsid w:val="002F3F7E"/>
    <w:rsid w:val="0034527F"/>
    <w:rsid w:val="0037307C"/>
    <w:rsid w:val="00386CD4"/>
    <w:rsid w:val="003E33CE"/>
    <w:rsid w:val="003F2E9B"/>
    <w:rsid w:val="00404351"/>
    <w:rsid w:val="004427EF"/>
    <w:rsid w:val="00443B27"/>
    <w:rsid w:val="00445EA9"/>
    <w:rsid w:val="00457847"/>
    <w:rsid w:val="00476E50"/>
    <w:rsid w:val="00487A47"/>
    <w:rsid w:val="004A5E4F"/>
    <w:rsid w:val="004B0B30"/>
    <w:rsid w:val="004E39C3"/>
    <w:rsid w:val="004E7C67"/>
    <w:rsid w:val="004F3904"/>
    <w:rsid w:val="005158D2"/>
    <w:rsid w:val="00552E46"/>
    <w:rsid w:val="005940C9"/>
    <w:rsid w:val="005B16F5"/>
    <w:rsid w:val="005B6DC0"/>
    <w:rsid w:val="005D6511"/>
    <w:rsid w:val="005E0A4E"/>
    <w:rsid w:val="005F66A1"/>
    <w:rsid w:val="006047F0"/>
    <w:rsid w:val="00612E07"/>
    <w:rsid w:val="00631829"/>
    <w:rsid w:val="00685403"/>
    <w:rsid w:val="006856C8"/>
    <w:rsid w:val="006908A6"/>
    <w:rsid w:val="00692E27"/>
    <w:rsid w:val="006B7A02"/>
    <w:rsid w:val="006E6DAB"/>
    <w:rsid w:val="006F4EC0"/>
    <w:rsid w:val="006F631A"/>
    <w:rsid w:val="00706DED"/>
    <w:rsid w:val="00716B7E"/>
    <w:rsid w:val="00733F81"/>
    <w:rsid w:val="007511C1"/>
    <w:rsid w:val="007863E6"/>
    <w:rsid w:val="00794238"/>
    <w:rsid w:val="007B5EBF"/>
    <w:rsid w:val="007E6E06"/>
    <w:rsid w:val="008250A8"/>
    <w:rsid w:val="00881E66"/>
    <w:rsid w:val="008A224E"/>
    <w:rsid w:val="008E244B"/>
    <w:rsid w:val="008E5B1A"/>
    <w:rsid w:val="008E7125"/>
    <w:rsid w:val="008F15AA"/>
    <w:rsid w:val="00914A75"/>
    <w:rsid w:val="00931E3D"/>
    <w:rsid w:val="00933B0F"/>
    <w:rsid w:val="00962D58"/>
    <w:rsid w:val="00983489"/>
    <w:rsid w:val="009B6E88"/>
    <w:rsid w:val="009D397F"/>
    <w:rsid w:val="009D6F93"/>
    <w:rsid w:val="00A02347"/>
    <w:rsid w:val="00A04E8B"/>
    <w:rsid w:val="00A226AF"/>
    <w:rsid w:val="00A32314"/>
    <w:rsid w:val="00A357A1"/>
    <w:rsid w:val="00A47D0A"/>
    <w:rsid w:val="00A75F22"/>
    <w:rsid w:val="00A8189A"/>
    <w:rsid w:val="00A90480"/>
    <w:rsid w:val="00AA2CC5"/>
    <w:rsid w:val="00AD1663"/>
    <w:rsid w:val="00AF1280"/>
    <w:rsid w:val="00B74698"/>
    <w:rsid w:val="00B8076A"/>
    <w:rsid w:val="00B84FA9"/>
    <w:rsid w:val="00B95F7A"/>
    <w:rsid w:val="00B96AFF"/>
    <w:rsid w:val="00BC3E96"/>
    <w:rsid w:val="00BD0F4D"/>
    <w:rsid w:val="00C24C8D"/>
    <w:rsid w:val="00C27F40"/>
    <w:rsid w:val="00C37463"/>
    <w:rsid w:val="00C53C28"/>
    <w:rsid w:val="00C73A3A"/>
    <w:rsid w:val="00C83421"/>
    <w:rsid w:val="00C92540"/>
    <w:rsid w:val="00CA16AC"/>
    <w:rsid w:val="00CB375C"/>
    <w:rsid w:val="00CB45F4"/>
    <w:rsid w:val="00CB4870"/>
    <w:rsid w:val="00D126FB"/>
    <w:rsid w:val="00D14296"/>
    <w:rsid w:val="00D145E4"/>
    <w:rsid w:val="00D217B3"/>
    <w:rsid w:val="00D24B9E"/>
    <w:rsid w:val="00D30838"/>
    <w:rsid w:val="00D6284C"/>
    <w:rsid w:val="00D92C80"/>
    <w:rsid w:val="00DC02D9"/>
    <w:rsid w:val="00E04015"/>
    <w:rsid w:val="00E2032D"/>
    <w:rsid w:val="00E55699"/>
    <w:rsid w:val="00E650C7"/>
    <w:rsid w:val="00EB3DF1"/>
    <w:rsid w:val="00EC007B"/>
    <w:rsid w:val="00EC7BDB"/>
    <w:rsid w:val="00EE0179"/>
    <w:rsid w:val="00F0456E"/>
    <w:rsid w:val="00F12343"/>
    <w:rsid w:val="00F22814"/>
    <w:rsid w:val="00F34FBE"/>
    <w:rsid w:val="00F443B1"/>
    <w:rsid w:val="00F910C9"/>
    <w:rsid w:val="00FB0B61"/>
    <w:rsid w:val="00FC6C97"/>
    <w:rsid w:val="00FD0960"/>
    <w:rsid w:val="00FF1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5744"/>
  <w15:docId w15:val="{AE7A3A24-605C-744E-92BC-75301EC2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139" w:right="3199"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9"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7" w:line="259" w:lineRule="auto"/>
      <w:ind w:left="10" w:right="7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styleId="NoSpacing">
    <w:name w:val="No Spacing"/>
    <w:uiPriority w:val="1"/>
    <w:qFormat/>
    <w:rsid w:val="005F66A1"/>
    <w:pPr>
      <w:ind w:left="3139" w:right="3199" w:hanging="10"/>
      <w:jc w:val="both"/>
    </w:pPr>
    <w:rPr>
      <w:rFonts w:ascii="Calibri" w:eastAsia="Calibri" w:hAnsi="Calibri" w:cs="Calibri"/>
      <w:color w:val="000000"/>
      <w:sz w:val="20"/>
    </w:rPr>
  </w:style>
  <w:style w:type="paragraph" w:styleId="ListParagraph">
    <w:name w:val="List Paragraph"/>
    <w:basedOn w:val="Normal"/>
    <w:uiPriority w:val="34"/>
    <w:qFormat/>
    <w:rsid w:val="00631829"/>
    <w:pPr>
      <w:ind w:left="720"/>
      <w:contextualSpacing/>
    </w:pPr>
  </w:style>
  <w:style w:type="character" w:styleId="Hyperlink">
    <w:name w:val="Hyperlink"/>
    <w:basedOn w:val="DefaultParagraphFont"/>
    <w:uiPriority w:val="99"/>
    <w:unhideWhenUsed/>
    <w:rsid w:val="007B5EBF"/>
    <w:rPr>
      <w:color w:val="0000FF"/>
      <w:u w:val="single"/>
    </w:rPr>
  </w:style>
  <w:style w:type="table" w:styleId="TableGrid0">
    <w:name w:val="Table Grid"/>
    <w:basedOn w:val="TableNormal"/>
    <w:uiPriority w:val="39"/>
    <w:rsid w:val="00052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6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DC0"/>
    <w:rPr>
      <w:rFonts w:ascii="Calibri" w:eastAsia="Calibri" w:hAnsi="Calibri" w:cs="Calibri"/>
      <w:color w:val="000000"/>
      <w:sz w:val="20"/>
    </w:rPr>
  </w:style>
  <w:style w:type="paragraph" w:styleId="Footer">
    <w:name w:val="footer"/>
    <w:basedOn w:val="Normal"/>
    <w:link w:val="FooterChar"/>
    <w:uiPriority w:val="99"/>
    <w:unhideWhenUsed/>
    <w:rsid w:val="005B6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DC0"/>
    <w:rPr>
      <w:rFonts w:ascii="Calibri" w:eastAsia="Calibri" w:hAnsi="Calibri" w:cs="Calibri"/>
      <w:color w:val="000000"/>
      <w:sz w:val="20"/>
    </w:rPr>
  </w:style>
  <w:style w:type="character" w:styleId="PlaceholderText">
    <w:name w:val="Placeholder Text"/>
    <w:basedOn w:val="DefaultParagraphFont"/>
    <w:uiPriority w:val="99"/>
    <w:semiHidden/>
    <w:rsid w:val="00FD0960"/>
    <w:rPr>
      <w:color w:val="808080"/>
    </w:rPr>
  </w:style>
  <w:style w:type="character" w:styleId="UnresolvedMention">
    <w:name w:val="Unresolved Mention"/>
    <w:basedOn w:val="DefaultParagraphFont"/>
    <w:uiPriority w:val="99"/>
    <w:semiHidden/>
    <w:unhideWhenUsed/>
    <w:rsid w:val="007863E6"/>
    <w:rPr>
      <w:color w:val="605E5C"/>
      <w:shd w:val="clear" w:color="auto" w:fill="E1DFDD"/>
    </w:rPr>
  </w:style>
  <w:style w:type="character" w:customStyle="1" w:styleId="selectable">
    <w:name w:val="selectable"/>
    <w:basedOn w:val="DefaultParagraphFont"/>
    <w:rsid w:val="00AF1280"/>
  </w:style>
  <w:style w:type="character" w:styleId="Emphasis">
    <w:name w:val="Emphasis"/>
    <w:basedOn w:val="DefaultParagraphFont"/>
    <w:uiPriority w:val="20"/>
    <w:qFormat/>
    <w:rsid w:val="00BC3E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7787">
      <w:bodyDiv w:val="1"/>
      <w:marLeft w:val="0"/>
      <w:marRight w:val="0"/>
      <w:marTop w:val="0"/>
      <w:marBottom w:val="0"/>
      <w:divBdr>
        <w:top w:val="none" w:sz="0" w:space="0" w:color="auto"/>
        <w:left w:val="none" w:sz="0" w:space="0" w:color="auto"/>
        <w:bottom w:val="none" w:sz="0" w:space="0" w:color="auto"/>
        <w:right w:val="none" w:sz="0" w:space="0" w:color="auto"/>
      </w:divBdr>
    </w:div>
    <w:div w:id="165094238">
      <w:bodyDiv w:val="1"/>
      <w:marLeft w:val="0"/>
      <w:marRight w:val="0"/>
      <w:marTop w:val="0"/>
      <w:marBottom w:val="0"/>
      <w:divBdr>
        <w:top w:val="none" w:sz="0" w:space="0" w:color="auto"/>
        <w:left w:val="none" w:sz="0" w:space="0" w:color="auto"/>
        <w:bottom w:val="none" w:sz="0" w:space="0" w:color="auto"/>
        <w:right w:val="none" w:sz="0" w:space="0" w:color="auto"/>
      </w:divBdr>
    </w:div>
    <w:div w:id="274674761">
      <w:bodyDiv w:val="1"/>
      <w:marLeft w:val="0"/>
      <w:marRight w:val="0"/>
      <w:marTop w:val="0"/>
      <w:marBottom w:val="0"/>
      <w:divBdr>
        <w:top w:val="none" w:sz="0" w:space="0" w:color="auto"/>
        <w:left w:val="none" w:sz="0" w:space="0" w:color="auto"/>
        <w:bottom w:val="none" w:sz="0" w:space="0" w:color="auto"/>
        <w:right w:val="none" w:sz="0" w:space="0" w:color="auto"/>
      </w:divBdr>
    </w:div>
    <w:div w:id="411467148">
      <w:bodyDiv w:val="1"/>
      <w:marLeft w:val="0"/>
      <w:marRight w:val="0"/>
      <w:marTop w:val="0"/>
      <w:marBottom w:val="0"/>
      <w:divBdr>
        <w:top w:val="none" w:sz="0" w:space="0" w:color="auto"/>
        <w:left w:val="none" w:sz="0" w:space="0" w:color="auto"/>
        <w:bottom w:val="none" w:sz="0" w:space="0" w:color="auto"/>
        <w:right w:val="none" w:sz="0" w:space="0" w:color="auto"/>
      </w:divBdr>
    </w:div>
    <w:div w:id="493493329">
      <w:bodyDiv w:val="1"/>
      <w:marLeft w:val="0"/>
      <w:marRight w:val="0"/>
      <w:marTop w:val="0"/>
      <w:marBottom w:val="0"/>
      <w:divBdr>
        <w:top w:val="none" w:sz="0" w:space="0" w:color="auto"/>
        <w:left w:val="none" w:sz="0" w:space="0" w:color="auto"/>
        <w:bottom w:val="none" w:sz="0" w:space="0" w:color="auto"/>
        <w:right w:val="none" w:sz="0" w:space="0" w:color="auto"/>
      </w:divBdr>
    </w:div>
    <w:div w:id="810564188">
      <w:bodyDiv w:val="1"/>
      <w:marLeft w:val="0"/>
      <w:marRight w:val="0"/>
      <w:marTop w:val="0"/>
      <w:marBottom w:val="0"/>
      <w:divBdr>
        <w:top w:val="none" w:sz="0" w:space="0" w:color="auto"/>
        <w:left w:val="none" w:sz="0" w:space="0" w:color="auto"/>
        <w:bottom w:val="none" w:sz="0" w:space="0" w:color="auto"/>
        <w:right w:val="none" w:sz="0" w:space="0" w:color="auto"/>
      </w:divBdr>
    </w:div>
    <w:div w:id="956258066">
      <w:bodyDiv w:val="1"/>
      <w:marLeft w:val="0"/>
      <w:marRight w:val="0"/>
      <w:marTop w:val="0"/>
      <w:marBottom w:val="0"/>
      <w:divBdr>
        <w:top w:val="none" w:sz="0" w:space="0" w:color="auto"/>
        <w:left w:val="none" w:sz="0" w:space="0" w:color="auto"/>
        <w:bottom w:val="none" w:sz="0" w:space="0" w:color="auto"/>
        <w:right w:val="none" w:sz="0" w:space="0" w:color="auto"/>
      </w:divBdr>
    </w:div>
    <w:div w:id="1204446902">
      <w:bodyDiv w:val="1"/>
      <w:marLeft w:val="0"/>
      <w:marRight w:val="0"/>
      <w:marTop w:val="0"/>
      <w:marBottom w:val="0"/>
      <w:divBdr>
        <w:top w:val="none" w:sz="0" w:space="0" w:color="auto"/>
        <w:left w:val="none" w:sz="0" w:space="0" w:color="auto"/>
        <w:bottom w:val="none" w:sz="0" w:space="0" w:color="auto"/>
        <w:right w:val="none" w:sz="0" w:space="0" w:color="auto"/>
      </w:divBdr>
    </w:div>
    <w:div w:id="1442147719">
      <w:bodyDiv w:val="1"/>
      <w:marLeft w:val="0"/>
      <w:marRight w:val="0"/>
      <w:marTop w:val="0"/>
      <w:marBottom w:val="0"/>
      <w:divBdr>
        <w:top w:val="none" w:sz="0" w:space="0" w:color="auto"/>
        <w:left w:val="none" w:sz="0" w:space="0" w:color="auto"/>
        <w:bottom w:val="none" w:sz="0" w:space="0" w:color="auto"/>
        <w:right w:val="none" w:sz="0" w:space="0" w:color="auto"/>
      </w:divBdr>
    </w:div>
    <w:div w:id="1620795351">
      <w:bodyDiv w:val="1"/>
      <w:marLeft w:val="0"/>
      <w:marRight w:val="0"/>
      <w:marTop w:val="0"/>
      <w:marBottom w:val="0"/>
      <w:divBdr>
        <w:top w:val="none" w:sz="0" w:space="0" w:color="auto"/>
        <w:left w:val="none" w:sz="0" w:space="0" w:color="auto"/>
        <w:bottom w:val="none" w:sz="0" w:space="0" w:color="auto"/>
        <w:right w:val="none" w:sz="0" w:space="0" w:color="auto"/>
      </w:divBdr>
    </w:div>
    <w:div w:id="2048751179">
      <w:bodyDiv w:val="1"/>
      <w:marLeft w:val="0"/>
      <w:marRight w:val="0"/>
      <w:marTop w:val="0"/>
      <w:marBottom w:val="0"/>
      <w:divBdr>
        <w:top w:val="none" w:sz="0" w:space="0" w:color="auto"/>
        <w:left w:val="none" w:sz="0" w:space="0" w:color="auto"/>
        <w:bottom w:val="none" w:sz="0" w:space="0" w:color="auto"/>
        <w:right w:val="none" w:sz="0" w:space="0" w:color="auto"/>
      </w:divBdr>
    </w:div>
    <w:div w:id="2110545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code/emrearslan123/water-potability-prediction/data"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iro.medium.com/max/700/1*fxiTNIgOyvAombPJx5KGeA.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1D2D7-95FA-D24B-8D61-46A5EA952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Chityala</dc:creator>
  <cp:keywords/>
  <cp:lastModifiedBy>Rohith Chityala</cp:lastModifiedBy>
  <cp:revision>2</cp:revision>
  <dcterms:created xsi:type="dcterms:W3CDTF">2022-10-23T21:14:00Z</dcterms:created>
  <dcterms:modified xsi:type="dcterms:W3CDTF">2022-10-23T21:14:00Z</dcterms:modified>
</cp:coreProperties>
</file>