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7DFEE" w14:textId="77777777" w:rsidR="002B5D49" w:rsidRDefault="00000000">
      <w:pPr>
        <w:pStyle w:val="Heading1"/>
      </w:pPr>
      <w:r>
        <w:t>What is Reinforcement Learning?</w:t>
      </w:r>
    </w:p>
    <w:p w14:paraId="3D468281" w14:textId="77777777" w:rsidR="002B5D49" w:rsidRPr="001A7AEA" w:rsidRDefault="00000000">
      <w:pPr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Reinforcement Learning (RL) is a type of machine learning paradigm where an agent learns to make decisions by interacting with its environment. It aims to maximize a notion of cumulative reward through trial-and-error interactions. Unlike supervised learning, where the model is trained on labeled datasets, RL focuses on learning from feedback based on the outcomes of actions.</w:t>
      </w:r>
    </w:p>
    <w:p w14:paraId="55096EEC" w14:textId="77777777" w:rsidR="002B5D49" w:rsidRDefault="00000000">
      <w:pPr>
        <w:pStyle w:val="Heading2"/>
      </w:pPr>
      <w:r>
        <w:t>Key Components of Reinforcement Learning</w:t>
      </w:r>
    </w:p>
    <w:p w14:paraId="65F12854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Agent: The learner or decision-maker.</w:t>
      </w:r>
    </w:p>
    <w:p w14:paraId="6FA4FB20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Environment: The external system with which the agent interacts.</w:t>
      </w:r>
    </w:p>
    <w:p w14:paraId="2742E7F2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State (S): A representation of the current situation of the agent within the environment.</w:t>
      </w:r>
    </w:p>
    <w:p w14:paraId="4CC9095A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Action (A): The choices available to the agent.</w:t>
      </w:r>
    </w:p>
    <w:p w14:paraId="5778A4C0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Reward (R): Feedback signal received after taking an action, indicating the immediate value of the action.</w:t>
      </w:r>
    </w:p>
    <w:p w14:paraId="4A553889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Policy (π): A strategy that maps states to actions.</w:t>
      </w:r>
    </w:p>
    <w:p w14:paraId="4266B0FE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Value Function (V): A prediction of future rewards based on the current state.</w:t>
      </w:r>
    </w:p>
    <w:p w14:paraId="7C29FF01" w14:textId="064A5633" w:rsidR="002B5D49" w:rsidRPr="001A7AEA" w:rsidRDefault="00000000" w:rsidP="001A7AEA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 xml:space="preserve">Q-Value (Q): A prediction of future rewards for a state-action </w:t>
      </w:r>
      <w:proofErr w:type="gramStart"/>
      <w:r w:rsidRPr="001A7AEA">
        <w:rPr>
          <w:rFonts w:ascii="Times New Roman" w:hAnsi="Times New Roman" w:cs="Times New Roman"/>
          <w:sz w:val="24"/>
          <w:szCs w:val="24"/>
        </w:rPr>
        <w:t>pair.</w:t>
      </w:r>
      <w:r>
        <w:t>.</w:t>
      </w:r>
      <w:proofErr w:type="gramEnd"/>
    </w:p>
    <w:p w14:paraId="7228C4FE" w14:textId="77777777" w:rsidR="002B5D49" w:rsidRDefault="00000000">
      <w:pPr>
        <w:pStyle w:val="Heading2"/>
      </w:pPr>
      <w:r>
        <w:t>Applications of Reinforcement Learning</w:t>
      </w:r>
    </w:p>
    <w:p w14:paraId="211A3963" w14:textId="52FAD10C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 xml:space="preserve">Robotics: </w:t>
      </w:r>
      <w:r w:rsidR="001A7AEA">
        <w:rPr>
          <w:rFonts w:ascii="Times New Roman" w:hAnsi="Times New Roman" w:cs="Times New Roman"/>
          <w:sz w:val="24"/>
          <w:szCs w:val="24"/>
        </w:rPr>
        <w:t>Reinforcement learning is used to t</w:t>
      </w:r>
      <w:r w:rsidRPr="001A7AEA">
        <w:rPr>
          <w:rFonts w:ascii="Times New Roman" w:hAnsi="Times New Roman" w:cs="Times New Roman"/>
          <w:sz w:val="24"/>
          <w:szCs w:val="24"/>
        </w:rPr>
        <w:t>rain robots to perform complex tasks.</w:t>
      </w:r>
    </w:p>
    <w:p w14:paraId="06186136" w14:textId="732BA5E5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 xml:space="preserve">Gaming: </w:t>
      </w:r>
      <w:r w:rsidR="001A7AEA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A7AEA">
        <w:rPr>
          <w:rFonts w:ascii="Times New Roman" w:hAnsi="Times New Roman" w:cs="Times New Roman"/>
          <w:sz w:val="24"/>
          <w:szCs w:val="24"/>
        </w:rPr>
        <w:t>Mastering games like chess, Go, and video games.</w:t>
      </w:r>
    </w:p>
    <w:p w14:paraId="70560AB6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Finance: Portfolio optimization and algorithmic trading.</w:t>
      </w:r>
    </w:p>
    <w:p w14:paraId="2FE5EDDE" w14:textId="7A466D55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Healthcare: Personalized treatment strategies</w:t>
      </w:r>
      <w:r w:rsidR="001A7AEA">
        <w:rPr>
          <w:rFonts w:ascii="Times New Roman" w:hAnsi="Times New Roman" w:cs="Times New Roman"/>
          <w:sz w:val="24"/>
          <w:szCs w:val="24"/>
        </w:rPr>
        <w:t xml:space="preserve"> like chatbots and diagnosis.</w:t>
      </w:r>
    </w:p>
    <w:p w14:paraId="22E319F8" w14:textId="6F6F60C1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Autonomous Vehicles: Navigation and control</w:t>
      </w:r>
      <w:r w:rsidR="001A7AEA">
        <w:rPr>
          <w:rFonts w:ascii="Times New Roman" w:hAnsi="Times New Roman" w:cs="Times New Roman"/>
          <w:sz w:val="24"/>
          <w:szCs w:val="24"/>
        </w:rPr>
        <w:t xml:space="preserve"> such as lane keep assist, automatic braking etc.</w:t>
      </w:r>
    </w:p>
    <w:p w14:paraId="7D67FB08" w14:textId="77777777" w:rsidR="002B5D49" w:rsidRDefault="00000000">
      <w:pPr>
        <w:pStyle w:val="Heading2"/>
      </w:pPr>
      <w:r>
        <w:t>Advantages</w:t>
      </w:r>
    </w:p>
    <w:p w14:paraId="19166E1A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Learns optimal behavior through direct interaction with the environment.</w:t>
      </w:r>
    </w:p>
    <w:p w14:paraId="0C8A893B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Suitable for complex decision-making problems with delayed rewards.</w:t>
      </w:r>
    </w:p>
    <w:p w14:paraId="39BF4F3C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Adaptable to dynamic environments.</w:t>
      </w:r>
    </w:p>
    <w:p w14:paraId="7B4F907A" w14:textId="77777777" w:rsidR="002B5D49" w:rsidRDefault="00000000">
      <w:pPr>
        <w:pStyle w:val="Heading2"/>
      </w:pPr>
      <w:r>
        <w:t>Challenges</w:t>
      </w:r>
    </w:p>
    <w:p w14:paraId="366696CD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Requires significant computational resources.</w:t>
      </w:r>
    </w:p>
    <w:p w14:paraId="18B40154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Sensitive to the reward signal design.</w:t>
      </w:r>
    </w:p>
    <w:p w14:paraId="4CA3B899" w14:textId="77777777" w:rsidR="002B5D49" w:rsidRPr="001A7AEA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A7AEA">
        <w:rPr>
          <w:rFonts w:ascii="Times New Roman" w:hAnsi="Times New Roman" w:cs="Times New Roman"/>
          <w:sz w:val="24"/>
          <w:szCs w:val="24"/>
        </w:rPr>
        <w:t>Exploration vs. Exploitation trade-off.</w:t>
      </w:r>
    </w:p>
    <w:p w14:paraId="3FEDB18E" w14:textId="6CD99AF2" w:rsidR="002B5D49" w:rsidRDefault="002B5D49"/>
    <w:sectPr w:rsidR="002B5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313224">
    <w:abstractNumId w:val="8"/>
  </w:num>
  <w:num w:numId="2" w16cid:durableId="69809750">
    <w:abstractNumId w:val="6"/>
  </w:num>
  <w:num w:numId="3" w16cid:durableId="1832018181">
    <w:abstractNumId w:val="5"/>
  </w:num>
  <w:num w:numId="4" w16cid:durableId="1139422054">
    <w:abstractNumId w:val="4"/>
  </w:num>
  <w:num w:numId="5" w16cid:durableId="613055141">
    <w:abstractNumId w:val="7"/>
  </w:num>
  <w:num w:numId="6" w16cid:durableId="1719472637">
    <w:abstractNumId w:val="3"/>
  </w:num>
  <w:num w:numId="7" w16cid:durableId="1283488969">
    <w:abstractNumId w:val="2"/>
  </w:num>
  <w:num w:numId="8" w16cid:durableId="1274481968">
    <w:abstractNumId w:val="1"/>
  </w:num>
  <w:num w:numId="9" w16cid:durableId="5248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AEA"/>
    <w:rsid w:val="0029639D"/>
    <w:rsid w:val="002B5D49"/>
    <w:rsid w:val="00326F90"/>
    <w:rsid w:val="00AA1D8D"/>
    <w:rsid w:val="00B47730"/>
    <w:rsid w:val="00CB0664"/>
    <w:rsid w:val="00F469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589C7"/>
  <w14:defaultImageDpi w14:val="300"/>
  <w15:docId w15:val="{0CAD9DE0-6F41-445E-8BC9-D09676DF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A</cp:lastModifiedBy>
  <cp:revision>2</cp:revision>
  <dcterms:created xsi:type="dcterms:W3CDTF">2013-12-23T23:15:00Z</dcterms:created>
  <dcterms:modified xsi:type="dcterms:W3CDTF">2024-12-30T08:15:00Z</dcterms:modified>
  <cp:category/>
</cp:coreProperties>
</file>