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5" w:lineRule="auto" w:before="78" w:after="92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3"/>
        </w:rPr>
        <w:t>Jobs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622"/>
        <w:gridCol w:w="2622"/>
        <w:gridCol w:w="2622"/>
        <w:gridCol w:w="2622"/>
        <w:gridCol w:w="2622"/>
        <w:gridCol w:w="2622"/>
      </w:tblGrid>
      <w:tr>
        <w:trPr>
          <w:trHeight w:hRule="exact" w:val="442"/>
        </w:trPr>
        <w:tc>
          <w:tcPr>
            <w:tcW w:type="dxa" w:w="2624"/>
            <w:tcBorders>
              <w:start w:sz="5.599999999999994" w:val="single" w:color="#999999"/>
              <w:top w:sz="5.600000000000023" w:val="single" w:color="#999999"/>
              <w:end w:sz="5.60000000000013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Job Name</w:t>
            </w:r>
          </w:p>
        </w:tc>
        <w:tc>
          <w:tcPr>
            <w:tcW w:type="dxa" w:w="2608"/>
            <w:tcBorders>
              <w:start w:sz="5.600000000000136" w:val="single" w:color="#999999"/>
              <w:top w:sz="5.600000000000023" w:val="single" w:color="#999999"/>
              <w:end w:sz="6.39999999999963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Type</w:t>
            </w:r>
          </w:p>
        </w:tc>
        <w:tc>
          <w:tcPr>
            <w:tcW w:type="dxa" w:w="2624"/>
            <w:tcBorders>
              <w:start w:sz="6.399999999999636" w:val="single" w:color="#999999"/>
              <w:top w:sz="5.600000000000023" w:val="single" w:color="#999999"/>
              <w:end w:sz="6.400000000000091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Status</w:t>
            </w:r>
          </w:p>
        </w:tc>
        <w:tc>
          <w:tcPr>
            <w:tcW w:type="dxa" w:w="2608"/>
            <w:tcBorders>
              <w:start w:sz="6.400000000000091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Enabled</w:t>
            </w:r>
          </w:p>
        </w:tc>
        <w:tc>
          <w:tcPr>
            <w:tcW w:type="dxa" w:w="2626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Interval (ms)</w:t>
            </w:r>
          </w:p>
        </w:tc>
        <w:tc>
          <w:tcPr>
            <w:tcW w:type="dxa" w:w="2610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CPU Budget</w:t>
            </w:r>
          </w:p>
        </w:tc>
      </w:tr>
      <w:tr>
        <w:trPr>
          <w:trHeight w:hRule="exact" w:val="442"/>
        </w:trPr>
        <w:tc>
          <w:tcPr>
            <w:tcW w:type="dxa" w:w="2624"/>
            <w:tcBorders>
              <w:start w:sz="5.599999999999994" w:val="single" w:color="#999999"/>
              <w:top w:sz="5.600000000000023" w:val="single" w:color="#999999"/>
              <w:end w:sz="5.60000000000013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12test</w:t>
            </w:r>
          </w:p>
        </w:tc>
        <w:tc>
          <w:tcPr>
            <w:tcW w:type="dxa" w:w="2608"/>
            <w:tcBorders>
              <w:start w:sz="5.600000000000136" w:val="single" w:color="#999999"/>
              <w:top w:sz="5.600000000000023" w:val="single" w:color="#999999"/>
              <w:end w:sz="6.39999999999963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continuous</w:t>
            </w:r>
          </w:p>
        </w:tc>
        <w:tc>
          <w:tcPr>
            <w:tcW w:type="dxa" w:w="2624"/>
            <w:tcBorders>
              <w:start w:sz="6.399999999999636" w:val="single" w:color="#999999"/>
              <w:top w:sz="5.600000000000023" w:val="single" w:color="#999999"/>
              <w:end w:sz="6.400000000000091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stopped</w:t>
            </w:r>
          </w:p>
        </w:tc>
        <w:tc>
          <w:tcPr>
            <w:tcW w:type="dxa" w:w="2608"/>
            <w:tcBorders>
              <w:start w:sz="6.400000000000091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626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1000</w:t>
            </w:r>
          </w:p>
        </w:tc>
        <w:tc>
          <w:tcPr>
            <w:tcW w:type="dxa" w:w="2610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balanced</w:t>
            </w:r>
          </w:p>
        </w:tc>
      </w:tr>
      <w:tr>
        <w:trPr>
          <w:trHeight w:hRule="exact" w:val="698"/>
        </w:trPr>
        <w:tc>
          <w:tcPr>
            <w:tcW w:type="dxa" w:w="2624"/>
            <w:tcBorders>
              <w:start w:sz="5.599999999999994" w:val="single" w:color="#999999"/>
              <w:top w:sz="5.600000000000023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14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Continuous Poll - Table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608"/>
            <w:tcBorders>
              <w:start w:sz="5.600000000000136" w:val="single" w:color="#999999"/>
              <w:top w:sz="5.600000000000023" w:val="single" w:color="#999999"/>
              <w:end w:sz="6.3999999999996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continuous</w:t>
            </w:r>
          </w:p>
        </w:tc>
        <w:tc>
          <w:tcPr>
            <w:tcW w:type="dxa" w:w="2624"/>
            <w:tcBorders>
              <w:start w:sz="6.399999999999636" w:val="single" w:color="#999999"/>
              <w:top w:sz="5.600000000000023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stopped</w:t>
            </w:r>
          </w:p>
        </w:tc>
        <w:tc>
          <w:tcPr>
            <w:tcW w:type="dxa" w:w="2608"/>
            <w:tcBorders>
              <w:start w:sz="6.400000000000091" w:val="single" w:color="#999999"/>
              <w:top w:sz="5.600000000000023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626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1000</w:t>
            </w:r>
          </w:p>
        </w:tc>
        <w:tc>
          <w:tcPr>
            <w:tcW w:type="dxa" w:w="2610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balanced</w:t>
            </w:r>
          </w:p>
        </w:tc>
      </w:tr>
      <w:tr>
        <w:trPr>
          <w:trHeight w:hRule="exact" w:val="442"/>
        </w:trPr>
        <w:tc>
          <w:tcPr>
            <w:tcW w:type="dxa" w:w="26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VPN_Test_Job</w:t>
            </w:r>
          </w:p>
        </w:tc>
        <w:tc>
          <w:tcPr>
            <w:tcW w:type="dxa" w:w="2608"/>
            <w:tcBorders>
              <w:start w:sz="5.600000000000136" w:val="single" w:color="#999999"/>
              <w:top w:sz="5.599999999999909" w:val="single" w:color="#999999"/>
              <w:end w:sz="6.399999999999636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continuous</w:t>
            </w:r>
          </w:p>
        </w:tc>
        <w:tc>
          <w:tcPr>
            <w:tcW w:type="dxa" w:w="2624"/>
            <w:tcBorders>
              <w:start w:sz="6.399999999999636" w:val="single" w:color="#999999"/>
              <w:top w:sz="5.599999999999909" w:val="single" w:color="#999999"/>
              <w:end w:sz="6.400000000000091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stopped</w:t>
            </w:r>
          </w:p>
        </w:tc>
        <w:tc>
          <w:tcPr>
            <w:tcW w:type="dxa" w:w="260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626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1000</w:t>
            </w:r>
          </w:p>
        </w:tc>
        <w:tc>
          <w:tcPr>
            <w:tcW w:type="dxa" w:w="261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balanced</w:t>
            </w:r>
          </w:p>
        </w:tc>
      </w:tr>
      <w:tr>
        <w:trPr>
          <w:trHeight w:hRule="exact" w:val="424"/>
        </w:trPr>
        <w:tc>
          <w:tcPr>
            <w:tcW w:type="dxa" w:w="2624"/>
            <w:tcBorders>
              <w:start w:sz="5.599999999999994" w:val="single" w:color="#999999"/>
              <w:top w:sz="5.600000000000136" w:val="single" w:color="#999999"/>
              <w:end w:sz="5.600000000000136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9test</w:t>
            </w:r>
          </w:p>
        </w:tc>
        <w:tc>
          <w:tcPr>
            <w:tcW w:type="dxa" w:w="2608"/>
            <w:tcBorders>
              <w:start w:sz="5.600000000000136" w:val="single" w:color="#999999"/>
              <w:top w:sz="5.600000000000136" w:val="single" w:color="#999999"/>
              <w:end w:sz="6.399999999999636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continuous</w:t>
            </w:r>
          </w:p>
        </w:tc>
        <w:tc>
          <w:tcPr>
            <w:tcW w:type="dxa" w:w="2624"/>
            <w:tcBorders>
              <w:start w:sz="6.399999999999636" w:val="single" w:color="#999999"/>
              <w:top w:sz="5.600000000000136" w:val="single" w:color="#999999"/>
              <w:end w:sz="6.400000000000091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running</w:t>
            </w:r>
          </w:p>
        </w:tc>
        <w:tc>
          <w:tcPr>
            <w:tcW w:type="dxa" w:w="2608"/>
            <w:tcBorders>
              <w:start w:sz="6.400000000000091" w:val="single" w:color="#999999"/>
              <w:top w:sz="5.600000000000136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626"/>
            <w:tcBorders>
              <w:start w:sz="5.600000000000364" w:val="single" w:color="#999999"/>
              <w:top w:sz="5.600000000000136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1000</w:t>
            </w:r>
          </w:p>
        </w:tc>
        <w:tc>
          <w:tcPr>
            <w:tcW w:type="dxa" w:w="2610"/>
            <w:tcBorders>
              <w:start w:sz="5.600000000000364" w:val="single" w:color="#999999"/>
              <w:top w:sz="5.600000000000136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balanced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4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sectPr w:rsidR="00FC693F" w:rsidRPr="0006063C" w:rsidSect="00034616">
      <w:pgSz w:w="16838" w:h="11899"/>
      <w:pgMar w:top="284" w:right="548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