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35226" w14:textId="72A177D0" w:rsidR="00B04A78" w:rsidRDefault="007D69F1">
      <w:pPr>
        <w:rPr>
          <w:rFonts w:ascii="Arial" w:hAnsi="Arial" w:cs="Arial"/>
          <w:sz w:val="44"/>
          <w:szCs w:val="44"/>
          <w:u w:val="single"/>
        </w:rPr>
      </w:pPr>
      <w:r>
        <w:rPr>
          <w:rFonts w:ascii="Arial" w:hAnsi="Arial" w:cs="Arial"/>
          <w:sz w:val="44"/>
          <w:szCs w:val="44"/>
        </w:rPr>
        <w:t xml:space="preserve">               </w:t>
      </w:r>
      <w:r w:rsidRPr="007D69F1">
        <w:rPr>
          <w:rFonts w:ascii="Arial" w:hAnsi="Arial" w:cs="Arial"/>
          <w:sz w:val="44"/>
          <w:szCs w:val="44"/>
          <w:u w:val="single"/>
        </w:rPr>
        <w:t xml:space="preserve">COVERAGE REPORT </w:t>
      </w:r>
    </w:p>
    <w:p w14:paraId="06506981" w14:textId="77777777" w:rsidR="007D69F1" w:rsidRDefault="007D69F1">
      <w:pPr>
        <w:rPr>
          <w:rFonts w:ascii="Times New Roman" w:hAnsi="Times New Roman" w:cs="Times New Roman"/>
          <w:sz w:val="28"/>
          <w:szCs w:val="28"/>
          <w:u w:val="single"/>
        </w:rPr>
      </w:pPr>
    </w:p>
    <w:p w14:paraId="7BD40131" w14:textId="77777777" w:rsidR="007D69F1" w:rsidRDefault="007D69F1">
      <w:pPr>
        <w:rPr>
          <w:rFonts w:ascii="Times New Roman" w:hAnsi="Times New Roman" w:cs="Times New Roman"/>
          <w:sz w:val="28"/>
          <w:szCs w:val="28"/>
          <w:u w:val="single"/>
        </w:rPr>
      </w:pPr>
    </w:p>
    <w:p w14:paraId="381AF3A0" w14:textId="77777777" w:rsidR="003F5FF3" w:rsidRPr="003F5FF3" w:rsidRDefault="003F5FF3" w:rsidP="003F5FF3">
      <w:pPr>
        <w:rPr>
          <w:rFonts w:ascii="Times New Roman" w:hAnsi="Times New Roman" w:cs="Times New Roman"/>
          <w:sz w:val="28"/>
          <w:szCs w:val="28"/>
        </w:rPr>
      </w:pPr>
      <w:r w:rsidRPr="003F5FF3">
        <w:rPr>
          <w:rFonts w:ascii="Times New Roman" w:hAnsi="Times New Roman" w:cs="Times New Roman"/>
          <w:sz w:val="28"/>
          <w:szCs w:val="28"/>
        </w:rPr>
        <w:t xml:space="preserve">This project examined two forms of coverage: functional coverage and code coverage. Code coverage quantifies the extent to which the simulation exercised the RTL structure. This </w:t>
      </w:r>
      <w:proofErr w:type="gramStart"/>
      <w:r w:rsidRPr="003F5FF3">
        <w:rPr>
          <w:rFonts w:ascii="Times New Roman" w:hAnsi="Times New Roman" w:cs="Times New Roman"/>
          <w:sz w:val="28"/>
          <w:szCs w:val="28"/>
        </w:rPr>
        <w:t>include</w:t>
      </w:r>
      <w:proofErr w:type="gramEnd"/>
      <w:r w:rsidRPr="003F5FF3">
        <w:rPr>
          <w:rFonts w:ascii="Times New Roman" w:hAnsi="Times New Roman" w:cs="Times New Roman"/>
          <w:sz w:val="28"/>
          <w:szCs w:val="28"/>
        </w:rPr>
        <w:t xml:space="preserve"> measurements like FSM (Finite State Machine) coverage, condition and expression coverage, line coverage, and toggle coverage. Conversely, functional coverage shows the proportion of planned actions and scenarios that were </w:t>
      </w:r>
      <w:proofErr w:type="gramStart"/>
      <w:r w:rsidRPr="003F5FF3">
        <w:rPr>
          <w:rFonts w:ascii="Times New Roman" w:hAnsi="Times New Roman" w:cs="Times New Roman"/>
          <w:sz w:val="28"/>
          <w:szCs w:val="28"/>
        </w:rPr>
        <w:t>actually triggered</w:t>
      </w:r>
      <w:proofErr w:type="gramEnd"/>
      <w:r w:rsidRPr="003F5FF3">
        <w:rPr>
          <w:rFonts w:ascii="Times New Roman" w:hAnsi="Times New Roman" w:cs="Times New Roman"/>
          <w:sz w:val="28"/>
          <w:szCs w:val="28"/>
        </w:rPr>
        <w:t xml:space="preserve"> during testbench execution, as defined by </w:t>
      </w:r>
      <w:proofErr w:type="spellStart"/>
      <w:r w:rsidRPr="003F5FF3">
        <w:rPr>
          <w:rFonts w:ascii="Times New Roman" w:hAnsi="Times New Roman" w:cs="Times New Roman"/>
          <w:sz w:val="28"/>
          <w:szCs w:val="28"/>
        </w:rPr>
        <w:t>SystemVerilog</w:t>
      </w:r>
      <w:proofErr w:type="spellEnd"/>
      <w:r w:rsidRPr="003F5FF3">
        <w:rPr>
          <w:rFonts w:ascii="Times New Roman" w:hAnsi="Times New Roman" w:cs="Times New Roman"/>
          <w:sz w:val="28"/>
          <w:szCs w:val="28"/>
        </w:rPr>
        <w:t xml:space="preserve"> </w:t>
      </w:r>
      <w:proofErr w:type="spellStart"/>
      <w:proofErr w:type="gramStart"/>
      <w:r w:rsidRPr="003F5FF3">
        <w:rPr>
          <w:rFonts w:ascii="Times New Roman" w:hAnsi="Times New Roman" w:cs="Times New Roman"/>
          <w:sz w:val="28"/>
          <w:szCs w:val="28"/>
        </w:rPr>
        <w:t>covergroups</w:t>
      </w:r>
      <w:proofErr w:type="spellEnd"/>
      <w:proofErr w:type="gramEnd"/>
      <w:r w:rsidRPr="003F5FF3">
        <w:rPr>
          <w:rFonts w:ascii="Times New Roman" w:hAnsi="Times New Roman" w:cs="Times New Roman"/>
          <w:sz w:val="28"/>
          <w:szCs w:val="28"/>
        </w:rPr>
        <w:t>.</w:t>
      </w:r>
    </w:p>
    <w:p w14:paraId="2CFF67C9" w14:textId="77777777" w:rsidR="007D69F1" w:rsidRDefault="007D69F1">
      <w:pPr>
        <w:rPr>
          <w:rFonts w:ascii="Times New Roman" w:hAnsi="Times New Roman" w:cs="Times New Roman"/>
          <w:sz w:val="28"/>
          <w:szCs w:val="28"/>
        </w:rPr>
      </w:pPr>
    </w:p>
    <w:p w14:paraId="59137CB3" w14:textId="5BA3CB99" w:rsidR="003F5FF3" w:rsidRPr="003F5FF3" w:rsidRDefault="007D69F1">
      <w:pPr>
        <w:rPr>
          <w:rFonts w:ascii="Times New Roman" w:hAnsi="Times New Roman" w:cs="Times New Roman"/>
          <w:b/>
          <w:bCs/>
          <w:sz w:val="28"/>
          <w:szCs w:val="28"/>
        </w:rPr>
      </w:pPr>
      <w:r w:rsidRPr="003F5FF3">
        <w:rPr>
          <w:rFonts w:ascii="Times New Roman" w:hAnsi="Times New Roman" w:cs="Times New Roman"/>
          <w:b/>
          <w:bCs/>
          <w:sz w:val="28"/>
          <w:szCs w:val="28"/>
        </w:rPr>
        <w:t>Coverage Types and Tools:</w:t>
      </w:r>
    </w:p>
    <w:p w14:paraId="2A32C709" w14:textId="02B08FE4" w:rsidR="007D69F1" w:rsidRPr="007D69F1" w:rsidRDefault="007D69F1" w:rsidP="007D69F1">
      <w:pPr>
        <w:rPr>
          <w:sz w:val="28"/>
          <w:szCs w:val="28"/>
        </w:rPr>
      </w:pPr>
      <w:r>
        <w:rPr>
          <w:rFonts w:ascii="Times New Roman" w:hAnsi="Times New Roman" w:cs="Times New Roman"/>
          <w:sz w:val="28"/>
          <w:szCs w:val="28"/>
        </w:rPr>
        <w:t xml:space="preserve"> </w:t>
      </w:r>
      <w:r w:rsidRPr="003F5FF3">
        <w:rPr>
          <w:rFonts w:ascii="Times New Roman" w:hAnsi="Times New Roman" w:cs="Times New Roman"/>
          <w:sz w:val="28"/>
          <w:szCs w:val="28"/>
        </w:rPr>
        <w:t>Code Coverage</w:t>
      </w:r>
      <w:r w:rsidRPr="007D69F1">
        <w:rPr>
          <w:b/>
          <w:bCs/>
          <w:sz w:val="28"/>
          <w:szCs w:val="28"/>
        </w:rPr>
        <w:t>:</w:t>
      </w:r>
      <w:r w:rsidRPr="007D69F1">
        <w:rPr>
          <w:sz w:val="28"/>
          <w:szCs w:val="28"/>
        </w:rPr>
        <w:t xml:space="preserve"> Includes line, toggle, condition, expression, and FSM coverage.</w:t>
      </w:r>
    </w:p>
    <w:p w14:paraId="790A6BF9" w14:textId="7DCF14DF" w:rsidR="007D69F1" w:rsidRDefault="007D69F1" w:rsidP="007D69F1">
      <w:pPr>
        <w:rPr>
          <w:rFonts w:ascii="Times New Roman" w:hAnsi="Times New Roman" w:cs="Times New Roman"/>
          <w:sz w:val="28"/>
          <w:szCs w:val="28"/>
        </w:rPr>
      </w:pPr>
      <w:r w:rsidRPr="007D69F1">
        <w:rPr>
          <w:rFonts w:ascii="Times New Roman" w:hAnsi="Times New Roman" w:cs="Times New Roman"/>
          <w:sz w:val="28"/>
          <w:szCs w:val="28"/>
        </w:rPr>
        <w:t>Functional Coverage</w:t>
      </w:r>
      <w:r w:rsidRPr="007D69F1">
        <w:rPr>
          <w:rFonts w:ascii="Times New Roman" w:hAnsi="Times New Roman" w:cs="Times New Roman"/>
          <w:b/>
          <w:bCs/>
          <w:sz w:val="28"/>
          <w:szCs w:val="28"/>
        </w:rPr>
        <w:t>:</w:t>
      </w:r>
      <w:r w:rsidRPr="007D69F1">
        <w:rPr>
          <w:rFonts w:ascii="Times New Roman" w:hAnsi="Times New Roman" w:cs="Times New Roman"/>
          <w:sz w:val="28"/>
          <w:szCs w:val="28"/>
        </w:rPr>
        <w:t xml:space="preserve"> Measures whether all defined functional scenarios (via </w:t>
      </w:r>
      <w:proofErr w:type="spellStart"/>
      <w:r w:rsidRPr="007D69F1">
        <w:rPr>
          <w:rFonts w:ascii="Times New Roman" w:hAnsi="Times New Roman" w:cs="Times New Roman"/>
          <w:sz w:val="28"/>
          <w:szCs w:val="28"/>
        </w:rPr>
        <w:t>covergroups</w:t>
      </w:r>
      <w:proofErr w:type="spellEnd"/>
      <w:r w:rsidRPr="007D69F1">
        <w:rPr>
          <w:rFonts w:ascii="Times New Roman" w:hAnsi="Times New Roman" w:cs="Times New Roman"/>
          <w:sz w:val="28"/>
          <w:szCs w:val="28"/>
        </w:rPr>
        <w:t>) have been exercised.</w:t>
      </w:r>
    </w:p>
    <w:p w14:paraId="6CFED2C5" w14:textId="77777777" w:rsidR="003F5FF3" w:rsidRDefault="003F5FF3" w:rsidP="007D69F1">
      <w:pPr>
        <w:rPr>
          <w:rFonts w:ascii="Times New Roman" w:hAnsi="Times New Roman" w:cs="Times New Roman"/>
          <w:sz w:val="28"/>
          <w:szCs w:val="28"/>
        </w:rPr>
      </w:pPr>
    </w:p>
    <w:p w14:paraId="5FA6963C" w14:textId="77777777" w:rsidR="003F5FF3" w:rsidRDefault="003F5FF3" w:rsidP="003F5FF3">
      <w:pPr>
        <w:rPr>
          <w:rFonts w:ascii="Times New Roman" w:hAnsi="Times New Roman" w:cs="Times New Roman"/>
          <w:sz w:val="28"/>
          <w:szCs w:val="28"/>
        </w:rPr>
      </w:pPr>
      <w:r>
        <w:rPr>
          <w:rFonts w:ascii="Times New Roman" w:hAnsi="Times New Roman" w:cs="Times New Roman"/>
          <w:sz w:val="28"/>
          <w:szCs w:val="28"/>
        </w:rPr>
        <w:t xml:space="preserve">Code coverage approached 100% but functional coverage did not. </w:t>
      </w:r>
      <w:proofErr w:type="gramStart"/>
      <w:r w:rsidRPr="003F5FF3">
        <w:rPr>
          <w:rFonts w:ascii="Times New Roman" w:hAnsi="Times New Roman" w:cs="Times New Roman"/>
          <w:sz w:val="28"/>
          <w:szCs w:val="28"/>
        </w:rPr>
        <w:t>In order to</w:t>
      </w:r>
      <w:proofErr w:type="gramEnd"/>
      <w:r w:rsidRPr="003F5FF3">
        <w:rPr>
          <w:rFonts w:ascii="Times New Roman" w:hAnsi="Times New Roman" w:cs="Times New Roman"/>
          <w:sz w:val="28"/>
          <w:szCs w:val="28"/>
        </w:rPr>
        <w:t xml:space="preserve"> observe situations including mode transitions, input combinations, error conditions, and configuration settings, </w:t>
      </w:r>
      <w:proofErr w:type="gramStart"/>
      <w:r w:rsidRPr="003F5FF3">
        <w:rPr>
          <w:rFonts w:ascii="Times New Roman" w:hAnsi="Times New Roman" w:cs="Times New Roman"/>
          <w:sz w:val="28"/>
          <w:szCs w:val="28"/>
        </w:rPr>
        <w:t>a number of</w:t>
      </w:r>
      <w:proofErr w:type="gramEnd"/>
      <w:r w:rsidRPr="003F5FF3">
        <w:rPr>
          <w:rFonts w:ascii="Times New Roman" w:hAnsi="Times New Roman" w:cs="Times New Roman"/>
          <w:sz w:val="28"/>
          <w:szCs w:val="28"/>
        </w:rPr>
        <w:t xml:space="preserve"> </w:t>
      </w:r>
      <w:proofErr w:type="spellStart"/>
      <w:r w:rsidRPr="003F5FF3">
        <w:rPr>
          <w:rFonts w:ascii="Times New Roman" w:hAnsi="Times New Roman" w:cs="Times New Roman"/>
          <w:sz w:val="28"/>
          <w:szCs w:val="28"/>
        </w:rPr>
        <w:t>covergroups</w:t>
      </w:r>
      <w:proofErr w:type="spellEnd"/>
      <w:r w:rsidRPr="003F5FF3">
        <w:rPr>
          <w:rFonts w:ascii="Times New Roman" w:hAnsi="Times New Roman" w:cs="Times New Roman"/>
          <w:sz w:val="28"/>
          <w:szCs w:val="28"/>
        </w:rPr>
        <w:t xml:space="preserve"> were established </w:t>
      </w:r>
      <w:proofErr w:type="gramStart"/>
      <w:r w:rsidRPr="003F5FF3">
        <w:rPr>
          <w:rFonts w:ascii="Times New Roman" w:hAnsi="Times New Roman" w:cs="Times New Roman"/>
          <w:sz w:val="28"/>
          <w:szCs w:val="28"/>
        </w:rPr>
        <w:t>in order to</w:t>
      </w:r>
      <w:proofErr w:type="gramEnd"/>
      <w:r w:rsidRPr="003F5FF3">
        <w:rPr>
          <w:rFonts w:ascii="Times New Roman" w:hAnsi="Times New Roman" w:cs="Times New Roman"/>
          <w:sz w:val="28"/>
          <w:szCs w:val="28"/>
        </w:rPr>
        <w:t xml:space="preserve"> capture functional intent. Not all </w:t>
      </w:r>
      <w:proofErr w:type="spellStart"/>
      <w:r w:rsidRPr="003F5FF3">
        <w:rPr>
          <w:rFonts w:ascii="Times New Roman" w:hAnsi="Times New Roman" w:cs="Times New Roman"/>
          <w:sz w:val="28"/>
          <w:szCs w:val="28"/>
        </w:rPr>
        <w:t>coverpoints</w:t>
      </w:r>
      <w:proofErr w:type="spellEnd"/>
      <w:r w:rsidRPr="003F5FF3">
        <w:rPr>
          <w:rFonts w:ascii="Times New Roman" w:hAnsi="Times New Roman" w:cs="Times New Roman"/>
          <w:sz w:val="28"/>
          <w:szCs w:val="28"/>
        </w:rPr>
        <w:t xml:space="preserve"> and bins were hit, though, according to an examination of the coverage reports (such as cvg.html and cvgBins.html). This suggests that some functional scenarios were not tested throughout the simulation; they could be corner instances or </w:t>
      </w:r>
      <w:proofErr w:type="gramStart"/>
      <w:r w:rsidRPr="003F5FF3">
        <w:rPr>
          <w:rFonts w:ascii="Times New Roman" w:hAnsi="Times New Roman" w:cs="Times New Roman"/>
          <w:sz w:val="28"/>
          <w:szCs w:val="28"/>
        </w:rPr>
        <w:t>particular sequences</w:t>
      </w:r>
      <w:proofErr w:type="gramEnd"/>
      <w:r w:rsidRPr="003F5FF3">
        <w:rPr>
          <w:rFonts w:ascii="Times New Roman" w:hAnsi="Times New Roman" w:cs="Times New Roman"/>
          <w:sz w:val="28"/>
          <w:szCs w:val="28"/>
        </w:rPr>
        <w:t>.</w:t>
      </w:r>
    </w:p>
    <w:p w14:paraId="2C094511" w14:textId="77777777" w:rsidR="00DB67E5" w:rsidRDefault="00DB67E5" w:rsidP="003F5FF3">
      <w:pPr>
        <w:rPr>
          <w:rFonts w:ascii="Times New Roman" w:hAnsi="Times New Roman" w:cs="Times New Roman"/>
          <w:sz w:val="28"/>
          <w:szCs w:val="28"/>
        </w:rPr>
      </w:pPr>
    </w:p>
    <w:p w14:paraId="3B7D4E62" w14:textId="5134E655" w:rsidR="00DB67E5" w:rsidRDefault="00DB67E5" w:rsidP="00DB67E5">
      <w:pPr>
        <w:rPr>
          <w:rFonts w:ascii="Times New Roman" w:hAnsi="Times New Roman" w:cs="Times New Roman"/>
          <w:sz w:val="28"/>
          <w:szCs w:val="28"/>
        </w:rPr>
      </w:pPr>
      <w:r w:rsidRPr="00DB67E5">
        <w:rPr>
          <w:rFonts w:ascii="Times New Roman" w:hAnsi="Times New Roman" w:cs="Times New Roman"/>
          <w:sz w:val="28"/>
          <w:szCs w:val="28"/>
        </w:rPr>
        <w:t xml:space="preserve">The amount of source code that the testbench exercised during simulation is measured by code coverage. The analysis's findings show that </w:t>
      </w:r>
      <w:proofErr w:type="gramStart"/>
      <w:r w:rsidRPr="00DB67E5">
        <w:rPr>
          <w:rFonts w:ascii="Times New Roman" w:hAnsi="Times New Roman" w:cs="Times New Roman"/>
          <w:sz w:val="28"/>
          <w:szCs w:val="28"/>
        </w:rPr>
        <w:t>all of</w:t>
      </w:r>
      <w:proofErr w:type="gramEnd"/>
      <w:r w:rsidRPr="00DB67E5">
        <w:rPr>
          <w:rFonts w:ascii="Times New Roman" w:hAnsi="Times New Roman" w:cs="Times New Roman"/>
          <w:sz w:val="28"/>
          <w:szCs w:val="28"/>
        </w:rPr>
        <w:t xml:space="preserve"> the design's source code was used. Line, toggle, condition, branch, and expression coverage are among the metrics that make up the code coverage.</w:t>
      </w:r>
      <w:r>
        <w:rPr>
          <w:rFonts w:ascii="Times New Roman" w:hAnsi="Times New Roman" w:cs="Times New Roman"/>
          <w:sz w:val="28"/>
          <w:szCs w:val="28"/>
        </w:rPr>
        <w:t xml:space="preserve"> </w:t>
      </w:r>
      <w:r w:rsidRPr="00DB67E5">
        <w:rPr>
          <w:rFonts w:ascii="Times New Roman" w:hAnsi="Times New Roman" w:cs="Times New Roman"/>
          <w:sz w:val="28"/>
          <w:szCs w:val="28"/>
        </w:rPr>
        <w:t>The logic in charge of write and read pointer operations, data storage through memory, and status signal generation for full and empty states were all exercised, as were all executable lines within the FIFO RTL. Every bit in important data and control signals, including the write and read pointers, the FIFO data bus (</w:t>
      </w:r>
      <w:proofErr w:type="spellStart"/>
      <w:r w:rsidRPr="00DB67E5">
        <w:rPr>
          <w:rFonts w:ascii="Times New Roman" w:hAnsi="Times New Roman" w:cs="Times New Roman"/>
          <w:sz w:val="28"/>
          <w:szCs w:val="28"/>
        </w:rPr>
        <w:t>wr_data</w:t>
      </w:r>
      <w:proofErr w:type="spellEnd"/>
      <w:r w:rsidRPr="00DB67E5">
        <w:rPr>
          <w:rFonts w:ascii="Times New Roman" w:hAnsi="Times New Roman" w:cs="Times New Roman"/>
          <w:sz w:val="28"/>
          <w:szCs w:val="28"/>
        </w:rPr>
        <w:t xml:space="preserve">, </w:t>
      </w:r>
      <w:proofErr w:type="spellStart"/>
      <w:r w:rsidRPr="00DB67E5">
        <w:rPr>
          <w:rFonts w:ascii="Times New Roman" w:hAnsi="Times New Roman" w:cs="Times New Roman"/>
          <w:sz w:val="28"/>
          <w:szCs w:val="28"/>
        </w:rPr>
        <w:t>rd_data</w:t>
      </w:r>
      <w:proofErr w:type="spellEnd"/>
      <w:r w:rsidRPr="00DB67E5">
        <w:rPr>
          <w:rFonts w:ascii="Times New Roman" w:hAnsi="Times New Roman" w:cs="Times New Roman"/>
          <w:sz w:val="28"/>
          <w:szCs w:val="28"/>
        </w:rPr>
        <w:t>), and the memory array, alternated between 0 and 1 at least once during the simulation, according to the toggle coverage.</w:t>
      </w:r>
    </w:p>
    <w:p w14:paraId="2CEB778A" w14:textId="77777777" w:rsidR="00DB67E5" w:rsidRDefault="00DB67E5" w:rsidP="00DB67E5">
      <w:pPr>
        <w:rPr>
          <w:rFonts w:ascii="Times New Roman" w:hAnsi="Times New Roman" w:cs="Times New Roman"/>
          <w:sz w:val="28"/>
          <w:szCs w:val="28"/>
        </w:rPr>
      </w:pPr>
    </w:p>
    <w:p w14:paraId="47BE2E72" w14:textId="77777777" w:rsidR="00DB67E5" w:rsidRPr="00DB67E5" w:rsidRDefault="00DB67E5" w:rsidP="00DB67E5">
      <w:pPr>
        <w:rPr>
          <w:rFonts w:ascii="Times New Roman" w:hAnsi="Times New Roman" w:cs="Times New Roman"/>
          <w:sz w:val="28"/>
          <w:szCs w:val="28"/>
        </w:rPr>
      </w:pPr>
      <w:proofErr w:type="spellStart"/>
      <w:r w:rsidRPr="00DB67E5">
        <w:rPr>
          <w:rFonts w:ascii="Times New Roman" w:hAnsi="Times New Roman" w:cs="Times New Roman"/>
          <w:sz w:val="28"/>
          <w:szCs w:val="28"/>
        </w:rPr>
        <w:t>SystemVerilog</w:t>
      </w:r>
      <w:proofErr w:type="spellEnd"/>
      <w:r w:rsidRPr="00DB67E5">
        <w:rPr>
          <w:rFonts w:ascii="Times New Roman" w:hAnsi="Times New Roman" w:cs="Times New Roman"/>
          <w:sz w:val="28"/>
          <w:szCs w:val="28"/>
        </w:rPr>
        <w:t xml:space="preserve"> </w:t>
      </w:r>
      <w:proofErr w:type="spellStart"/>
      <w:r w:rsidRPr="00DB67E5">
        <w:rPr>
          <w:rFonts w:ascii="Times New Roman" w:hAnsi="Times New Roman" w:cs="Times New Roman"/>
          <w:sz w:val="28"/>
          <w:szCs w:val="28"/>
        </w:rPr>
        <w:t>covergroups</w:t>
      </w:r>
      <w:proofErr w:type="spellEnd"/>
      <w:r w:rsidRPr="00DB67E5">
        <w:rPr>
          <w:rFonts w:ascii="Times New Roman" w:hAnsi="Times New Roman" w:cs="Times New Roman"/>
          <w:sz w:val="28"/>
          <w:szCs w:val="28"/>
        </w:rPr>
        <w:t xml:space="preserve"> that were instantiated within the UVM agent's monitor component were used to define and gather functional coverage. Throughout the simulation, these </w:t>
      </w:r>
      <w:proofErr w:type="spellStart"/>
      <w:r w:rsidRPr="00DB67E5">
        <w:rPr>
          <w:rFonts w:ascii="Times New Roman" w:hAnsi="Times New Roman" w:cs="Times New Roman"/>
          <w:sz w:val="28"/>
          <w:szCs w:val="28"/>
        </w:rPr>
        <w:t>covergroups</w:t>
      </w:r>
      <w:proofErr w:type="spellEnd"/>
      <w:r w:rsidRPr="00DB67E5">
        <w:rPr>
          <w:rFonts w:ascii="Times New Roman" w:hAnsi="Times New Roman" w:cs="Times New Roman"/>
          <w:sz w:val="28"/>
          <w:szCs w:val="28"/>
        </w:rPr>
        <w:t xml:space="preserve"> monitored significant combinations of functional </w:t>
      </w:r>
      <w:r w:rsidRPr="00DB67E5">
        <w:rPr>
          <w:rFonts w:ascii="Times New Roman" w:hAnsi="Times New Roman" w:cs="Times New Roman"/>
          <w:sz w:val="28"/>
          <w:szCs w:val="28"/>
        </w:rPr>
        <w:lastRenderedPageBreak/>
        <w:t xml:space="preserve">conditions. </w:t>
      </w:r>
      <w:proofErr w:type="gramStart"/>
      <w:r w:rsidRPr="00DB67E5">
        <w:rPr>
          <w:rFonts w:ascii="Times New Roman" w:hAnsi="Times New Roman" w:cs="Times New Roman"/>
          <w:sz w:val="28"/>
          <w:szCs w:val="28"/>
        </w:rPr>
        <w:t>In particular, distinct</w:t>
      </w:r>
      <w:proofErr w:type="gramEnd"/>
      <w:r w:rsidRPr="00DB67E5">
        <w:rPr>
          <w:rFonts w:ascii="Times New Roman" w:hAnsi="Times New Roman" w:cs="Times New Roman"/>
          <w:sz w:val="28"/>
          <w:szCs w:val="28"/>
        </w:rPr>
        <w:t xml:space="preserve"> </w:t>
      </w:r>
      <w:proofErr w:type="spellStart"/>
      <w:r w:rsidRPr="00DB67E5">
        <w:rPr>
          <w:rFonts w:ascii="Times New Roman" w:hAnsi="Times New Roman" w:cs="Times New Roman"/>
          <w:sz w:val="28"/>
          <w:szCs w:val="28"/>
        </w:rPr>
        <w:t>covergroups</w:t>
      </w:r>
      <w:proofErr w:type="spellEnd"/>
      <w:r w:rsidRPr="00DB67E5">
        <w:rPr>
          <w:rFonts w:ascii="Times New Roman" w:hAnsi="Times New Roman" w:cs="Times New Roman"/>
          <w:sz w:val="28"/>
          <w:szCs w:val="28"/>
        </w:rPr>
        <w:t xml:space="preserve"> were established for the FIFO's write and read interfaces, enabling the observation of important control signal exchanges.</w:t>
      </w:r>
      <w:r w:rsidRPr="00DB67E5">
        <w:rPr>
          <w:rFonts w:ascii="Times New Roman" w:hAnsi="Times New Roman" w:cs="Times New Roman"/>
          <w:sz w:val="28"/>
          <w:szCs w:val="28"/>
        </w:rPr>
        <w:br/>
      </w:r>
      <w:r w:rsidRPr="00DB67E5">
        <w:rPr>
          <w:rFonts w:ascii="Times New Roman" w:hAnsi="Times New Roman" w:cs="Times New Roman"/>
          <w:sz w:val="28"/>
          <w:szCs w:val="28"/>
        </w:rPr>
        <w:br/>
        <w:t xml:space="preserve">Two </w:t>
      </w:r>
      <w:proofErr w:type="spellStart"/>
      <w:r w:rsidRPr="00DB67E5">
        <w:rPr>
          <w:rFonts w:ascii="Times New Roman" w:hAnsi="Times New Roman" w:cs="Times New Roman"/>
          <w:sz w:val="28"/>
          <w:szCs w:val="28"/>
        </w:rPr>
        <w:t>coverpoints</w:t>
      </w:r>
      <w:proofErr w:type="spellEnd"/>
      <w:r w:rsidRPr="00DB67E5">
        <w:rPr>
          <w:rFonts w:ascii="Times New Roman" w:hAnsi="Times New Roman" w:cs="Times New Roman"/>
          <w:sz w:val="28"/>
          <w:szCs w:val="28"/>
        </w:rPr>
        <w:t xml:space="preserve"> were part of the write </w:t>
      </w:r>
      <w:proofErr w:type="spellStart"/>
      <w:r w:rsidRPr="00DB67E5">
        <w:rPr>
          <w:rFonts w:ascii="Times New Roman" w:hAnsi="Times New Roman" w:cs="Times New Roman"/>
          <w:sz w:val="28"/>
          <w:szCs w:val="28"/>
        </w:rPr>
        <w:t>covergroup</w:t>
      </w:r>
      <w:proofErr w:type="spellEnd"/>
      <w:r w:rsidRPr="00DB67E5">
        <w:rPr>
          <w:rFonts w:ascii="Times New Roman" w:hAnsi="Times New Roman" w:cs="Times New Roman"/>
          <w:sz w:val="28"/>
          <w:szCs w:val="28"/>
        </w:rPr>
        <w:t xml:space="preserve">: full, which is the FIFO full flag, and </w:t>
      </w:r>
      <w:proofErr w:type="spellStart"/>
      <w:r w:rsidRPr="00DB67E5">
        <w:rPr>
          <w:rFonts w:ascii="Times New Roman" w:hAnsi="Times New Roman" w:cs="Times New Roman"/>
          <w:sz w:val="28"/>
          <w:szCs w:val="28"/>
        </w:rPr>
        <w:t>wr_en</w:t>
      </w:r>
      <w:proofErr w:type="spellEnd"/>
      <w:r w:rsidRPr="00DB67E5">
        <w:rPr>
          <w:rFonts w:ascii="Times New Roman" w:hAnsi="Times New Roman" w:cs="Times New Roman"/>
          <w:sz w:val="28"/>
          <w:szCs w:val="28"/>
        </w:rPr>
        <w:t xml:space="preserve">, which is the write enable signal. All four significant scenarios—write attempted while full, write attempted while not full, write not attempted while full, and write not attempted while not full—were seen, according to cross-coverage between these two </w:t>
      </w:r>
      <w:proofErr w:type="spellStart"/>
      <w:r w:rsidRPr="00DB67E5">
        <w:rPr>
          <w:rFonts w:ascii="Times New Roman" w:hAnsi="Times New Roman" w:cs="Times New Roman"/>
          <w:sz w:val="28"/>
          <w:szCs w:val="28"/>
        </w:rPr>
        <w:t>coverpoints</w:t>
      </w:r>
      <w:proofErr w:type="spellEnd"/>
      <w:r w:rsidRPr="00DB67E5">
        <w:rPr>
          <w:rFonts w:ascii="Times New Roman" w:hAnsi="Times New Roman" w:cs="Times New Roman"/>
          <w:sz w:val="28"/>
          <w:szCs w:val="28"/>
        </w:rPr>
        <w:t>. This cross verified that both safe and error-prone write scenarios were investigated by the testbench.</w:t>
      </w:r>
    </w:p>
    <w:p w14:paraId="52D576C5" w14:textId="77777777" w:rsidR="00DB67E5" w:rsidRDefault="00DB67E5" w:rsidP="00DB67E5">
      <w:pPr>
        <w:rPr>
          <w:rFonts w:ascii="Times New Roman" w:hAnsi="Times New Roman" w:cs="Times New Roman"/>
          <w:sz w:val="28"/>
          <w:szCs w:val="28"/>
        </w:rPr>
      </w:pPr>
    </w:p>
    <w:p w14:paraId="00616501" w14:textId="77777777" w:rsidR="00DB67E5" w:rsidRPr="00DB67E5" w:rsidRDefault="00DB67E5" w:rsidP="00DB67E5">
      <w:pPr>
        <w:rPr>
          <w:rFonts w:ascii="Times New Roman" w:hAnsi="Times New Roman" w:cs="Times New Roman"/>
          <w:sz w:val="28"/>
          <w:szCs w:val="28"/>
        </w:rPr>
      </w:pPr>
    </w:p>
    <w:p w14:paraId="1D133C5F" w14:textId="77777777" w:rsidR="00DB67E5" w:rsidRPr="003F5FF3" w:rsidRDefault="00DB67E5" w:rsidP="003F5FF3">
      <w:pPr>
        <w:rPr>
          <w:rFonts w:ascii="Times New Roman" w:hAnsi="Times New Roman" w:cs="Times New Roman"/>
          <w:sz w:val="28"/>
          <w:szCs w:val="28"/>
        </w:rPr>
      </w:pPr>
    </w:p>
    <w:p w14:paraId="50835CFC" w14:textId="14DE59AF" w:rsidR="003F5FF3" w:rsidRDefault="003F5FF3" w:rsidP="007D69F1">
      <w:pPr>
        <w:rPr>
          <w:rFonts w:ascii="Times New Roman" w:hAnsi="Times New Roman" w:cs="Times New Roman"/>
          <w:sz w:val="28"/>
          <w:szCs w:val="28"/>
        </w:rPr>
      </w:pPr>
    </w:p>
    <w:p w14:paraId="5CDE2ABB" w14:textId="24A39638" w:rsidR="003F5FF3" w:rsidRDefault="00BD20F6" w:rsidP="007D69F1">
      <w:pPr>
        <w:rPr>
          <w:rFonts w:ascii="Times New Roman" w:hAnsi="Times New Roman" w:cs="Times New Roman"/>
          <w:sz w:val="28"/>
          <w:szCs w:val="28"/>
        </w:rPr>
      </w:pPr>
      <w:r w:rsidRPr="00BD20F6">
        <w:rPr>
          <w:rFonts w:ascii="Times New Roman" w:hAnsi="Times New Roman" w:cs="Times New Roman"/>
          <w:sz w:val="28"/>
          <w:szCs w:val="28"/>
        </w:rPr>
        <w:t xml:space="preserve">The pointer logic uses Gray-coded addressing, where some </w:t>
      </w:r>
      <w:proofErr w:type="gramStart"/>
      <w:r w:rsidRPr="00BD20F6">
        <w:rPr>
          <w:rFonts w:ascii="Times New Roman" w:hAnsi="Times New Roman" w:cs="Times New Roman"/>
          <w:sz w:val="28"/>
          <w:szCs w:val="28"/>
        </w:rPr>
        <w:t>bits—</w:t>
      </w:r>
      <w:proofErr w:type="gramEnd"/>
      <w:r w:rsidRPr="00BD20F6">
        <w:rPr>
          <w:rFonts w:ascii="Times New Roman" w:hAnsi="Times New Roman" w:cs="Times New Roman"/>
          <w:sz w:val="28"/>
          <w:szCs w:val="28"/>
        </w:rPr>
        <w:t xml:space="preserve">especially the higher-order ones—only toggle after multiple full FIFO cycles. For example, the second MSB changes only once every 128 writes per full wrap. To capture both rising and falling edges and ensure toggle coverage on that bit, the testbench must continuously assert </w:t>
      </w:r>
      <w:proofErr w:type="spellStart"/>
      <w:r w:rsidRPr="00BD20F6">
        <w:rPr>
          <w:rFonts w:ascii="Times New Roman" w:hAnsi="Times New Roman" w:cs="Times New Roman"/>
          <w:sz w:val="28"/>
          <w:szCs w:val="28"/>
        </w:rPr>
        <w:t>wr_en</w:t>
      </w:r>
      <w:proofErr w:type="spellEnd"/>
      <w:r w:rsidRPr="00BD20F6">
        <w:rPr>
          <w:rFonts w:ascii="Times New Roman" w:hAnsi="Times New Roman" w:cs="Times New Roman"/>
          <w:sz w:val="28"/>
          <w:szCs w:val="28"/>
        </w:rPr>
        <w:t xml:space="preserve"> for at least 256 cycles even after the FIFO reaches full. However, the current tests are configured to stop shortly after reaching the full condition, preventing this transition from occurring. As a result, some toggle bins remain uncovered despite the design functioning correctly.</w:t>
      </w:r>
      <w:r>
        <w:rPr>
          <w:rFonts w:ascii="Times New Roman" w:hAnsi="Times New Roman" w:cs="Times New Roman"/>
          <w:sz w:val="28"/>
          <w:szCs w:val="28"/>
        </w:rPr>
        <w:t xml:space="preserve"> </w:t>
      </w:r>
    </w:p>
    <w:p w14:paraId="09DE2EE7" w14:textId="77777777" w:rsidR="00BD20F6" w:rsidRDefault="00BD20F6" w:rsidP="007D69F1">
      <w:pPr>
        <w:rPr>
          <w:rFonts w:ascii="Times New Roman" w:hAnsi="Times New Roman" w:cs="Times New Roman"/>
          <w:sz w:val="28"/>
          <w:szCs w:val="28"/>
        </w:rPr>
      </w:pPr>
    </w:p>
    <w:p w14:paraId="5DA7B1D7" w14:textId="77777777" w:rsidR="00BD20F6" w:rsidRPr="00BD20F6" w:rsidRDefault="00BD20F6" w:rsidP="00BD20F6">
      <w:pPr>
        <w:rPr>
          <w:rFonts w:ascii="Times New Roman" w:hAnsi="Times New Roman" w:cs="Times New Roman"/>
          <w:sz w:val="28"/>
          <w:szCs w:val="28"/>
        </w:rPr>
      </w:pPr>
      <w:r w:rsidRPr="00BD20F6">
        <w:rPr>
          <w:rFonts w:ascii="Times New Roman" w:hAnsi="Times New Roman" w:cs="Times New Roman"/>
          <w:sz w:val="28"/>
          <w:szCs w:val="28"/>
        </w:rPr>
        <w:t xml:space="preserve">In conclusion, the 100% code coverage shows that the testbench is architecturally complete. To guarantee complete validation of the behavior of the design, it is necessary to handle the missing bins from a functional standpoint. It is advised to examine the unhit bins and develop targeted test cases or upgrade the current constrained-random stimulus to exercise the missing scenarios </w:t>
      </w:r>
      <w:proofErr w:type="gramStart"/>
      <w:r w:rsidRPr="00BD20F6">
        <w:rPr>
          <w:rFonts w:ascii="Times New Roman" w:hAnsi="Times New Roman" w:cs="Times New Roman"/>
          <w:sz w:val="28"/>
          <w:szCs w:val="28"/>
        </w:rPr>
        <w:t>in order to</w:t>
      </w:r>
      <w:proofErr w:type="gramEnd"/>
      <w:r w:rsidRPr="00BD20F6">
        <w:rPr>
          <w:rFonts w:ascii="Times New Roman" w:hAnsi="Times New Roman" w:cs="Times New Roman"/>
          <w:sz w:val="28"/>
          <w:szCs w:val="28"/>
        </w:rPr>
        <w:t xml:space="preserve"> increase functional coverage. A more reliable and validated design should come from rerunning the simulation after those issues have been resolved, which should assist boost functional coverage closer to 100%.</w:t>
      </w:r>
    </w:p>
    <w:p w14:paraId="18E034B4" w14:textId="77777777" w:rsidR="00BD20F6" w:rsidRDefault="00BD20F6" w:rsidP="007D69F1">
      <w:pPr>
        <w:rPr>
          <w:rFonts w:ascii="Times New Roman" w:hAnsi="Times New Roman" w:cs="Times New Roman"/>
          <w:sz w:val="28"/>
          <w:szCs w:val="28"/>
        </w:rPr>
      </w:pPr>
    </w:p>
    <w:p w14:paraId="1D4201D9" w14:textId="77777777" w:rsidR="003F5FF3" w:rsidRDefault="003F5FF3" w:rsidP="007D69F1">
      <w:pPr>
        <w:rPr>
          <w:rFonts w:ascii="Times New Roman" w:hAnsi="Times New Roman" w:cs="Times New Roman"/>
          <w:sz w:val="28"/>
          <w:szCs w:val="28"/>
        </w:rPr>
      </w:pPr>
    </w:p>
    <w:p w14:paraId="2431E031" w14:textId="77777777" w:rsidR="003F5FF3" w:rsidRPr="007D69F1" w:rsidRDefault="003F5FF3" w:rsidP="007D69F1">
      <w:pPr>
        <w:rPr>
          <w:rFonts w:ascii="Times New Roman" w:hAnsi="Times New Roman" w:cs="Times New Roman"/>
          <w:sz w:val="28"/>
          <w:szCs w:val="28"/>
        </w:rPr>
      </w:pPr>
    </w:p>
    <w:p w14:paraId="47AA7B37" w14:textId="1FDD2925" w:rsidR="007D69F1" w:rsidRPr="007D69F1" w:rsidRDefault="007D69F1">
      <w:pPr>
        <w:rPr>
          <w:rFonts w:ascii="Times New Roman" w:hAnsi="Times New Roman" w:cs="Times New Roman"/>
          <w:sz w:val="28"/>
          <w:szCs w:val="28"/>
        </w:rPr>
      </w:pPr>
    </w:p>
    <w:sectPr w:rsidR="007D69F1" w:rsidRPr="007D6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F1"/>
    <w:rsid w:val="003F5FF3"/>
    <w:rsid w:val="006C5414"/>
    <w:rsid w:val="007D69F1"/>
    <w:rsid w:val="008F76FC"/>
    <w:rsid w:val="00B04A78"/>
    <w:rsid w:val="00BD20F6"/>
    <w:rsid w:val="00C01000"/>
    <w:rsid w:val="00DB5133"/>
    <w:rsid w:val="00DB67E5"/>
    <w:rsid w:val="00EF0084"/>
    <w:rsid w:val="00F4361B"/>
    <w:rsid w:val="00FE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B3FE"/>
  <w15:chartTrackingRefBased/>
  <w15:docId w15:val="{83396E1E-6906-4E67-8EB8-EEAFB0A6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9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9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9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9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9F8"/>
    <w:rPr>
      <w:rFonts w:eastAsiaTheme="majorEastAsia" w:cstheme="majorBidi"/>
      <w:color w:val="272727" w:themeColor="text1" w:themeTint="D8"/>
    </w:rPr>
  </w:style>
  <w:style w:type="paragraph" w:styleId="Title">
    <w:name w:val="Title"/>
    <w:basedOn w:val="Normal"/>
    <w:next w:val="Normal"/>
    <w:link w:val="TitleChar"/>
    <w:uiPriority w:val="10"/>
    <w:qFormat/>
    <w:rsid w:val="00FE29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9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9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29F8"/>
    <w:rPr>
      <w:i/>
      <w:iCs/>
      <w:color w:val="404040" w:themeColor="text1" w:themeTint="BF"/>
    </w:rPr>
  </w:style>
  <w:style w:type="paragraph" w:styleId="ListParagraph">
    <w:name w:val="List Paragraph"/>
    <w:basedOn w:val="Normal"/>
    <w:uiPriority w:val="34"/>
    <w:qFormat/>
    <w:rsid w:val="00FE29F8"/>
    <w:pPr>
      <w:ind w:left="720"/>
      <w:contextualSpacing/>
    </w:pPr>
  </w:style>
  <w:style w:type="character" w:styleId="IntenseEmphasis">
    <w:name w:val="Intense Emphasis"/>
    <w:basedOn w:val="DefaultParagraphFont"/>
    <w:uiPriority w:val="21"/>
    <w:qFormat/>
    <w:rsid w:val="00FE29F8"/>
    <w:rPr>
      <w:i/>
      <w:iCs/>
      <w:color w:val="0F4761" w:themeColor="accent1" w:themeShade="BF"/>
    </w:rPr>
  </w:style>
  <w:style w:type="paragraph" w:styleId="IntenseQuote">
    <w:name w:val="Intense Quote"/>
    <w:basedOn w:val="Normal"/>
    <w:next w:val="Normal"/>
    <w:link w:val="IntenseQuoteChar"/>
    <w:uiPriority w:val="30"/>
    <w:qFormat/>
    <w:rsid w:val="00FE2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9F8"/>
    <w:rPr>
      <w:i/>
      <w:iCs/>
      <w:color w:val="0F4761" w:themeColor="accent1" w:themeShade="BF"/>
    </w:rPr>
  </w:style>
  <w:style w:type="character" w:styleId="IntenseReference">
    <w:name w:val="Intense Reference"/>
    <w:basedOn w:val="DefaultParagraphFont"/>
    <w:uiPriority w:val="32"/>
    <w:qFormat/>
    <w:rsid w:val="00FE29F8"/>
    <w:rPr>
      <w:b/>
      <w:bCs/>
      <w:smallCaps/>
      <w:color w:val="0F4761" w:themeColor="accent1" w:themeShade="BF"/>
      <w:spacing w:val="5"/>
    </w:rPr>
  </w:style>
  <w:style w:type="paragraph" w:styleId="NormalWeb">
    <w:name w:val="Normal (Web)"/>
    <w:basedOn w:val="Normal"/>
    <w:uiPriority w:val="99"/>
    <w:semiHidden/>
    <w:unhideWhenUsed/>
    <w:rsid w:val="007D69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252363">
      <w:bodyDiv w:val="1"/>
      <w:marLeft w:val="0"/>
      <w:marRight w:val="0"/>
      <w:marTop w:val="0"/>
      <w:marBottom w:val="0"/>
      <w:divBdr>
        <w:top w:val="none" w:sz="0" w:space="0" w:color="auto"/>
        <w:left w:val="none" w:sz="0" w:space="0" w:color="auto"/>
        <w:bottom w:val="none" w:sz="0" w:space="0" w:color="auto"/>
        <w:right w:val="none" w:sz="0" w:space="0" w:color="auto"/>
      </w:divBdr>
    </w:div>
    <w:div w:id="637338597">
      <w:bodyDiv w:val="1"/>
      <w:marLeft w:val="0"/>
      <w:marRight w:val="0"/>
      <w:marTop w:val="0"/>
      <w:marBottom w:val="0"/>
      <w:divBdr>
        <w:top w:val="none" w:sz="0" w:space="0" w:color="auto"/>
        <w:left w:val="none" w:sz="0" w:space="0" w:color="auto"/>
        <w:bottom w:val="none" w:sz="0" w:space="0" w:color="auto"/>
        <w:right w:val="none" w:sz="0" w:space="0" w:color="auto"/>
      </w:divBdr>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1006484">
      <w:bodyDiv w:val="1"/>
      <w:marLeft w:val="0"/>
      <w:marRight w:val="0"/>
      <w:marTop w:val="0"/>
      <w:marBottom w:val="0"/>
      <w:divBdr>
        <w:top w:val="none" w:sz="0" w:space="0" w:color="auto"/>
        <w:left w:val="none" w:sz="0" w:space="0" w:color="auto"/>
        <w:bottom w:val="none" w:sz="0" w:space="0" w:color="auto"/>
        <w:right w:val="none" w:sz="0" w:space="0" w:color="auto"/>
      </w:divBdr>
    </w:div>
    <w:div w:id="759528401">
      <w:bodyDiv w:val="1"/>
      <w:marLeft w:val="0"/>
      <w:marRight w:val="0"/>
      <w:marTop w:val="0"/>
      <w:marBottom w:val="0"/>
      <w:divBdr>
        <w:top w:val="none" w:sz="0" w:space="0" w:color="auto"/>
        <w:left w:val="none" w:sz="0" w:space="0" w:color="auto"/>
        <w:bottom w:val="none" w:sz="0" w:space="0" w:color="auto"/>
        <w:right w:val="none" w:sz="0" w:space="0" w:color="auto"/>
      </w:divBdr>
    </w:div>
    <w:div w:id="783885796">
      <w:bodyDiv w:val="1"/>
      <w:marLeft w:val="0"/>
      <w:marRight w:val="0"/>
      <w:marTop w:val="0"/>
      <w:marBottom w:val="0"/>
      <w:divBdr>
        <w:top w:val="none" w:sz="0" w:space="0" w:color="auto"/>
        <w:left w:val="none" w:sz="0" w:space="0" w:color="auto"/>
        <w:bottom w:val="none" w:sz="0" w:space="0" w:color="auto"/>
        <w:right w:val="none" w:sz="0" w:space="0" w:color="auto"/>
      </w:divBdr>
    </w:div>
    <w:div w:id="942229960">
      <w:bodyDiv w:val="1"/>
      <w:marLeft w:val="0"/>
      <w:marRight w:val="0"/>
      <w:marTop w:val="0"/>
      <w:marBottom w:val="0"/>
      <w:divBdr>
        <w:top w:val="none" w:sz="0" w:space="0" w:color="auto"/>
        <w:left w:val="none" w:sz="0" w:space="0" w:color="auto"/>
        <w:bottom w:val="none" w:sz="0" w:space="0" w:color="auto"/>
        <w:right w:val="none" w:sz="0" w:space="0" w:color="auto"/>
      </w:divBdr>
    </w:div>
    <w:div w:id="1154839649">
      <w:bodyDiv w:val="1"/>
      <w:marLeft w:val="0"/>
      <w:marRight w:val="0"/>
      <w:marTop w:val="0"/>
      <w:marBottom w:val="0"/>
      <w:divBdr>
        <w:top w:val="none" w:sz="0" w:space="0" w:color="auto"/>
        <w:left w:val="none" w:sz="0" w:space="0" w:color="auto"/>
        <w:bottom w:val="none" w:sz="0" w:space="0" w:color="auto"/>
        <w:right w:val="none" w:sz="0" w:space="0" w:color="auto"/>
      </w:divBdr>
    </w:div>
    <w:div w:id="1414551902">
      <w:bodyDiv w:val="1"/>
      <w:marLeft w:val="0"/>
      <w:marRight w:val="0"/>
      <w:marTop w:val="0"/>
      <w:marBottom w:val="0"/>
      <w:divBdr>
        <w:top w:val="none" w:sz="0" w:space="0" w:color="auto"/>
        <w:left w:val="none" w:sz="0" w:space="0" w:color="auto"/>
        <w:bottom w:val="none" w:sz="0" w:space="0" w:color="auto"/>
        <w:right w:val="none" w:sz="0" w:space="0" w:color="auto"/>
      </w:divBdr>
    </w:div>
    <w:div w:id="1560433402">
      <w:bodyDiv w:val="1"/>
      <w:marLeft w:val="0"/>
      <w:marRight w:val="0"/>
      <w:marTop w:val="0"/>
      <w:marBottom w:val="0"/>
      <w:divBdr>
        <w:top w:val="none" w:sz="0" w:space="0" w:color="auto"/>
        <w:left w:val="none" w:sz="0" w:space="0" w:color="auto"/>
        <w:bottom w:val="none" w:sz="0" w:space="0" w:color="auto"/>
        <w:right w:val="none" w:sz="0" w:space="0" w:color="auto"/>
      </w:divBdr>
    </w:div>
    <w:div w:id="1848517660">
      <w:bodyDiv w:val="1"/>
      <w:marLeft w:val="0"/>
      <w:marRight w:val="0"/>
      <w:marTop w:val="0"/>
      <w:marBottom w:val="0"/>
      <w:divBdr>
        <w:top w:val="none" w:sz="0" w:space="0" w:color="auto"/>
        <w:left w:val="none" w:sz="0" w:space="0" w:color="auto"/>
        <w:bottom w:val="none" w:sz="0" w:space="0" w:color="auto"/>
        <w:right w:val="none" w:sz="0" w:space="0" w:color="auto"/>
      </w:divBdr>
    </w:div>
    <w:div w:id="2006929009">
      <w:bodyDiv w:val="1"/>
      <w:marLeft w:val="0"/>
      <w:marRight w:val="0"/>
      <w:marTop w:val="0"/>
      <w:marBottom w:val="0"/>
      <w:divBdr>
        <w:top w:val="none" w:sz="0" w:space="0" w:color="auto"/>
        <w:left w:val="none" w:sz="0" w:space="0" w:color="auto"/>
        <w:bottom w:val="none" w:sz="0" w:space="0" w:color="auto"/>
        <w:right w:val="none" w:sz="0" w:space="0" w:color="auto"/>
      </w:divBdr>
    </w:div>
    <w:div w:id="2107799490">
      <w:bodyDiv w:val="1"/>
      <w:marLeft w:val="0"/>
      <w:marRight w:val="0"/>
      <w:marTop w:val="0"/>
      <w:marBottom w:val="0"/>
      <w:divBdr>
        <w:top w:val="none" w:sz="0" w:space="0" w:color="auto"/>
        <w:left w:val="none" w:sz="0" w:space="0" w:color="auto"/>
        <w:bottom w:val="none" w:sz="0" w:space="0" w:color="auto"/>
        <w:right w:val="none" w:sz="0" w:space="0" w:color="auto"/>
      </w:divBdr>
    </w:div>
    <w:div w:id="21386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4523dde-f9d1-4aa7-80a9-c0900420d3c3}" enabled="1" method="Privileged" siteId="{3dd8961f-e488-4e60-8e11-a82d994e183d}"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AMD</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Chekuri, MRUDULA</dc:creator>
  <cp:keywords/>
  <dc:description/>
  <cp:lastModifiedBy>Chekuri, MRUDULA</cp:lastModifiedBy>
  <cp:revision>2</cp:revision>
  <dcterms:created xsi:type="dcterms:W3CDTF">2025-05-23T06:57:00Z</dcterms:created>
  <dcterms:modified xsi:type="dcterms:W3CDTF">2025-05-23T06:57:00Z</dcterms:modified>
</cp:coreProperties>
</file>