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545C" w14:textId="77777777" w:rsidR="008D4F70" w:rsidRDefault="008D4F70" w:rsidP="008D4F70">
      <w:pPr>
        <w:jc w:val="center"/>
        <w:rPr>
          <w:b/>
          <w:bCs/>
          <w:sz w:val="44"/>
          <w:szCs w:val="44"/>
        </w:rPr>
      </w:pPr>
      <w:r w:rsidRPr="00616072">
        <w:rPr>
          <w:b/>
          <w:bCs/>
          <w:sz w:val="44"/>
          <w:szCs w:val="44"/>
        </w:rPr>
        <w:t>Mini Project</w:t>
      </w:r>
    </w:p>
    <w:p w14:paraId="144B9550" w14:textId="32ABC939" w:rsidR="008D4F70" w:rsidRDefault="008D4F70" w:rsidP="008D4F70">
      <w:pPr>
        <w:jc w:val="center"/>
        <w:rPr>
          <w:b/>
          <w:bCs/>
          <w:sz w:val="44"/>
          <w:szCs w:val="44"/>
        </w:rPr>
      </w:pPr>
      <w:r>
        <w:rPr>
          <w:b/>
          <w:bCs/>
          <w:sz w:val="44"/>
          <w:szCs w:val="44"/>
        </w:rPr>
        <w:t>Abstract</w:t>
      </w:r>
    </w:p>
    <w:p w14:paraId="08249109" w14:textId="77777777" w:rsidR="00A81752" w:rsidRPr="008D4F70" w:rsidRDefault="00000000">
      <w:pPr>
        <w:pStyle w:val="Heading2"/>
        <w:rPr>
          <w:color w:val="000000" w:themeColor="text1"/>
        </w:rPr>
      </w:pPr>
      <w:r w:rsidRPr="008D4F70">
        <w:rPr>
          <w:color w:val="000000" w:themeColor="text1"/>
        </w:rPr>
        <w:t>Title</w:t>
      </w:r>
    </w:p>
    <w:p w14:paraId="7DDCC2BC" w14:textId="77777777" w:rsidR="00A81752" w:rsidRDefault="00000000">
      <w:r w:rsidRPr="008D4F70">
        <w:rPr>
          <w:b/>
          <w:bCs/>
        </w:rPr>
        <w:t>MediLock</w:t>
      </w:r>
      <w:r>
        <w:t xml:space="preserve"> – Multi-Hospital Digital Health Record &amp; Care Coordination Platform</w:t>
      </w:r>
    </w:p>
    <w:p w14:paraId="1927968B" w14:textId="77777777" w:rsidR="00A81752" w:rsidRPr="008D4F70" w:rsidRDefault="00000000">
      <w:pPr>
        <w:pStyle w:val="Heading2"/>
        <w:rPr>
          <w:color w:val="000000" w:themeColor="text1"/>
        </w:rPr>
      </w:pPr>
      <w:r w:rsidRPr="008D4F70">
        <w:rPr>
          <w:color w:val="000000" w:themeColor="text1"/>
        </w:rPr>
        <w:t>Abstract</w:t>
      </w:r>
    </w:p>
    <w:p w14:paraId="1EC709DF" w14:textId="77777777" w:rsidR="00A81752" w:rsidRDefault="00000000" w:rsidP="008D4F70">
      <w:pPr>
        <w:jc w:val="both"/>
      </w:pPr>
      <w:r>
        <w:t>MediLock is a secure web-based healthcare platform designed to connect multiple participating hospitals through a unified digital health record system. It provides patients with a lifelong digital health locker while enabling authorized doctors from registered hospitals to securely access a patient's medical history after obtaining patient consent through OTP or QR-based verification. The platform addresses the common problem of fragmented medical records when patients visit different hospitals, reducing duplicate diagnostic tests, improving treatment decisions, and ensuring continuity of care. The system emphasizes privacy, secure access control, and seamless collaboration among participating hospitals while allowing patients to maintain complete ownership of their medical records.</w:t>
      </w:r>
    </w:p>
    <w:p w14:paraId="54D26C67" w14:textId="77777777" w:rsidR="00A81752" w:rsidRPr="008D4F70" w:rsidRDefault="00000000">
      <w:pPr>
        <w:pStyle w:val="Heading2"/>
        <w:rPr>
          <w:color w:val="000000" w:themeColor="text1"/>
        </w:rPr>
      </w:pPr>
      <w:r w:rsidRPr="008D4F70">
        <w:rPr>
          <w:color w:val="000000" w:themeColor="text1"/>
        </w:rPr>
        <w:t>Technology Stack</w:t>
      </w:r>
    </w:p>
    <w:p w14:paraId="279594B2" w14:textId="77777777" w:rsidR="00A81752" w:rsidRDefault="00000000">
      <w:pPr>
        <w:pStyle w:val="ListBullet"/>
      </w:pPr>
      <w:r>
        <w:t>Frontend: React.js</w:t>
      </w:r>
    </w:p>
    <w:p w14:paraId="30762C02" w14:textId="77777777" w:rsidR="00A81752" w:rsidRDefault="00000000">
      <w:pPr>
        <w:pStyle w:val="ListBullet"/>
      </w:pPr>
      <w:r>
        <w:t>State Management: Redux Toolkit</w:t>
      </w:r>
    </w:p>
    <w:p w14:paraId="40831D2C" w14:textId="77777777" w:rsidR="00A81752" w:rsidRDefault="00000000">
      <w:pPr>
        <w:pStyle w:val="ListBullet"/>
      </w:pPr>
      <w:r>
        <w:t>Backend: ASP.NET Core Web API</w:t>
      </w:r>
    </w:p>
    <w:p w14:paraId="0102EFAA" w14:textId="77777777" w:rsidR="00A81752" w:rsidRDefault="00000000">
      <w:pPr>
        <w:pStyle w:val="ListBullet"/>
      </w:pPr>
      <w:r>
        <w:t>Database: Microsoft SQL Server</w:t>
      </w:r>
    </w:p>
    <w:p w14:paraId="68B0F597" w14:textId="77777777" w:rsidR="00A81752" w:rsidRDefault="00000000">
      <w:pPr>
        <w:pStyle w:val="ListBullet"/>
      </w:pPr>
      <w:r>
        <w:t>ORM: Entity Framework Core</w:t>
      </w:r>
    </w:p>
    <w:p w14:paraId="67CAA1D5" w14:textId="77777777" w:rsidR="00A81752" w:rsidRDefault="00000000">
      <w:pPr>
        <w:pStyle w:val="ListBullet"/>
      </w:pPr>
      <w:r>
        <w:t>Authentication: JWT Authentication</w:t>
      </w:r>
    </w:p>
    <w:p w14:paraId="63AF56F9" w14:textId="77777777" w:rsidR="00A81752" w:rsidRDefault="00000000">
      <w:pPr>
        <w:pStyle w:val="ListBullet"/>
      </w:pPr>
      <w:r>
        <w:t>Security: Role-Based Access Control (RBAC)</w:t>
      </w:r>
    </w:p>
    <w:p w14:paraId="58A86C31" w14:textId="77777777" w:rsidR="00A81752" w:rsidRDefault="00000000">
      <w:pPr>
        <w:pStyle w:val="ListBullet"/>
      </w:pPr>
      <w:r>
        <w:t>OTP Service: Twilio/SMS or Email OTP</w:t>
      </w:r>
    </w:p>
    <w:p w14:paraId="7A100EDB" w14:textId="77777777" w:rsidR="00A81752" w:rsidRPr="008D4F70" w:rsidRDefault="00000000">
      <w:pPr>
        <w:pStyle w:val="Heading2"/>
        <w:rPr>
          <w:color w:val="000000" w:themeColor="text1"/>
        </w:rPr>
      </w:pPr>
      <w:r w:rsidRPr="008D4F70">
        <w:rPr>
          <w:color w:val="000000" w:themeColor="text1"/>
        </w:rPr>
        <w:t>Mini Project Modules</w:t>
      </w:r>
    </w:p>
    <w:p w14:paraId="5516EFA1" w14:textId="77777777" w:rsidR="00A81752" w:rsidRDefault="00000000">
      <w:pPr>
        <w:pStyle w:val="ListBullet"/>
      </w:pPr>
      <w:r>
        <w:t>Patient Registration and Secure Login</w:t>
      </w:r>
    </w:p>
    <w:p w14:paraId="6BF3C7EE" w14:textId="77777777" w:rsidR="00A81752" w:rsidRDefault="00000000">
      <w:pPr>
        <w:pStyle w:val="ListBullet"/>
      </w:pPr>
      <w:r>
        <w:t>Hospital Registration and Approval</w:t>
      </w:r>
    </w:p>
    <w:p w14:paraId="0249EA81" w14:textId="77777777" w:rsidR="00A81752" w:rsidRDefault="00000000">
      <w:pPr>
        <w:pStyle w:val="ListBullet"/>
      </w:pPr>
      <w:r>
        <w:t>Hospital Administrator Dashboard</w:t>
      </w:r>
    </w:p>
    <w:p w14:paraId="68B5FFD9" w14:textId="77777777" w:rsidR="00A81752" w:rsidRDefault="00000000">
      <w:pPr>
        <w:pStyle w:val="ListBullet"/>
      </w:pPr>
      <w:r>
        <w:t>Doctor Management</w:t>
      </w:r>
    </w:p>
    <w:p w14:paraId="29250F63" w14:textId="77777777" w:rsidR="00A81752" w:rsidRDefault="00000000">
      <w:pPr>
        <w:pStyle w:val="ListBullet"/>
      </w:pPr>
      <w:r>
        <w:t>Appointment Booking and Scheduling</w:t>
      </w:r>
    </w:p>
    <w:p w14:paraId="0DCC147F" w14:textId="77777777" w:rsidR="00A81752" w:rsidRDefault="00000000">
      <w:pPr>
        <w:pStyle w:val="ListBullet"/>
      </w:pPr>
      <w:r>
        <w:t>Digital Prescription Management</w:t>
      </w:r>
    </w:p>
    <w:p w14:paraId="693B0335" w14:textId="77777777" w:rsidR="00A81752" w:rsidRDefault="00000000">
      <w:pPr>
        <w:pStyle w:val="ListBullet"/>
      </w:pPr>
      <w:r>
        <w:t>Medical Record Upload (Prescriptions, Lab Reports, Discharge Summaries, Medical Images)</w:t>
      </w:r>
    </w:p>
    <w:p w14:paraId="783502E4" w14:textId="77777777" w:rsidR="00A81752" w:rsidRDefault="00000000">
      <w:pPr>
        <w:pStyle w:val="ListBullet"/>
      </w:pPr>
      <w:r>
        <w:t>OTP/QR-Based Record Sharing Between Participating Hospitals</w:t>
      </w:r>
    </w:p>
    <w:p w14:paraId="24BCEB67" w14:textId="77777777" w:rsidR="00A81752" w:rsidRDefault="00000000">
      <w:pPr>
        <w:pStyle w:val="ListBullet"/>
      </w:pPr>
      <w:r>
        <w:t>Role-Based Access Control (Super Admin, Hospital Admin, Doctor, Lab Technician, Patient)</w:t>
      </w:r>
    </w:p>
    <w:p w14:paraId="7E9F8A95" w14:textId="77777777" w:rsidR="00A81752" w:rsidRDefault="00000000">
      <w:pPr>
        <w:pStyle w:val="ListBullet"/>
      </w:pPr>
      <w:r>
        <w:t>Audit Log for Medical Record Access</w:t>
      </w:r>
    </w:p>
    <w:p w14:paraId="371EC456" w14:textId="468F7D28" w:rsidR="00A81752" w:rsidRPr="008D4F70" w:rsidRDefault="00000000" w:rsidP="008D4F70">
      <w:pPr>
        <w:rPr>
          <w:b/>
          <w:bCs/>
        </w:rPr>
      </w:pPr>
      <w:r>
        <w:br w:type="page"/>
      </w:r>
      <w:r w:rsidRPr="008D4F70">
        <w:rPr>
          <w:b/>
          <w:bCs/>
          <w:sz w:val="24"/>
          <w:szCs w:val="24"/>
        </w:rPr>
        <w:lastRenderedPageBreak/>
        <w:t>Major Project Extension</w:t>
      </w:r>
    </w:p>
    <w:p w14:paraId="325EE83E" w14:textId="77777777" w:rsidR="00A81752" w:rsidRDefault="00000000">
      <w:r>
        <w:t>The major project extends the web application into a comprehensive digital healthcare ecosystem by introducing intelligent healthcare services, mobile accessibility, and advanced analytics.</w:t>
      </w:r>
    </w:p>
    <w:p w14:paraId="7E00538F" w14:textId="77777777" w:rsidR="00A81752" w:rsidRDefault="00000000">
      <w:pPr>
        <w:pStyle w:val="ListBullet"/>
      </w:pPr>
      <w:r>
        <w:t>Patient Mobile Application</w:t>
      </w:r>
    </w:p>
    <w:p w14:paraId="6D928843" w14:textId="77777777" w:rsidR="00A81752" w:rsidRDefault="00000000">
      <w:pPr>
        <w:pStyle w:val="ListBullet"/>
      </w:pPr>
      <w:r>
        <w:t>AI-Based OCR for Paper Prescription Digitization</w:t>
      </w:r>
    </w:p>
    <w:p w14:paraId="29826129" w14:textId="77777777" w:rsidR="00A81752" w:rsidRDefault="00000000">
      <w:pPr>
        <w:pStyle w:val="ListBullet"/>
      </w:pPr>
      <w:r>
        <w:t>Medicine Reminder and Follow-up Notifications</w:t>
      </w:r>
    </w:p>
    <w:p w14:paraId="09D62E40" w14:textId="77777777" w:rsidR="00A81752" w:rsidRDefault="00000000">
      <w:pPr>
        <w:pStyle w:val="ListBullet"/>
      </w:pPr>
      <w:r>
        <w:t>Integrated Pharmacy Module</w:t>
      </w:r>
    </w:p>
    <w:p w14:paraId="78B9043F" w14:textId="77777777" w:rsidR="00A81752" w:rsidRDefault="00000000">
      <w:pPr>
        <w:pStyle w:val="ListBullet"/>
      </w:pPr>
      <w:r>
        <w:t>Emergency QR Health Card</w:t>
      </w:r>
    </w:p>
    <w:p w14:paraId="6CE4CB29" w14:textId="77777777" w:rsidR="00A81752" w:rsidRDefault="00000000">
      <w:pPr>
        <w:pStyle w:val="ListBullet"/>
      </w:pPr>
      <w:r>
        <w:t>Cross-Hospital Medical Record Sharing</w:t>
      </w:r>
    </w:p>
    <w:p w14:paraId="71EF3BE5" w14:textId="7D423FE5" w:rsidR="00A81752" w:rsidRDefault="00000000" w:rsidP="008D4F70">
      <w:pPr>
        <w:pStyle w:val="ListBullet"/>
      </w:pPr>
      <w:r>
        <w:t>Health Analytics Dashboard</w:t>
      </w:r>
    </w:p>
    <w:p w14:paraId="01D9A93F" w14:textId="77777777" w:rsidR="00A81752" w:rsidRDefault="00000000">
      <w:pPr>
        <w:pStyle w:val="ListBullet"/>
      </w:pPr>
      <w:r>
        <w:t>Notification System (SMS/Email/Push)</w:t>
      </w:r>
    </w:p>
    <w:p w14:paraId="163E7C7A" w14:textId="77777777" w:rsidR="00A81752" w:rsidRDefault="00000000">
      <w:pPr>
        <w:pStyle w:val="ListBullet"/>
      </w:pPr>
      <w:r>
        <w:t>Hospital Performance Analytics</w:t>
      </w:r>
    </w:p>
    <w:sectPr w:rsidR="00A81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718949">
    <w:abstractNumId w:val="8"/>
  </w:num>
  <w:num w:numId="2" w16cid:durableId="1211262121">
    <w:abstractNumId w:val="6"/>
  </w:num>
  <w:num w:numId="3" w16cid:durableId="1976567356">
    <w:abstractNumId w:val="5"/>
  </w:num>
  <w:num w:numId="4" w16cid:durableId="971134341">
    <w:abstractNumId w:val="4"/>
  </w:num>
  <w:num w:numId="5" w16cid:durableId="1437286160">
    <w:abstractNumId w:val="7"/>
  </w:num>
  <w:num w:numId="6" w16cid:durableId="72894032">
    <w:abstractNumId w:val="3"/>
  </w:num>
  <w:num w:numId="7" w16cid:durableId="623661769">
    <w:abstractNumId w:val="2"/>
  </w:num>
  <w:num w:numId="8" w16cid:durableId="1797405697">
    <w:abstractNumId w:val="1"/>
  </w:num>
  <w:num w:numId="9" w16cid:durableId="208386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7AF5"/>
    <w:rsid w:val="008D4F70"/>
    <w:rsid w:val="00A817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72797"/>
  <w14:defaultImageDpi w14:val="300"/>
  <w15:docId w15:val="{F05100AD-FC26-4257-B86D-91992E0C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 R Nair</cp:lastModifiedBy>
  <cp:revision>2</cp:revision>
  <dcterms:created xsi:type="dcterms:W3CDTF">2026-07-06T16:52:00Z</dcterms:created>
  <dcterms:modified xsi:type="dcterms:W3CDTF">2026-07-06T16:52:00Z</dcterms:modified>
  <cp:category/>
</cp:coreProperties>
</file>