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00" w:type="dxa"/>
        <w:tblBorders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64"/>
      </w:tblGrid>
      <w:tr w:rsidR="00292E9D" w:rsidRPr="00292E9D" w14:paraId="6D9EE675" w14:textId="77777777" w:rsidTr="00292E9D">
        <w:trPr>
          <w:tblHeader/>
        </w:trPr>
        <w:tc>
          <w:tcPr>
            <w:tcW w:w="0" w:type="auto"/>
            <w:tcBorders>
              <w:top w:val="single" w:sz="6" w:space="0" w:color="1B1B1B"/>
              <w:left w:val="single" w:sz="6" w:space="0" w:color="1B1B1B"/>
              <w:bottom w:val="single" w:sz="12" w:space="0" w:color="E6E6E6"/>
              <w:right w:val="single" w:sz="12" w:space="0" w:color="E6E6E6"/>
            </w:tcBorders>
            <w:shd w:val="clear" w:color="auto" w:fill="F8F8FA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687E95" w14:textId="77777777" w:rsidR="00292E9D" w:rsidRPr="00292E9D" w:rsidRDefault="00292E9D" w:rsidP="00292E9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1B1B1B"/>
                <w:kern w:val="0"/>
                <w:sz w:val="18"/>
                <w:szCs w:val="18"/>
                <w14:ligatures w14:val="none"/>
              </w:rPr>
            </w:pPr>
            <w:r w:rsidRPr="00292E9D">
              <w:rPr>
                <w:rFonts w:ascii="Helvetica" w:eastAsia="Times New Roman" w:hAnsi="Helvetica" w:cs="Helvetica"/>
                <w:b/>
                <w:bCs/>
                <w:color w:val="1B1B1B"/>
                <w:kern w:val="0"/>
                <w:sz w:val="18"/>
                <w:szCs w:val="18"/>
                <w14:ligatures w14:val="none"/>
              </w:rPr>
              <w:t>Entity Name</w:t>
            </w:r>
          </w:p>
        </w:tc>
        <w:tc>
          <w:tcPr>
            <w:tcW w:w="0" w:type="auto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12" w:space="0" w:color="E6E6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BCCDF4A" w14:textId="77777777" w:rsidR="00292E9D" w:rsidRPr="00292E9D" w:rsidRDefault="00292E9D" w:rsidP="00292E9D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92E9D">
              <w:rPr>
                <w:rFonts w:ascii="Helvetica" w:eastAsia="Times New Roman" w:hAnsi="Helvetica" w:cs="Helvetica"/>
                <w:color w:val="1B1B1B"/>
                <w:kern w:val="0"/>
                <w:sz w:val="18"/>
                <w:szCs w:val="18"/>
                <w14:ligatures w14:val="none"/>
              </w:rPr>
              <w:t>IndividualAssistanceHousingRegistrantsLargeDisasters</w:t>
            </w:r>
            <w:proofErr w:type="spellEnd"/>
          </w:p>
        </w:tc>
      </w:tr>
      <w:tr w:rsidR="00292E9D" w:rsidRPr="00292E9D" w14:paraId="6E6AF231" w14:textId="77777777" w:rsidTr="00292E9D">
        <w:tc>
          <w:tcPr>
            <w:tcW w:w="0" w:type="auto"/>
            <w:tcBorders>
              <w:top w:val="single" w:sz="6" w:space="0" w:color="1B1B1B"/>
              <w:left w:val="single" w:sz="6" w:space="0" w:color="1B1B1B"/>
              <w:bottom w:val="single" w:sz="12" w:space="0" w:color="E6E6E6"/>
              <w:right w:val="single" w:sz="12" w:space="0" w:color="E6E6E6"/>
            </w:tcBorders>
            <w:shd w:val="clear" w:color="auto" w:fill="F8F8FA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C08C6" w14:textId="77777777" w:rsidR="00292E9D" w:rsidRPr="00292E9D" w:rsidRDefault="00292E9D" w:rsidP="00292E9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1B1B1B"/>
                <w:kern w:val="0"/>
                <w:sz w:val="18"/>
                <w:szCs w:val="18"/>
                <w14:ligatures w14:val="none"/>
              </w:rPr>
            </w:pPr>
            <w:r w:rsidRPr="00292E9D">
              <w:rPr>
                <w:rFonts w:ascii="Helvetica" w:eastAsia="Times New Roman" w:hAnsi="Helvetica" w:cs="Helvetica"/>
                <w:b/>
                <w:bCs/>
                <w:color w:val="1B1B1B"/>
                <w:kern w:val="0"/>
                <w:sz w:val="18"/>
                <w:szCs w:val="18"/>
                <w14:ligatures w14:val="none"/>
              </w:rPr>
              <w:t>API Endpoint</w:t>
            </w:r>
          </w:p>
        </w:tc>
        <w:tc>
          <w:tcPr>
            <w:tcW w:w="0" w:type="auto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12" w:space="0" w:color="E6E6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6E9478D" w14:textId="77777777" w:rsidR="00292E9D" w:rsidRPr="00292E9D" w:rsidRDefault="00292E9D" w:rsidP="00292E9D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kern w:val="0"/>
                <w:sz w:val="18"/>
                <w:szCs w:val="18"/>
                <w14:ligatures w14:val="none"/>
              </w:rPr>
            </w:pPr>
            <w:hyperlink r:id="rId4" w:history="1">
              <w:r w:rsidRPr="00292E9D">
                <w:rPr>
                  <w:rFonts w:ascii="Helvetica" w:eastAsia="Times New Roman" w:hAnsi="Helvetica" w:cs="Helvetica"/>
                  <w:color w:val="005288"/>
                  <w:kern w:val="0"/>
                  <w:sz w:val="18"/>
                  <w:szCs w:val="18"/>
                  <w:u w:val="single"/>
                  <w14:ligatures w14:val="none"/>
                </w:rPr>
                <w:t>https://www.fema.gov/api/open/v1/IndividualAssistanceHousingRegistrantsLargeDisasters</w:t>
              </w:r>
            </w:hyperlink>
          </w:p>
        </w:tc>
      </w:tr>
      <w:tr w:rsidR="00292E9D" w:rsidRPr="00292E9D" w14:paraId="7EC70136" w14:textId="77777777" w:rsidTr="00292E9D">
        <w:tc>
          <w:tcPr>
            <w:tcW w:w="0" w:type="auto"/>
            <w:tcBorders>
              <w:top w:val="single" w:sz="6" w:space="0" w:color="1B1B1B"/>
              <w:left w:val="single" w:sz="6" w:space="0" w:color="1B1B1B"/>
              <w:bottom w:val="single" w:sz="12" w:space="0" w:color="E6E6E6"/>
              <w:right w:val="single" w:sz="12" w:space="0" w:color="E6E6E6"/>
            </w:tcBorders>
            <w:shd w:val="clear" w:color="auto" w:fill="F8F8FA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A3950" w14:textId="77777777" w:rsidR="00292E9D" w:rsidRPr="00292E9D" w:rsidRDefault="00292E9D" w:rsidP="00292E9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1B1B1B"/>
                <w:kern w:val="0"/>
                <w:sz w:val="18"/>
                <w:szCs w:val="18"/>
                <w14:ligatures w14:val="none"/>
              </w:rPr>
            </w:pPr>
            <w:r w:rsidRPr="00292E9D">
              <w:rPr>
                <w:rFonts w:ascii="Helvetica" w:eastAsia="Times New Roman" w:hAnsi="Helvetica" w:cs="Helvetica"/>
                <w:b/>
                <w:bCs/>
                <w:color w:val="1B1B1B"/>
                <w:kern w:val="0"/>
                <w:sz w:val="18"/>
                <w:szCs w:val="18"/>
                <w14:ligatures w14:val="none"/>
              </w:rPr>
              <w:t>Update Frequency</w:t>
            </w:r>
          </w:p>
        </w:tc>
        <w:tc>
          <w:tcPr>
            <w:tcW w:w="0" w:type="auto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12" w:space="0" w:color="E6E6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9D5811D" w14:textId="77777777" w:rsidR="00292E9D" w:rsidRPr="00292E9D" w:rsidRDefault="00292E9D" w:rsidP="00292E9D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kern w:val="0"/>
                <w:sz w:val="18"/>
                <w:szCs w:val="18"/>
                <w14:ligatures w14:val="none"/>
              </w:rPr>
            </w:pPr>
            <w:r w:rsidRPr="00292E9D">
              <w:rPr>
                <w:rFonts w:ascii="Helvetica" w:eastAsia="Times New Roman" w:hAnsi="Helvetica" w:cs="Helvetica"/>
                <w:color w:val="1B1B1B"/>
                <w:kern w:val="0"/>
                <w:sz w:val="18"/>
                <w:szCs w:val="18"/>
                <w14:ligatures w14:val="none"/>
              </w:rPr>
              <w:t>R/P1W</w:t>
            </w:r>
          </w:p>
        </w:tc>
      </w:tr>
      <w:tr w:rsidR="00292E9D" w:rsidRPr="00292E9D" w14:paraId="10DF3207" w14:textId="77777777" w:rsidTr="00292E9D">
        <w:tc>
          <w:tcPr>
            <w:tcW w:w="0" w:type="auto"/>
            <w:tcBorders>
              <w:top w:val="single" w:sz="6" w:space="0" w:color="1B1B1B"/>
              <w:left w:val="single" w:sz="6" w:space="0" w:color="1B1B1B"/>
              <w:bottom w:val="single" w:sz="12" w:space="0" w:color="E6E6E6"/>
              <w:right w:val="single" w:sz="12" w:space="0" w:color="E6E6E6"/>
            </w:tcBorders>
            <w:shd w:val="clear" w:color="auto" w:fill="F8F8FA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65FFE" w14:textId="77777777" w:rsidR="00292E9D" w:rsidRPr="00292E9D" w:rsidRDefault="00292E9D" w:rsidP="00292E9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1B1B1B"/>
                <w:kern w:val="0"/>
                <w:sz w:val="18"/>
                <w:szCs w:val="18"/>
                <w14:ligatures w14:val="none"/>
              </w:rPr>
            </w:pPr>
            <w:r w:rsidRPr="00292E9D">
              <w:rPr>
                <w:rFonts w:ascii="Helvetica" w:eastAsia="Times New Roman" w:hAnsi="Helvetica" w:cs="Helvetica"/>
                <w:b/>
                <w:bCs/>
                <w:color w:val="1B1B1B"/>
                <w:kern w:val="0"/>
                <w:sz w:val="18"/>
                <w:szCs w:val="18"/>
                <w14:ligatures w14:val="none"/>
              </w:rPr>
              <w:t>Program URL</w:t>
            </w:r>
          </w:p>
        </w:tc>
        <w:tc>
          <w:tcPr>
            <w:tcW w:w="0" w:type="auto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12" w:space="0" w:color="E6E6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51D51FD" w14:textId="77777777" w:rsidR="00292E9D" w:rsidRPr="00292E9D" w:rsidRDefault="00292E9D" w:rsidP="00292E9D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kern w:val="0"/>
                <w:sz w:val="18"/>
                <w:szCs w:val="18"/>
                <w14:ligatures w14:val="none"/>
              </w:rPr>
            </w:pPr>
            <w:hyperlink r:id="rId5" w:history="1">
              <w:r w:rsidRPr="00292E9D">
                <w:rPr>
                  <w:rFonts w:ascii="Helvetica" w:eastAsia="Times New Roman" w:hAnsi="Helvetica" w:cs="Helvetica"/>
                  <w:color w:val="005288"/>
                  <w:kern w:val="0"/>
                  <w:sz w:val="18"/>
                  <w:szCs w:val="18"/>
                  <w:u w:val="single"/>
                  <w14:ligatures w14:val="none"/>
                </w:rPr>
                <w:t>https://www.fema.gov/individual-disaster-assistance</w:t>
              </w:r>
            </w:hyperlink>
          </w:p>
        </w:tc>
      </w:tr>
      <w:tr w:rsidR="00292E9D" w:rsidRPr="00292E9D" w14:paraId="6EF082CB" w14:textId="77777777" w:rsidTr="00292E9D">
        <w:tc>
          <w:tcPr>
            <w:tcW w:w="0" w:type="auto"/>
            <w:tcBorders>
              <w:top w:val="single" w:sz="6" w:space="0" w:color="1B1B1B"/>
              <w:left w:val="single" w:sz="6" w:space="0" w:color="1B1B1B"/>
              <w:bottom w:val="single" w:sz="12" w:space="0" w:color="E6E6E6"/>
              <w:right w:val="single" w:sz="12" w:space="0" w:color="E6E6E6"/>
            </w:tcBorders>
            <w:shd w:val="clear" w:color="auto" w:fill="F8F8FA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EE539" w14:textId="77777777" w:rsidR="00292E9D" w:rsidRPr="00292E9D" w:rsidRDefault="00292E9D" w:rsidP="00292E9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1B1B1B"/>
                <w:kern w:val="0"/>
                <w:sz w:val="18"/>
                <w:szCs w:val="18"/>
                <w14:ligatures w14:val="none"/>
              </w:rPr>
            </w:pPr>
            <w:r w:rsidRPr="00292E9D">
              <w:rPr>
                <w:rFonts w:ascii="Helvetica" w:eastAsia="Times New Roman" w:hAnsi="Helvetica" w:cs="Helvetica"/>
                <w:b/>
                <w:bCs/>
                <w:color w:val="1B1B1B"/>
                <w:kern w:val="0"/>
                <w:sz w:val="18"/>
                <w:szCs w:val="18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12" w:space="0" w:color="E6E6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DFC9BC4" w14:textId="77777777" w:rsidR="00292E9D" w:rsidRPr="00292E9D" w:rsidRDefault="00292E9D" w:rsidP="00292E9D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kern w:val="0"/>
                <w:sz w:val="18"/>
                <w:szCs w:val="18"/>
                <w14:ligatures w14:val="none"/>
              </w:rPr>
            </w:pPr>
            <w:r w:rsidRPr="00292E9D">
              <w:rPr>
                <w:rFonts w:ascii="Helvetica" w:eastAsia="Times New Roman" w:hAnsi="Helvetica" w:cs="Helvetica"/>
                <w:color w:val="1B1B1B"/>
                <w:kern w:val="0"/>
                <w:sz w:val="18"/>
                <w:szCs w:val="18"/>
                <w14:ligatures w14:val="none"/>
              </w:rPr>
              <w:t>Individual Assistance</w:t>
            </w:r>
          </w:p>
        </w:tc>
      </w:tr>
      <w:tr w:rsidR="00292E9D" w:rsidRPr="00292E9D" w14:paraId="295B8D9F" w14:textId="77777777" w:rsidTr="00292E9D">
        <w:tc>
          <w:tcPr>
            <w:tcW w:w="0" w:type="auto"/>
            <w:tcBorders>
              <w:top w:val="single" w:sz="6" w:space="0" w:color="1B1B1B"/>
              <w:left w:val="single" w:sz="6" w:space="0" w:color="1B1B1B"/>
              <w:bottom w:val="single" w:sz="12" w:space="0" w:color="E6E6E6"/>
              <w:right w:val="single" w:sz="12" w:space="0" w:color="E6E6E6"/>
            </w:tcBorders>
            <w:shd w:val="clear" w:color="auto" w:fill="F8F8FA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6A8B9" w14:textId="77777777" w:rsidR="00292E9D" w:rsidRPr="00292E9D" w:rsidRDefault="00292E9D" w:rsidP="00292E9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1B1B1B"/>
                <w:kern w:val="0"/>
                <w:sz w:val="18"/>
                <w:szCs w:val="18"/>
                <w14:ligatures w14:val="none"/>
              </w:rPr>
            </w:pPr>
            <w:r w:rsidRPr="00292E9D">
              <w:rPr>
                <w:rFonts w:ascii="Helvetica" w:eastAsia="Times New Roman" w:hAnsi="Helvetica" w:cs="Helvetica"/>
                <w:b/>
                <w:bCs/>
                <w:color w:val="1B1B1B"/>
                <w:kern w:val="0"/>
                <w:sz w:val="18"/>
                <w:szCs w:val="18"/>
                <w14:ligatures w14:val="none"/>
              </w:rPr>
              <w:t>Keywords</w:t>
            </w:r>
          </w:p>
        </w:tc>
        <w:tc>
          <w:tcPr>
            <w:tcW w:w="0" w:type="auto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12" w:space="0" w:color="E6E6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513882B" w14:textId="77777777" w:rsidR="00292E9D" w:rsidRPr="00292E9D" w:rsidRDefault="00292E9D" w:rsidP="00292E9D">
            <w:pPr>
              <w:spacing w:after="0" w:line="240" w:lineRule="auto"/>
              <w:rPr>
                <w:rFonts w:ascii="Helvetica" w:eastAsia="Times New Roman" w:hAnsi="Helvetica" w:cs="Helvetica"/>
                <w:color w:val="1B1B1B"/>
                <w:kern w:val="0"/>
                <w:sz w:val="18"/>
                <w:szCs w:val="18"/>
                <w14:ligatures w14:val="none"/>
              </w:rPr>
            </w:pPr>
            <w:r w:rsidRPr="00292E9D">
              <w:rPr>
                <w:rFonts w:ascii="Helvetica" w:eastAsia="Times New Roman" w:hAnsi="Helvetica" w:cs="Helvetica"/>
                <w:color w:val="1B1B1B"/>
                <w:kern w:val="0"/>
                <w:sz w:val="18"/>
                <w:szCs w:val="18"/>
                <w14:ligatures w14:val="none"/>
              </w:rPr>
              <w:t>Individual Assistance</w:t>
            </w:r>
          </w:p>
        </w:tc>
      </w:tr>
    </w:tbl>
    <w:p w14:paraId="7688BAA7" w14:textId="77777777" w:rsidR="0066670F" w:rsidRDefault="0066670F"/>
    <w:sectPr w:rsidR="0066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54"/>
    <w:rsid w:val="001E422C"/>
    <w:rsid w:val="00292E9D"/>
    <w:rsid w:val="0066670F"/>
    <w:rsid w:val="006C6454"/>
    <w:rsid w:val="008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2CD4"/>
  <w15:chartTrackingRefBased/>
  <w15:docId w15:val="{F85D8B6E-A64D-4561-B1BB-1A1CB633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454"/>
    <w:rPr>
      <w:b/>
      <w:bCs/>
      <w:smallCaps/>
      <w:color w:val="0F4761" w:themeColor="accent1" w:themeShade="BF"/>
      <w:spacing w:val="5"/>
    </w:rPr>
  </w:style>
  <w:style w:type="character" w:customStyle="1" w:styleId="tablesaw-cell-content">
    <w:name w:val="tablesaw-cell-content"/>
    <w:basedOn w:val="DefaultParagraphFont"/>
    <w:rsid w:val="00292E9D"/>
  </w:style>
  <w:style w:type="character" w:styleId="Hyperlink">
    <w:name w:val="Hyperlink"/>
    <w:basedOn w:val="DefaultParagraphFont"/>
    <w:uiPriority w:val="99"/>
    <w:semiHidden/>
    <w:unhideWhenUsed/>
    <w:rsid w:val="00292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ema.gov/individual-disaster-assistance" TargetMode="External"/><Relationship Id="rId4" Type="http://schemas.openxmlformats.org/officeDocument/2006/relationships/hyperlink" Target="https://www.fema.gov/api/open/v1/IndividualAssistanceHousingRegistrantsLargeDisa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Sanku, Rohith</dc:creator>
  <cp:keywords/>
  <dc:description/>
  <cp:lastModifiedBy>Sanku, Rohith</cp:lastModifiedBy>
  <cp:revision>2</cp:revision>
  <dcterms:created xsi:type="dcterms:W3CDTF">2024-05-26T21:58:00Z</dcterms:created>
  <dcterms:modified xsi:type="dcterms:W3CDTF">2024-05-26T21:58:00Z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2024-05-26T21:58:34Z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350c54e6-0497-4fff-b117-17d8181c8aac</vt:lpwstr>
  </property>
  <property fmtid="{D5CDD505-2E9C-101B-9397-08002B2CF9AE}" pid="7" name="MSIP_Label_defa4170-0d19-0005-0004-bc88714345d2_ActionId">
    <vt:lpwstr>953d1e29-306d-4f97-93d6-9ad3f2ce1b17</vt:lpwstr>
  </property>
  <property fmtid="{D5CDD505-2E9C-101B-9397-08002B2CF9AE}" pid="8" name="MSIP_Label_defa4170-0d19-0005-0004-bc88714345d2_ContentBits">
    <vt:lpwstr>0</vt:lpwstr>
  </property>
</Properties>
</file>