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E90" w:rsidRDefault="002A5E90" w:rsidP="002A5E90">
      <w:pPr>
        <w:rPr>
          <w:sz w:val="24"/>
          <w:szCs w:val="24"/>
        </w:rPr>
      </w:pPr>
      <w:r w:rsidRPr="006F46E2">
        <w:rPr>
          <w:sz w:val="24"/>
          <w:szCs w:val="24"/>
        </w:rPr>
        <w:t xml:space="preserve">Details </w:t>
      </w:r>
      <w:r w:rsidRPr="006F46E2">
        <w:rPr>
          <w:spacing w:val="4"/>
          <w:sz w:val="24"/>
          <w:szCs w:val="24"/>
        </w:rPr>
        <w:t xml:space="preserve">of </w:t>
      </w:r>
      <w:r w:rsidRPr="006F46E2">
        <w:rPr>
          <w:sz w:val="24"/>
          <w:szCs w:val="24"/>
        </w:rPr>
        <w:t xml:space="preserve">available bandwidth of internet connection </w:t>
      </w:r>
      <w:r w:rsidRPr="006F46E2">
        <w:rPr>
          <w:spacing w:val="-3"/>
          <w:sz w:val="24"/>
          <w:szCs w:val="24"/>
        </w:rPr>
        <w:t xml:space="preserve">in </w:t>
      </w:r>
      <w:r w:rsidRPr="006F46E2">
        <w:rPr>
          <w:sz w:val="24"/>
          <w:szCs w:val="24"/>
        </w:rPr>
        <w:t>the Institution</w:t>
      </w:r>
    </w:p>
    <w:p w:rsidR="002A5E90" w:rsidRDefault="002A5E90" w:rsidP="002A5E90">
      <w:pPr>
        <w:rPr>
          <w:sz w:val="24"/>
          <w:szCs w:val="24"/>
        </w:rPr>
      </w:pPr>
    </w:p>
    <w:p w:rsidR="002A5E90" w:rsidRPr="00E54228" w:rsidRDefault="002A5E90" w:rsidP="002A5E90">
      <w:r>
        <w:rPr>
          <w:sz w:val="24"/>
          <w:szCs w:val="24"/>
        </w:rPr>
        <w:t xml:space="preserve"> </w:t>
      </w:r>
      <w:r w:rsidRPr="00E54228">
        <w:rPr>
          <w:sz w:val="24"/>
          <w:szCs w:val="24"/>
          <w:highlight w:val="yellow"/>
        </w:rPr>
        <w:t>(</w:t>
      </w:r>
      <w:r w:rsidRPr="00E54228">
        <w:rPr>
          <w:highlight w:val="yellow"/>
        </w:rPr>
        <w:t xml:space="preserve">Internet with 50Mbps dedicated 1:1 leased line internet bandwidth connectivity from the Class-A Internet Service Provider </w:t>
      </w:r>
      <w:proofErr w:type="spellStart"/>
      <w:r w:rsidRPr="00E54228">
        <w:rPr>
          <w:highlight w:val="yellow"/>
        </w:rPr>
        <w:t>Airtel</w:t>
      </w:r>
      <w:proofErr w:type="spellEnd"/>
      <w:r w:rsidRPr="00E54228">
        <w:rPr>
          <w:highlight w:val="yellow"/>
        </w:rPr>
        <w:t xml:space="preserve"> Limited on Optic-</w:t>
      </w:r>
      <w:proofErr w:type="spellStart"/>
      <w:r w:rsidRPr="00E54228">
        <w:rPr>
          <w:highlight w:val="yellow"/>
        </w:rPr>
        <w:t>Fibre</w:t>
      </w:r>
      <w:proofErr w:type="spellEnd"/>
      <w:r w:rsidRPr="00E54228">
        <w:rPr>
          <w:highlight w:val="yellow"/>
        </w:rPr>
        <w:t xml:space="preserve"> for anywhere data access.)</w:t>
      </w:r>
    </w:p>
    <w:p w:rsidR="00F8327C" w:rsidRDefault="00F8327C"/>
    <w:sectPr w:rsidR="00F8327C" w:rsidSect="00384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A5E90"/>
    <w:rsid w:val="002A5E90"/>
    <w:rsid w:val="00361FD5"/>
    <w:rsid w:val="00384C47"/>
    <w:rsid w:val="006442A3"/>
    <w:rsid w:val="009B6A2E"/>
    <w:rsid w:val="00A71FD4"/>
    <w:rsid w:val="00F832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A5E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>HP</Company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AKKI</dc:creator>
  <cp:lastModifiedBy>AKKI</cp:lastModifiedBy>
  <cp:revision>1</cp:revision>
  <dcterms:created xsi:type="dcterms:W3CDTF">2022-01-13T08:03:00Z</dcterms:created>
  <dcterms:modified xsi:type="dcterms:W3CDTF">2022-01-13T08:04:00Z</dcterms:modified>
</cp:coreProperties>
</file>