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john.doe@example.com</w:t>
      </w:r>
    </w:p>
    <w:p/>
    <w:p>
      <w:r>
        <w:t>PROFESSIONAL SUMMARY</w:t>
      </w:r>
    </w:p>
    <w:p>
      <w:r>
        <w:t>Software engineer with backend and cloud experience.</w:t>
      </w:r>
    </w:p>
    <w:p/>
    <w:p>
      <w:r>
        <w:t>WORK EXPERIENCE</w:t>
      </w:r>
    </w:p>
    <w:p>
      <w:r>
        <w:t>Software Engineer — Example Corp (2021-2024)</w:t>
      </w:r>
    </w:p>
    <w:p>
      <w:r>
        <w:t>Built REST APIs with Python and FastAPI.</w:t>
      </w:r>
    </w:p>
    <w:p>
      <w:r>
        <w:t>Managed PostgreSQL databases and Docker deployments.</w:t>
      </w:r>
    </w:p>
    <w:p/>
    <w:p>
      <w:r>
        <w:t>TECHNICAL SKILLS</w:t>
      </w:r>
    </w:p>
    <w:p>
      <w:r>
        <w:t>Python, FastAPI, PostgreSQL, Docker, AWS, Redis, Git</w:t>
      </w:r>
    </w:p>
    <w:p/>
    <w:p>
      <w:r>
        <w:t>EDUCATION</w:t>
      </w:r>
    </w:p>
    <w:p>
      <w:r>
        <w:t>B.Tech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