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93E07" w14:textId="356429FA" w:rsidR="00A35436" w:rsidRPr="00C00036" w:rsidRDefault="005C177E" w:rsidP="00350AE7">
      <w:p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35436" w:rsidRPr="00C00036">
        <w:rPr>
          <w:rFonts w:ascii="Times New Roman" w:hAnsi="Times New Roman" w:cs="Times New Roman"/>
        </w:rPr>
        <w:t>. RMSE for each method</w:t>
      </w:r>
    </w:p>
    <w:p w14:paraId="251D6019" w14:textId="77777777" w:rsidR="00A35436" w:rsidRPr="00C00036" w:rsidRDefault="00AB0189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C00036">
        <w:rPr>
          <w:rFonts w:ascii="Times New Roman" w:hAnsi="Times New Roman" w:cs="Times New Roman"/>
          <w:noProof/>
        </w:rPr>
        <w:drawing>
          <wp:inline distT="0" distB="0" distL="0" distR="0" wp14:anchorId="5C4F8856" wp14:editId="3F75C7F6">
            <wp:extent cx="5486400" cy="48895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ACDEF9" w14:textId="3DDE3E70" w:rsidR="00734613" w:rsidRDefault="00D17D48" w:rsidP="00350AE7">
      <w:p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Observations:</w:t>
      </w:r>
      <w:r w:rsidR="0015414C">
        <w:rPr>
          <w:rFonts w:ascii="Times New Roman" w:hAnsi="Times New Roman" w:cs="Times New Roman"/>
        </w:rPr>
        <w:t xml:space="preserve"> Item-</w:t>
      </w:r>
      <w:r w:rsidR="002D1C96">
        <w:rPr>
          <w:rFonts w:ascii="Times New Roman" w:hAnsi="Times New Roman" w:cs="Times New Roman"/>
        </w:rPr>
        <w:t xml:space="preserve">based methods all outperform user-based methods. Maybe this </w:t>
      </w:r>
      <w:r w:rsidR="0058355B">
        <w:rPr>
          <w:rFonts w:ascii="Times New Roman" w:hAnsi="Times New Roman" w:cs="Times New Roman"/>
        </w:rPr>
        <w:t>is because there are more than 6</w:t>
      </w:r>
      <w:r w:rsidR="002D1C96">
        <w:rPr>
          <w:rFonts w:ascii="Times New Roman" w:hAnsi="Times New Roman" w:cs="Times New Roman"/>
        </w:rPr>
        <w:t xml:space="preserve"> thousand users a</w:t>
      </w:r>
      <w:r w:rsidR="0058355B">
        <w:rPr>
          <w:rFonts w:ascii="Times New Roman" w:hAnsi="Times New Roman" w:cs="Times New Roman"/>
        </w:rPr>
        <w:t>nd more than 3</w:t>
      </w:r>
      <w:r w:rsidR="00BB264B">
        <w:rPr>
          <w:rFonts w:ascii="Times New Roman" w:hAnsi="Times New Roman" w:cs="Times New Roman"/>
        </w:rPr>
        <w:t xml:space="preserve"> thousand movies, so </w:t>
      </w:r>
      <w:r w:rsidR="0058355B">
        <w:rPr>
          <w:rFonts w:ascii="Times New Roman" w:hAnsi="Times New Roman" w:cs="Times New Roman"/>
        </w:rPr>
        <w:t xml:space="preserve">for two movies, there are more information they can extract. </w:t>
      </w:r>
    </w:p>
    <w:p w14:paraId="42093C44" w14:textId="0D148F35" w:rsidR="00BD550E" w:rsidRDefault="00BD550E" w:rsidP="00350AE7">
      <w:p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heuristic methods that combine user-information, movie-genre, and user ratings outperform all three user-based approaches. This may be because </w:t>
      </w:r>
      <w:r w:rsidR="00A66D30">
        <w:rPr>
          <w:rFonts w:ascii="Times New Roman" w:hAnsi="Times New Roman" w:cs="Times New Roman"/>
        </w:rPr>
        <w:t>we combine more information.</w:t>
      </w:r>
      <w:bookmarkStart w:id="0" w:name="_GoBack"/>
      <w:bookmarkEnd w:id="0"/>
    </w:p>
    <w:p w14:paraId="730947DA" w14:textId="7CB8CB53" w:rsidR="00BD550E" w:rsidRDefault="00BD550E" w:rsidP="00350AE7">
      <w:p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Surprisingly, Jaccard is the best among the three when I use item-based CF. Intuitively, Jaccard may be bad when there are lots of information. So I think when more data are availability, cosine or Pearson will give better result.</w:t>
      </w:r>
    </w:p>
    <w:p w14:paraId="187229BF" w14:textId="77777777" w:rsidR="00D17D48" w:rsidRDefault="00D17D48" w:rsidP="00350AE7">
      <w:pPr>
        <w:spacing w:line="312" w:lineRule="auto"/>
        <w:jc w:val="both"/>
        <w:rPr>
          <w:rFonts w:ascii="Times New Roman" w:hAnsi="Times New Roman" w:cs="Times New Roman"/>
        </w:rPr>
      </w:pPr>
    </w:p>
    <w:p w14:paraId="3A28FDD8" w14:textId="5FB1122C" w:rsidR="00AA1591" w:rsidRPr="00AA1591" w:rsidRDefault="00734613" w:rsidP="00350AE7">
      <w:p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C00036">
        <w:rPr>
          <w:rFonts w:ascii="Times New Roman" w:hAnsi="Times New Roman" w:cs="Times New Roman"/>
        </w:rPr>
        <w:t xml:space="preserve">. </w:t>
      </w:r>
      <w:r w:rsidR="00AA1591">
        <w:rPr>
          <w:rFonts w:ascii="Times New Roman" w:hAnsi="Times New Roman" w:cs="Times New Roman"/>
        </w:rPr>
        <w:t>B</w:t>
      </w:r>
      <w:r w:rsidR="00AA1591" w:rsidRPr="00AA1591">
        <w:rPr>
          <w:rFonts w:ascii="Times New Roman" w:hAnsi="Times New Roman" w:cs="Times New Roman"/>
        </w:rPr>
        <w:t>riefly explain your result1/result2. Explain how you get the result3 using what methods and which type of similarity and what information. Explain why using these settings will give the best result.</w:t>
      </w:r>
    </w:p>
    <w:p w14:paraId="62AF92EF" w14:textId="6887BB4A" w:rsidR="00734613" w:rsidRDefault="00734613" w:rsidP="00350AE7">
      <w:pPr>
        <w:spacing w:line="312" w:lineRule="auto"/>
        <w:jc w:val="both"/>
        <w:rPr>
          <w:rFonts w:ascii="Times New Roman" w:hAnsi="Times New Roman" w:cs="Times New Roman"/>
        </w:rPr>
      </w:pPr>
    </w:p>
    <w:p w14:paraId="63C60046" w14:textId="21BEF9F6" w:rsidR="00B165CC" w:rsidRDefault="00B165CC" w:rsidP="00350AE7">
      <w:p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Result1</w:t>
      </w:r>
      <w:r w:rsidR="000C3D82">
        <w:rPr>
          <w:rFonts w:ascii="Times New Roman" w:hAnsi="Times New Roman" w:cs="Times New Roman"/>
        </w:rPr>
        <w:t xml:space="preserve"> is accomplished</w:t>
      </w:r>
      <w:r>
        <w:rPr>
          <w:rFonts w:ascii="Times New Roman" w:hAnsi="Times New Roman" w:cs="Times New Roman"/>
        </w:rPr>
        <w:t xml:space="preserve"> by user-based collaborative filtering, and for the specific test case, cosine </w:t>
      </w:r>
      <w:r w:rsidR="00F84008">
        <w:rPr>
          <w:rFonts w:ascii="Times New Roman" w:hAnsi="Times New Roman" w:cs="Times New Roman"/>
        </w:rPr>
        <w:t>measurement</w:t>
      </w:r>
      <w:r>
        <w:rPr>
          <w:rFonts w:ascii="Times New Roman" w:hAnsi="Times New Roman" w:cs="Times New Roman"/>
        </w:rPr>
        <w:t xml:space="preserve"> is the best. Generally, using Pearson will give better result. But as the training set is not that large (only 3000*6000), and the RMSE does not diff much, I think the result is quite satisfactory. </w:t>
      </w:r>
      <w:r w:rsidR="00AA3CB1">
        <w:rPr>
          <w:rFonts w:ascii="Times New Roman" w:hAnsi="Times New Roman" w:cs="Times New Roman"/>
        </w:rPr>
        <w:t>By user-based collaborative filtering, first I compare the two users’ similarity based on one of three measurements. Then give</w:t>
      </w:r>
      <w:r w:rsidR="00FC71EB">
        <w:rPr>
          <w:rFonts w:ascii="Times New Roman" w:hAnsi="Times New Roman" w:cs="Times New Roman"/>
        </w:rPr>
        <w:t>n</w:t>
      </w:r>
      <w:r w:rsidR="00AA3CB1">
        <w:rPr>
          <w:rFonts w:ascii="Times New Roman" w:hAnsi="Times New Roman" w:cs="Times New Roman"/>
        </w:rPr>
        <w:t xml:space="preserve"> a (toRateUser, toRateMovie), I first try to figure out those users that are similar to toRateUser, and have already rated toRateMovie. Then I pick a subset of them as neighbors of toRateUser. By taking into consideration average rating by toRateUser, and similar users’ rating, I derive the rating for (toRateUser, toRateMovie).</w:t>
      </w:r>
    </w:p>
    <w:p w14:paraId="37D34BFE" w14:textId="77777777" w:rsidR="00F84008" w:rsidRDefault="00F84008" w:rsidP="00350AE7">
      <w:pPr>
        <w:spacing w:line="312" w:lineRule="auto"/>
        <w:jc w:val="both"/>
        <w:rPr>
          <w:rFonts w:ascii="Times New Roman" w:hAnsi="Times New Roman" w:cs="Times New Roman"/>
        </w:rPr>
      </w:pPr>
    </w:p>
    <w:p w14:paraId="67A5989B" w14:textId="467F47E8" w:rsidR="000C3D82" w:rsidRDefault="000C3D82" w:rsidP="00350AE7">
      <w:pPr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Result2 is </w:t>
      </w:r>
      <w:r w:rsidR="00DE5BE9">
        <w:rPr>
          <w:rFonts w:ascii="Times New Roman" w:hAnsi="Times New Roman" w:cs="Times New Roman"/>
        </w:rPr>
        <w:t>accomplished</w:t>
      </w:r>
      <w:r w:rsidR="00085F3A">
        <w:rPr>
          <w:rFonts w:ascii="Times New Roman" w:hAnsi="Times New Roman" w:cs="Times New Roman"/>
        </w:rPr>
        <w:t xml:space="preserve"> by item-based collaborative filtering</w:t>
      </w:r>
      <w:r w:rsidR="00F84008">
        <w:rPr>
          <w:rFonts w:ascii="Times New Roman" w:hAnsi="Times New Roman" w:cs="Times New Roman"/>
        </w:rPr>
        <w:t>, and for the specific test case, Jaccard measurement</w:t>
      </w:r>
      <w:r w:rsidR="00350AE7">
        <w:rPr>
          <w:rFonts w:ascii="Times New Roman" w:hAnsi="Times New Roman" w:cs="Times New Roman"/>
        </w:rPr>
        <w:t xml:space="preserve"> is the best. And actually, three measurements are all quite good. This is probably because the number of users is larger than then number of movies. </w:t>
      </w:r>
      <w:r w:rsidR="00FC71EB">
        <w:rPr>
          <w:rFonts w:ascii="Times New Roman" w:hAnsi="Times New Roman" w:cs="Times New Roman"/>
        </w:rPr>
        <w:t>By item-based collaborative filtering, first I compare the two movies’ similarity based on one of three measurements. Then given a (toRateUser, toRateMovie), I figure out the movies that are similar to toRateMovie, and have been rated by toRateUser. Then I pickup a subset of those movies, and combine their rating and the average rating of toRate</w:t>
      </w:r>
      <w:r w:rsidR="0011321A">
        <w:rPr>
          <w:rFonts w:ascii="Times New Roman" w:hAnsi="Times New Roman" w:cs="Times New Roman"/>
        </w:rPr>
        <w:t>Movie</w:t>
      </w:r>
      <w:r w:rsidR="00D07A36">
        <w:rPr>
          <w:rFonts w:ascii="Times New Roman" w:hAnsi="Times New Roman" w:cs="Times New Roman"/>
        </w:rPr>
        <w:t>.</w:t>
      </w:r>
    </w:p>
    <w:p w14:paraId="1460E1E0" w14:textId="77777777" w:rsidR="00B165CC" w:rsidRPr="00C00036" w:rsidRDefault="00B165CC" w:rsidP="00350AE7">
      <w:pPr>
        <w:spacing w:line="312" w:lineRule="auto"/>
        <w:jc w:val="both"/>
        <w:rPr>
          <w:rFonts w:ascii="Times New Roman" w:hAnsi="Times New Roman" w:cs="Times New Roman"/>
        </w:rPr>
      </w:pPr>
    </w:p>
    <w:p w14:paraId="3E764196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I build a user profile for each user using user information and movie information.</w:t>
      </w:r>
    </w:p>
    <w:p w14:paraId="59BEEAD0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The movies file is separated considered according to their genres. Their genres are</w:t>
      </w:r>
    </w:p>
    <w:p w14:paraId="0C4306CE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translated into integers in the system. Each movie corresponds to a set of integers</w:t>
      </w:r>
    </w:p>
    <w:p w14:paraId="0268CD21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 xml:space="preserve">of genres except that some movies are missing genres. Movies of each genre are </w:t>
      </w:r>
    </w:p>
    <w:p w14:paraId="099218A0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regarded separately. That is, in the original user-based approach, an average rating</w:t>
      </w:r>
    </w:p>
    <w:p w14:paraId="44C756FE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 xml:space="preserve">is computed to each user. And now, several average ratings, each corresponds to a </w:t>
      </w:r>
    </w:p>
    <w:p w14:paraId="2E6126D5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genre, is computed. These average ratings are saved in each user’s profile.</w:t>
      </w:r>
    </w:p>
    <w:p w14:paraId="601B7864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Besides, each user profile contains gender, age and occupation.</w:t>
      </w:r>
    </w:p>
    <w:p w14:paraId="18E68B51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I make use of user profile similarity and pure user-based approach to calculate</w:t>
      </w:r>
    </w:p>
    <w:p w14:paraId="5F7B66FC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similarity between two users. If they are similar in both user profiles and rating</w:t>
      </w:r>
    </w:p>
    <w:p w14:paraId="1C2AB31B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history, then they have a higher possibility to rate other files.</w:t>
      </w:r>
    </w:p>
    <w:p w14:paraId="2D25D951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The similarity calculation between two user profiles is based on observation and</w:t>
      </w:r>
    </w:p>
    <w:p w14:paraId="7335316A" w14:textId="7A9CB7A6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intuition. I discuss with a psychology student to give weights to each attribute.</w:t>
      </w:r>
    </w:p>
    <w:p w14:paraId="5AB5B687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Specifically, initially two user profiles have similarity (called amplification) 1.</w:t>
      </w:r>
    </w:p>
    <w:p w14:paraId="08283F2D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If they are same in gender, then amplification *= 5</w:t>
      </w:r>
    </w:p>
    <w:p w14:paraId="0B0C4491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If they are same in occupation, then amplification *= 1.1</w:t>
      </w:r>
    </w:p>
    <w:p w14:paraId="70AF3063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More difference in ages, more likely two users tend to prefer different movies,</w:t>
      </w:r>
    </w:p>
    <w:p w14:paraId="0BE02B45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so amplification *= (5 - 0.05 * abs(age1-age2))</w:t>
      </w:r>
    </w:p>
    <w:p w14:paraId="31E8BFB9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Besides, average ratings for each genre of movies are also taken into consideration:</w:t>
      </w:r>
    </w:p>
    <w:p w14:paraId="490FE4E3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amplification *= 1 + (0.5 - diffInEachGenre)</w:t>
      </w:r>
    </w:p>
    <w:p w14:paraId="25FADF56" w14:textId="0C9CE8D4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The result amplification can be multiplied to other similarity results.</w:t>
      </w:r>
    </w:p>
    <w:p w14:paraId="2456AB68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This method can give slightly better result than pure user-based approach because</w:t>
      </w:r>
    </w:p>
    <w:p w14:paraId="2BFA7200" w14:textId="77777777" w:rsidR="00085F3A" w:rsidRPr="00085F3A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it not only considers history ratings but also takes into consideration user and item attributes. I think with more data, this approach can be better than best item-based</w:t>
      </w:r>
    </w:p>
    <w:p w14:paraId="41EA52AA" w14:textId="41F42CD6" w:rsidR="00150761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085F3A">
        <w:rPr>
          <w:rFonts w:ascii="Times New Roman" w:hAnsi="Times New Roman" w:cs="Times New Roman"/>
        </w:rPr>
        <w:t>approach as well.</w:t>
      </w:r>
    </w:p>
    <w:p w14:paraId="4F68E87B" w14:textId="77777777" w:rsidR="00085F3A" w:rsidRPr="00C00036" w:rsidRDefault="00085F3A" w:rsidP="00350AE7">
      <w:pPr>
        <w:spacing w:line="312" w:lineRule="auto"/>
        <w:jc w:val="both"/>
        <w:rPr>
          <w:rFonts w:ascii="Times New Roman" w:hAnsi="Times New Roman" w:cs="Times New Roman"/>
        </w:rPr>
      </w:pPr>
    </w:p>
    <w:p w14:paraId="54F529C0" w14:textId="77777777" w:rsidR="00A35436" w:rsidRPr="00C00036" w:rsidRDefault="00A35436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C00036">
        <w:rPr>
          <w:rFonts w:ascii="Times New Roman" w:hAnsi="Times New Roman" w:cs="Times New Roman"/>
        </w:rPr>
        <w:t>C. How do you do the cross validation?</w:t>
      </w:r>
    </w:p>
    <w:p w14:paraId="5E6ED83C" w14:textId="20834B12" w:rsidR="0086356D" w:rsidRPr="00C00036" w:rsidRDefault="00150761" w:rsidP="00350AE7">
      <w:pPr>
        <w:spacing w:line="312" w:lineRule="auto"/>
        <w:jc w:val="both"/>
        <w:rPr>
          <w:rFonts w:ascii="Times New Roman" w:hAnsi="Times New Roman" w:cs="Times New Roman"/>
        </w:rPr>
      </w:pPr>
      <w:r w:rsidRPr="00C00036">
        <w:rPr>
          <w:rFonts w:ascii="Times New Roman" w:hAnsi="Times New Roman" w:cs="Times New Roman"/>
        </w:rPr>
        <w:t>I used 10-fold cross validation, as 10 is a recommended number.</w:t>
      </w:r>
      <w:r w:rsidR="007D6718" w:rsidRPr="00C00036">
        <w:rPr>
          <w:rFonts w:ascii="Times New Roman" w:hAnsi="Times New Roman" w:cs="Times New Roman"/>
        </w:rPr>
        <w:t xml:space="preserve"> </w:t>
      </w:r>
      <w:r w:rsidR="0066479E" w:rsidRPr="00C00036">
        <w:rPr>
          <w:rFonts w:ascii="Times New Roman" w:hAnsi="Times New Roman" w:cs="Times New Roman"/>
        </w:rPr>
        <w:t>When read ratings file, for each rating, I assign a random number from 0 to 9.</w:t>
      </w:r>
      <w:r w:rsidR="0086356D" w:rsidRPr="00C00036">
        <w:rPr>
          <w:rFonts w:ascii="Times New Roman" w:hAnsi="Times New Roman" w:cs="Times New Roman"/>
        </w:rPr>
        <w:t xml:space="preserve"> This random value designates</w:t>
      </w:r>
      <w:r w:rsidR="00E63B9F" w:rsidRPr="00C00036">
        <w:rPr>
          <w:rFonts w:ascii="Times New Roman" w:hAnsi="Times New Roman" w:cs="Times New Roman"/>
        </w:rPr>
        <w:t xml:space="preserve"> which partition the rating belongs to.</w:t>
      </w:r>
      <w:r w:rsidR="00380EBD" w:rsidRPr="00C00036">
        <w:rPr>
          <w:rFonts w:ascii="Times New Roman" w:hAnsi="Times New Roman" w:cs="Times New Roman"/>
        </w:rPr>
        <w:t xml:space="preserve"> Then it </w:t>
      </w:r>
      <w:r w:rsidR="00802F4D" w:rsidRPr="00C00036">
        <w:rPr>
          <w:rFonts w:ascii="Times New Roman" w:hAnsi="Times New Roman" w:cs="Times New Roman"/>
        </w:rPr>
        <w:t>generates some temporary files: training_set_{i}, test_set_{i}, ground_truth_{i} (i is from 0 to 9).</w:t>
      </w:r>
      <w:r w:rsidR="0046164D" w:rsidRPr="00C00036">
        <w:rPr>
          <w:rFonts w:ascii="Times New Roman" w:hAnsi="Times New Roman" w:cs="Times New Roman"/>
        </w:rPr>
        <w:t xml:space="preserve"> </w:t>
      </w:r>
      <w:r w:rsidR="00B7025B" w:rsidRPr="00C00036">
        <w:rPr>
          <w:rFonts w:ascii="Times New Roman" w:hAnsi="Times New Roman" w:cs="Times New Roman"/>
        </w:rPr>
        <w:t xml:space="preserve">Then I will compute RMSE ten times and get an average number. </w:t>
      </w:r>
      <w:r w:rsidR="009C11B6" w:rsidRPr="00C00036">
        <w:rPr>
          <w:rFonts w:ascii="Times New Roman" w:hAnsi="Times New Roman" w:cs="Times New Roman"/>
        </w:rPr>
        <w:t xml:space="preserve">Each iteration, </w:t>
      </w:r>
      <w:r w:rsidR="00E150C2" w:rsidRPr="00C00036">
        <w:rPr>
          <w:rFonts w:ascii="Times New Roman" w:hAnsi="Times New Roman" w:cs="Times New Roman"/>
        </w:rPr>
        <w:t>I use file training_set_{i}, which contains partition 0 to 9 except i, and test_set_{i}, which contains partition i</w:t>
      </w:r>
      <w:r w:rsidR="00DA6F35" w:rsidRPr="00C00036">
        <w:rPr>
          <w:rFonts w:ascii="Times New Roman" w:hAnsi="Times New Roman" w:cs="Times New Roman"/>
        </w:rPr>
        <w:t xml:space="preserve">. </w:t>
      </w:r>
      <w:r w:rsidR="004466E4" w:rsidRPr="00C00036">
        <w:rPr>
          <w:rFonts w:ascii="Times New Roman" w:hAnsi="Times New Roman" w:cs="Times New Roman"/>
        </w:rPr>
        <w:t>I use the recommender system I wrote to make prediction for test_set_{i}, and get test_results_{i}. Then I compare test_results_{i} with ground_truth_{i}, and get one iteration’s RMSE.</w:t>
      </w:r>
      <w:r w:rsidR="00D766CC" w:rsidRPr="00C00036">
        <w:rPr>
          <w:rFonts w:ascii="Times New Roman" w:hAnsi="Times New Roman" w:cs="Times New Roman"/>
        </w:rPr>
        <w:t xml:space="preserve"> The average of ten rounds’ RMSE is the final result.</w:t>
      </w:r>
    </w:p>
    <w:p w14:paraId="4A61B846" w14:textId="77777777" w:rsidR="0086356D" w:rsidRDefault="0086356D" w:rsidP="00350AE7">
      <w:pPr>
        <w:spacing w:line="312" w:lineRule="auto"/>
        <w:jc w:val="both"/>
        <w:rPr>
          <w:rFonts w:ascii="Times New Roman" w:hAnsi="Times New Roman" w:cs="Times New Roman"/>
        </w:rPr>
      </w:pPr>
    </w:p>
    <w:sectPr w:rsidR="0086356D" w:rsidSect="00B2713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4ECCE" w14:textId="77777777" w:rsidR="00FC71EB" w:rsidRDefault="00FC71EB" w:rsidP="00A35436">
      <w:r>
        <w:separator/>
      </w:r>
    </w:p>
  </w:endnote>
  <w:endnote w:type="continuationSeparator" w:id="0">
    <w:p w14:paraId="06978B8F" w14:textId="77777777" w:rsidR="00FC71EB" w:rsidRDefault="00FC71EB" w:rsidP="00A3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0D0F7" w14:textId="77777777" w:rsidR="00FC71EB" w:rsidRDefault="00FC71EB" w:rsidP="00A35436">
      <w:r>
        <w:separator/>
      </w:r>
    </w:p>
  </w:footnote>
  <w:footnote w:type="continuationSeparator" w:id="0">
    <w:p w14:paraId="4D653F5F" w14:textId="77777777" w:rsidR="00FC71EB" w:rsidRDefault="00FC71EB" w:rsidP="00A354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FD128" w14:textId="77777777" w:rsidR="00FC71EB" w:rsidRDefault="00FC71EB">
    <w:pPr>
      <w:pStyle w:val="Header"/>
    </w:pPr>
    <w:r>
      <w:t>CSE 6240 Movie Recommender</w:t>
    </w:r>
    <w:r>
      <w:tab/>
    </w:r>
    <w:r>
      <w:tab/>
      <w:t>Ke Wang 903058889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36"/>
    <w:rsid w:val="00085F3A"/>
    <w:rsid w:val="000B6050"/>
    <w:rsid w:val="000C3D82"/>
    <w:rsid w:val="000E7104"/>
    <w:rsid w:val="0011321A"/>
    <w:rsid w:val="00150761"/>
    <w:rsid w:val="0015414C"/>
    <w:rsid w:val="001D581E"/>
    <w:rsid w:val="002D1C96"/>
    <w:rsid w:val="00350AE7"/>
    <w:rsid w:val="00354ED2"/>
    <w:rsid w:val="00380EBD"/>
    <w:rsid w:val="00381BE2"/>
    <w:rsid w:val="004466E4"/>
    <w:rsid w:val="004546B8"/>
    <w:rsid w:val="0046164D"/>
    <w:rsid w:val="00466E4D"/>
    <w:rsid w:val="004B5C5C"/>
    <w:rsid w:val="004C6C88"/>
    <w:rsid w:val="0058355B"/>
    <w:rsid w:val="005C177E"/>
    <w:rsid w:val="00635440"/>
    <w:rsid w:val="0066479E"/>
    <w:rsid w:val="00690A23"/>
    <w:rsid w:val="00727248"/>
    <w:rsid w:val="00734613"/>
    <w:rsid w:val="007B6C98"/>
    <w:rsid w:val="007D6718"/>
    <w:rsid w:val="00802F4D"/>
    <w:rsid w:val="0086356D"/>
    <w:rsid w:val="00882ED0"/>
    <w:rsid w:val="008A6A41"/>
    <w:rsid w:val="009102CF"/>
    <w:rsid w:val="009625CB"/>
    <w:rsid w:val="009C11B6"/>
    <w:rsid w:val="009D5CDA"/>
    <w:rsid w:val="00A05011"/>
    <w:rsid w:val="00A35436"/>
    <w:rsid w:val="00A66D30"/>
    <w:rsid w:val="00AA1591"/>
    <w:rsid w:val="00AA3CB1"/>
    <w:rsid w:val="00AB0189"/>
    <w:rsid w:val="00B165CC"/>
    <w:rsid w:val="00B23F6A"/>
    <w:rsid w:val="00B27134"/>
    <w:rsid w:val="00B7025B"/>
    <w:rsid w:val="00BB264B"/>
    <w:rsid w:val="00BD550E"/>
    <w:rsid w:val="00C00036"/>
    <w:rsid w:val="00C40E7A"/>
    <w:rsid w:val="00C63DD0"/>
    <w:rsid w:val="00CE62A4"/>
    <w:rsid w:val="00D05177"/>
    <w:rsid w:val="00D07A36"/>
    <w:rsid w:val="00D17D48"/>
    <w:rsid w:val="00D6319A"/>
    <w:rsid w:val="00D766CC"/>
    <w:rsid w:val="00D94509"/>
    <w:rsid w:val="00DA6F35"/>
    <w:rsid w:val="00DE5BE9"/>
    <w:rsid w:val="00E150C2"/>
    <w:rsid w:val="00E16208"/>
    <w:rsid w:val="00E63B9F"/>
    <w:rsid w:val="00E8565F"/>
    <w:rsid w:val="00E95B30"/>
    <w:rsid w:val="00F84008"/>
    <w:rsid w:val="00FC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2B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4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436"/>
  </w:style>
  <w:style w:type="paragraph" w:styleId="Footer">
    <w:name w:val="footer"/>
    <w:basedOn w:val="Normal"/>
    <w:link w:val="FooterChar"/>
    <w:uiPriority w:val="99"/>
    <w:unhideWhenUsed/>
    <w:rsid w:val="00A354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436"/>
  </w:style>
  <w:style w:type="paragraph" w:styleId="ListParagraph">
    <w:name w:val="List Paragraph"/>
    <w:basedOn w:val="Normal"/>
    <w:uiPriority w:val="34"/>
    <w:qFormat/>
    <w:rsid w:val="00A35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4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436"/>
  </w:style>
  <w:style w:type="paragraph" w:styleId="Footer">
    <w:name w:val="footer"/>
    <w:basedOn w:val="Normal"/>
    <w:link w:val="FooterChar"/>
    <w:uiPriority w:val="99"/>
    <w:unhideWhenUsed/>
    <w:rsid w:val="00A354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436"/>
  </w:style>
  <w:style w:type="paragraph" w:styleId="ListParagraph">
    <w:name w:val="List Paragraph"/>
    <w:basedOn w:val="Normal"/>
    <w:uiPriority w:val="34"/>
    <w:qFormat/>
    <w:rsid w:val="00A35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RMSE</a:t>
            </a:r>
            <a:r>
              <a:rPr lang="en-US" baseline="0"/>
              <a:t>-Methods Bar Chart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RMSE</c:v>
                </c:pt>
              </c:strCache>
            </c:strRef>
          </c:tx>
          <c:invertIfNegative val="0"/>
          <c:dLbls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user-based_Jaccard</c:v>
                </c:pt>
                <c:pt idx="1">
                  <c:v>user-based_Pearson</c:v>
                </c:pt>
                <c:pt idx="2">
                  <c:v>user-based_cosine</c:v>
                </c:pt>
                <c:pt idx="3">
                  <c:v>item-based_Jaccard</c:v>
                </c:pt>
                <c:pt idx="4">
                  <c:v>item-based_Pearson</c:v>
                </c:pt>
                <c:pt idx="5">
                  <c:v>item-based_cosine</c:v>
                </c:pt>
                <c:pt idx="6">
                  <c:v>heuristic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0.9412</c:v>
                </c:pt>
                <c:pt idx="1">
                  <c:v>0.9225</c:v>
                </c:pt>
                <c:pt idx="2">
                  <c:v>0.9198</c:v>
                </c:pt>
                <c:pt idx="3">
                  <c:v>0.9019</c:v>
                </c:pt>
                <c:pt idx="4">
                  <c:v>0.9189</c:v>
                </c:pt>
                <c:pt idx="5">
                  <c:v>0.9197</c:v>
                </c:pt>
                <c:pt idx="6">
                  <c:v>0.9115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7507640"/>
        <c:axId val="-2112925912"/>
      </c:barChart>
      <c:catAx>
        <c:axId val="207750764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12925912"/>
        <c:crosses val="autoZero"/>
        <c:auto val="1"/>
        <c:lblAlgn val="ctr"/>
        <c:lblOffset val="100"/>
        <c:noMultiLvlLbl val="0"/>
      </c:catAx>
      <c:valAx>
        <c:axId val="-2112925912"/>
        <c:scaling>
          <c:orientation val="minMax"/>
          <c:max val="1.2"/>
          <c:min val="0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75076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727</Words>
  <Characters>4144</Characters>
  <Application>Microsoft Macintosh Word</Application>
  <DocSecurity>0</DocSecurity>
  <Lines>34</Lines>
  <Paragraphs>9</Paragraphs>
  <ScaleCrop>false</ScaleCrop>
  <Company>Georgia Tech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72</cp:revision>
  <dcterms:created xsi:type="dcterms:W3CDTF">2015-02-27T15:47:00Z</dcterms:created>
  <dcterms:modified xsi:type="dcterms:W3CDTF">2015-03-07T04:21:00Z</dcterms:modified>
</cp:coreProperties>
</file>