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090"/>
          <w:sz w:val="56"/>
          <w:szCs w:val="56"/>
        </w:rPr>
        <w:t xml:space="preserve">LD Wizard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30"/>
          <w:szCs w:val="30"/>
        </w:rPr>
        <w:t xml:space="preserve">Level Design Analysis Tool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User Manual v1.0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Voodoo — Level Design Team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What is LD Wizard?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LD Wizard is a local web application that automates level design analysis for puzzle games. Upload your game data, and it instantly produces a full diagnostic dashboard with actionable recommendations — replacing hours of manual funnel analysis.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benefits: </w:t>
      </w:r>
      <w:r>
        <w:rPr>
          <w:rFonts w:ascii="Arial" w:cs="Arial" w:eastAsia="Arial" w:hAnsi="Arial"/>
          <w:sz w:val="22"/>
          <w:szCs w:val="22"/>
        </w:rPr>
        <w:t xml:space="preserve">Identifies underperforming levels, surfaces drop-off spikes, detects difficulty curve issues, highlights best-practice levels to replicate, and provides monetization insights — all from two CSV/Excel files.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Getting Started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Prerequisites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3.8 or higher</w:t>
      </w:r>
      <w:r>
        <w:rPr>
          <w:rFonts w:ascii="Arial" w:cs="Arial" w:eastAsia="Arial" w:hAnsi="Arial"/>
          <w:sz w:val="22"/>
          <w:szCs w:val="22"/>
        </w:rPr>
        <w:t xml:space="preserve"> must be installed on your computer. To check, open a terminal (Mac/Linux) or Command Prompt (Windows) and type: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python3 --version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you see a version number (e.g. Python 3.10.12), you're good. If not, download Python from python.org.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Unzip the ld-wizard.zip file to a folder of your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terminal / Command Prompt and navigate to that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launch script: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/ Linux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bash run.sh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Double-click run.bat  (or type: run.bat in Command Prompt)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script installs dependencies automatically and starts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your browser and go to:  http://127.0.0.1:5050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LD Wizard runs entirely on your machine — no data is sent to any external server.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Uploading Your Data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upload screen accepts two files: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export (.xlsx or .csv) with per-level player metrics: users, churn, APS, revenue,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Parameters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design properties (.xlsx or .csv) with mechanics, colors, tile counts, etc. If omitted, the mechanics analysis section will be unavailable.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Click Analyze and the dashboard will load within a few seconds.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formats: </w:t>
      </w:r>
      <w:r>
        <w:rPr>
          <w:rFonts w:ascii="Arial" w:cs="Arial" w:eastAsia="Arial" w:hAnsi="Arial"/>
          <w:sz w:val="22"/>
          <w:szCs w:val="22"/>
        </w:rPr>
        <w:t xml:space="preserve">.xlsx, .xls, and .csv. Maximum file size is 50 MB.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The Dashboard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dashboard is organized into three tabs, each serving a different audience and use case.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Executive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high-level health check designed for managers and executives. At a glance you see: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health score and key KPIs (total levels, users, avg churn, avg completion)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Bracket distribution chart — how many levels fall into each difficulty class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APS range analysis — whether each bracket's difficulty is calibrated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Top-level alerts and priority flags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Range Filter: </w:t>
      </w:r>
      <w:r>
        <w:rPr>
          <w:rFonts w:ascii="Arial" w:cs="Arial" w:eastAsia="Arial" w:hAnsi="Arial"/>
          <w:sz w:val="22"/>
          <w:szCs w:val="22"/>
        </w:rPr>
        <w:t xml:space="preserve">At the top of the dashboard you can narrow the analysis to a specific level range (e.g. L50–L200). Click Apply Filter to re-run all analyses on just that slice. Click Reset to Full to go 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Deep Dive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analytical workhorse. Contains three expandable accordion sections: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Drop-off &amp; Retention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Drop-off chart: </w:t>
      </w:r>
      <w:r>
        <w:rPr>
          <w:rFonts w:ascii="Arial" w:cs="Arial" w:eastAsia="Arial" w:hAnsi="Arial"/>
          <w:sz w:val="22"/>
          <w:szCs w:val="22"/>
        </w:rPr>
        <w:t xml:space="preserve">Shows actual drop-off rate vs. expected baseline per level. The expected baseline is a smoothed median that accounts for natural churn decay.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Phase-aware analysis: </w:t>
      </w:r>
      <w:r>
        <w:rPr>
          <w:rFonts w:ascii="Arial" w:cs="Arial" w:eastAsia="Arial" w:hAnsi="Arial"/>
          <w:sz w:val="22"/>
          <w:szCs w:val="22"/>
        </w:rPr>
        <w:t xml:space="preserve">Levels are assigned to funnel phases — Tutorial (L1–30), Early, Mid, Late. Spikes in Tutorial/Early are de-emphasized; spikes in Mid/Late are flagged as high priority.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summary cards: </w:t>
      </w:r>
      <w:r>
        <w:rPr>
          <w:rFonts w:ascii="Arial" w:cs="Arial" w:eastAsia="Arial" w:hAnsi="Arial"/>
          <w:sz w:val="22"/>
          <w:szCs w:val="22"/>
        </w:rPr>
        <w:t xml:space="preserve">Show per-phase stats including avg drop-off, spike count, and level ranges.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Spike table: </w:t>
      </w:r>
      <w:r>
        <w:rPr>
          <w:rFonts w:ascii="Arial" w:cs="Arial" w:eastAsia="Arial" w:hAnsi="Arial"/>
          <w:sz w:val="22"/>
          <w:szCs w:val="22"/>
        </w:rPr>
        <w:t xml:space="preserve">Lists every detected drop-off spike with severity (warning/critical), sigma deviation, phase, and APS.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Difficulty &amp; Monetization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Scatter plots: </w:t>
      </w:r>
      <w:r>
        <w:rPr>
          <w:rFonts w:ascii="Arial" w:cs="Arial" w:eastAsia="Arial" w:hAnsi="Arial"/>
          <w:sz w:val="22"/>
          <w:szCs w:val="22"/>
        </w:rPr>
        <w:t xml:space="preserve">APS vs. Churn, APS vs. Completion, APS vs. Revenue, Churn vs. Revenue, and Score Distribution. Hover over any point to see the level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Correlation insights: </w:t>
      </w:r>
      <w:r>
        <w:rPr>
          <w:rFonts w:ascii="Arial" w:cs="Arial" w:eastAsia="Arial" w:hAnsi="Arial"/>
          <w:sz w:val="22"/>
          <w:szCs w:val="22"/>
        </w:rPr>
        <w:t xml:space="preserve">Identifies which metrics are most strongly correlated and where the game's difficulty-monetization balance is healthy or problematic.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Funnel Pacing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Funnel curve showing player retention across all levels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Steep-drop detection with phase-aware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Difficulty curve overlay showing how APS progresses through the game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Recommendations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Actionable, prioritized suggestions organized into six categories: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These Levels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Underperformers and critical spike levels, with specific fix suggestions per level. Ranked worst-first.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Replicate These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performers and statistical overperformers — study and clone their design. Ranked best-first.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Smoothing Zones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Sections of the funnel where difficulty spikes or drops abruptly, disrupting player flow.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Reorder Suggestions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Levels that may be placed in the wrong position relative to their difficulty.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Curve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pacing health and sections where the intended difficulty cadence breaks down.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Mechanics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level design features (colors, mechanics, tiles) correlate with better performance. Requires the Level Parameters file.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Tutorial/onboarding levels (L1–30) are automatically excluded from the Fix and Replicate lists, since early-level churn is expected and not actionable.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Key Concepts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Difficulty Brackets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level has a Target difficulty bracket that defines its intended purpose in the player funnel: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Bracket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 players, minimize friction, fast-paced gameplay.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sink moments, drive booster usage without forcing purchases.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 sink and conversion equally — meaningful difficulty.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 Hard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Maximize conversion, premium monetization moments.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monetization pressure. Harder than Super Hard.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Funnel Phases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Levels are grouped into funnel phases to account for the fact that early-level churn is natural (uncommitted players) while late-level churn is alarming (losing engaged players):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Tutorial (L1–30): </w:t>
      </w:r>
      <w:r>
        <w:rPr>
          <w:rFonts w:ascii="Arial" w:cs="Arial" w:eastAsia="Arial" w:hAnsi="Arial"/>
          <w:sz w:val="22"/>
          <w:szCs w:val="22"/>
        </w:rPr>
        <w:t xml:space="preserve">First 30 levels. High churn is expected. These levels are de-emphasized in analysis and excluded from recommendations.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Early: </w:t>
      </w:r>
      <w:r>
        <w:rPr>
          <w:rFonts w:ascii="Arial" w:cs="Arial" w:eastAsia="Arial" w:hAnsi="Arial"/>
          <w:sz w:val="22"/>
          <w:szCs w:val="22"/>
        </w:rPr>
        <w:t xml:space="preserve">The next ~30% of post-tutorial levels. Churn is still somewhat expected.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Mid: </w:t>
      </w:r>
      <w:r>
        <w:rPr>
          <w:rFonts w:ascii="Arial" w:cs="Arial" w:eastAsia="Arial" w:hAnsi="Arial"/>
          <w:sz w:val="22"/>
          <w:szCs w:val="22"/>
        </w:rPr>
        <w:t xml:space="preserve">The middle ~40% of post-tutorial levels. This is the core game. Issues here are high priority.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Late: </w:t>
      </w:r>
      <w:r>
        <w:rPr>
          <w:rFonts w:ascii="Arial" w:cs="Arial" w:eastAsia="Arial" w:hAnsi="Arial"/>
          <w:sz w:val="22"/>
          <w:szCs w:val="22"/>
        </w:rPr>
        <w:t xml:space="preserve">The final ~30% of post-tutorial levels. Losing players here is very costly — these are your most engaged users.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Bracket-Relative Performance Scoring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Performance scores are normalized within each difficulty bracket. This means a Hard level is scored against other Hard levels, not against Easy levels (which would always win on raw churn).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score of 0.8 means the level is in the top 20% of its bracket. A score of 0.2 means it's in the bottom 20%. This makes the Fix and Replicate lists fair across all difficulty classes.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 Phase-Adjusted Drop-off Detection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Drop-off spikes are detected using deviation from an expected baseline (smoothed rolling median), then adjusted by funnel phase. A 5% drop-off at L10 (Tutorial) is normal; the same drop-off at L400 (Late) is critical. The system uses sigma thresholds: warning at 1.8σ, critical at 3.0σ.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Tips for Best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the Level Range Filter </w:t>
      </w:r>
      <w:r>
        <w:rPr>
          <w:rFonts w:ascii="Arial" w:cs="Arial" w:eastAsia="Arial" w:hAnsi="Arial"/>
          <w:sz w:val="22"/>
          <w:szCs w:val="22"/>
        </w:rPr>
        <w:t xml:space="preserve">to zoom into problem areas. For example, filter to L100–200 if the executive summary flags issues in that 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upload both files </w:t>
      </w:r>
      <w:r>
        <w:rPr>
          <w:rFonts w:ascii="Arial" w:cs="Arial" w:eastAsia="Arial" w:hAnsi="Arial"/>
          <w:sz w:val="22"/>
          <w:szCs w:val="22"/>
        </w:rPr>
        <w:t xml:space="preserve">if you have them. The Level Parameters file unlocks the Best Mechanics analysis, which tells you which design features correlate with player success.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Immature data warning: </w:t>
      </w:r>
      <w:r>
        <w:rPr>
          <w:rFonts w:ascii="Arial" w:cs="Arial" w:eastAsia="Arial" w:hAnsi="Arial"/>
          <w:sz w:val="22"/>
          <w:szCs w:val="22"/>
        </w:rPr>
        <w:t xml:space="preserve">If you see the Immature Data badge, it means D3/D7 churn data is not yet available for some levels. The tool gracefully degrades — it will use session churn where longer windows aren't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Compare across games: </w:t>
      </w:r>
      <w:r>
        <w:rPr>
          <w:rFonts w:ascii="Arial" w:cs="Arial" w:eastAsia="Arial" w:hAnsi="Arial"/>
          <w:sz w:val="22"/>
          <w:szCs w:val="22"/>
        </w:rPr>
        <w:t xml:space="preserve">Run the tool on different games to compare funnel health, bracket calibration, and pacing quality.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Scatter plot tooltips: </w:t>
      </w:r>
      <w:r>
        <w:rPr>
          <w:rFonts w:ascii="Arial" w:cs="Arial" w:eastAsia="Arial" w:hAnsi="Arial"/>
          <w:sz w:val="22"/>
          <w:szCs w:val="22"/>
        </w:rPr>
        <w:t xml:space="preserve">Hover over any point in the Deep Dive scatter plots to see the exact level number. This makes it easy to jump from a visual outlier to the specific level.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"python3 not found"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Python 3.8+ from python.org. On Windows, make sure to check "Add to PATH" during installation.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5050 already in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Another app is using the port. Close it, or edit app.py line 304 to change the port number.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that your file is .xlsx, .xls, or .csv and under 50 MB. Make sure the Level column exists and has numeric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shows no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most common cause is missing or misnamed columns in the Level Data file. Check the terminal for parsing errors.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Charts not rendering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a hard refresh (Ctrl+Shift+R or Cmd+Shift+R). If using an older browser, update to a modern version of Chrome, Firefox, or Edge.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Need help? </w:t>
      </w:r>
      <w:r>
        <w:rPr>
          <w:rFonts w:ascii="Arial" w:cs="Arial" w:eastAsia="Arial" w:hAnsi="Arial"/>
          <w:sz w:val="22"/>
          <w:szCs w:val="22"/>
        </w:rPr>
        <w:t xml:space="preserve">Contact the Level Design team or check the PRD document for detailed technical specifications.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LD Wizard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2026-03-16T15:44:06.959Z</dcterms:created>
  <dcterms:modified xsi:type="dcterms:W3CDTF">2026-03-16T15:44:06.959Z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