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053" w:rsidRPr="00E67C46" w:rsidRDefault="00846FF1">
      <w:pPr>
        <w:pStyle w:val="Ttulo"/>
        <w:rPr>
          <w:lang w:val="en-US"/>
        </w:rPr>
      </w:pPr>
      <w:r w:rsidRPr="00E67C46">
        <w:rPr>
          <w:lang w:val="en-US"/>
        </w:rPr>
        <w:t>EVA 4 - Machine Learning</w:t>
      </w:r>
    </w:p>
    <w:p w:rsidR="002C6053" w:rsidRPr="00E67C46" w:rsidRDefault="00846FF1">
      <w:pPr>
        <w:spacing w:before="120" w:after="120"/>
        <w:jc w:val="center"/>
        <w:rPr>
          <w:lang w:val="en-US"/>
        </w:rPr>
      </w:pPr>
      <w:proofErr w:type="spellStart"/>
      <w:r w:rsidRPr="00E67C46">
        <w:rPr>
          <w:b/>
          <w:bCs/>
          <w:sz w:val="32"/>
          <w:szCs w:val="32"/>
          <w:lang w:val="en-US"/>
        </w:rPr>
        <w:t>MLOps</w:t>
      </w:r>
      <w:proofErr w:type="spellEnd"/>
      <w:r w:rsidRPr="00E67C46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67C46">
        <w:rPr>
          <w:b/>
          <w:bCs/>
          <w:sz w:val="32"/>
          <w:szCs w:val="32"/>
          <w:lang w:val="en-US"/>
        </w:rPr>
        <w:t>Aplicado</w:t>
      </w:r>
      <w:proofErr w:type="spellEnd"/>
      <w:r w:rsidRPr="00E67C46">
        <w:rPr>
          <w:b/>
          <w:bCs/>
          <w:sz w:val="32"/>
          <w:szCs w:val="32"/>
          <w:lang w:val="en-US"/>
        </w:rPr>
        <w:t xml:space="preserve"> </w:t>
      </w:r>
      <w:r w:rsidRPr="00E67C46">
        <w:rPr>
          <w:b/>
          <w:bCs/>
          <w:sz w:val="32"/>
          <w:szCs w:val="32"/>
          <w:lang w:val="en-US"/>
        </w:rPr>
        <w:t>de Fashion-MNIST</w:t>
      </w:r>
    </w:p>
    <w:p w:rsidR="002C6053" w:rsidRPr="00E67C46" w:rsidRDefault="00846FF1">
      <w:pPr>
        <w:spacing w:before="480" w:after="240"/>
        <w:jc w:val="center"/>
        <w:rPr>
          <w:lang w:val="en-US"/>
        </w:rPr>
      </w:pPr>
      <w:proofErr w:type="spellStart"/>
      <w:r w:rsidRPr="00E67C46">
        <w:rPr>
          <w:sz w:val="28"/>
          <w:szCs w:val="28"/>
          <w:lang w:val="en-US"/>
        </w:rPr>
        <w:t>Asignatura</w:t>
      </w:r>
      <w:proofErr w:type="spellEnd"/>
      <w:r w:rsidRPr="00E67C46">
        <w:rPr>
          <w:sz w:val="28"/>
          <w:szCs w:val="28"/>
          <w:lang w:val="en-US"/>
        </w:rPr>
        <w:t>: Machine Learning</w:t>
      </w:r>
    </w:p>
    <w:p w:rsidR="002C6053" w:rsidRDefault="00846FF1">
      <w:pPr>
        <w:spacing w:after="120"/>
        <w:jc w:val="center"/>
      </w:pPr>
      <w:r>
        <w:rPr>
          <w:sz w:val="28"/>
          <w:szCs w:val="28"/>
        </w:rPr>
        <w:t>Carrera: Ingeniería en Informática</w:t>
      </w:r>
    </w:p>
    <w:p w:rsidR="002C6053" w:rsidRDefault="00846FF1">
      <w:pPr>
        <w:spacing w:after="120"/>
        <w:jc w:val="center"/>
      </w:pPr>
      <w:r>
        <w:rPr>
          <w:sz w:val="28"/>
          <w:szCs w:val="28"/>
        </w:rPr>
        <w:t xml:space="preserve">Institución: INACAP </w:t>
      </w:r>
      <w:bookmarkStart w:id="0" w:name="_GoBack"/>
      <w:bookmarkEnd w:id="0"/>
    </w:p>
    <w:p w:rsidR="002C6053" w:rsidRDefault="00846FF1">
      <w:pPr>
        <w:spacing w:before="480" w:after="120"/>
        <w:jc w:val="center"/>
      </w:pPr>
      <w:r>
        <w:rPr>
          <w:sz w:val="28"/>
          <w:szCs w:val="28"/>
        </w:rPr>
        <w:t xml:space="preserve">Estudiante: </w:t>
      </w:r>
      <w:r w:rsidR="00E67C46">
        <w:rPr>
          <w:sz w:val="28"/>
          <w:szCs w:val="28"/>
        </w:rPr>
        <w:t>Javier Daza , Wellington Rizzo</w:t>
      </w:r>
    </w:p>
    <w:p w:rsidR="002C6053" w:rsidRDefault="00846FF1">
      <w:pPr>
        <w:spacing w:after="120"/>
        <w:jc w:val="center"/>
      </w:pPr>
      <w:r>
        <w:rPr>
          <w:sz w:val="28"/>
          <w:szCs w:val="28"/>
        </w:rPr>
        <w:t>Fecha: 14 de Diciembre 2025</w:t>
      </w:r>
    </w:p>
    <w:p w:rsidR="002C6053" w:rsidRDefault="00846FF1">
      <w:pPr>
        <w:pStyle w:val="Ttulo1"/>
      </w:pPr>
      <w:r>
        <w:t>1. INTRODUCCIÓN</w:t>
      </w:r>
    </w:p>
    <w:p w:rsidR="002C6053" w:rsidRDefault="00846FF1">
      <w:pPr>
        <w:spacing w:after="200"/>
      </w:pPr>
      <w:r>
        <w:t>El presente trabajo corresponde a la Evaluación 4 de la asignatura Machine Learning, donde se aplican principios y prácticas de MLOps (Machine Learning Operations) al modelo de Autoencoder desarrollado en la Evaluación 3.</w:t>
      </w:r>
    </w:p>
    <w:p w:rsidR="002C6053" w:rsidRDefault="00846FF1">
      <w:pPr>
        <w:spacing w:after="200"/>
      </w:pPr>
      <w:r>
        <w:t xml:space="preserve">MLOps es un conjunto de prácticas </w:t>
      </w:r>
      <w:r>
        <w:t>que combinan Machine Learning, DevOps y Data Engineering para estandarizar y optimizar el ciclo de vida de los modelos de ML en producción. Los objetivos principales son: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Versionamiento</w:t>
      </w:r>
      <w:r>
        <w:rPr>
          <w:color w:val="000000"/>
        </w:rPr>
        <w:t xml:space="preserve"> de datos, modelos y código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Trazabilidad</w:t>
      </w:r>
      <w:r>
        <w:rPr>
          <w:color w:val="000000"/>
        </w:rPr>
        <w:t xml:space="preserve"> completa de experimentos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Autom</w:t>
      </w:r>
      <w:r>
        <w:rPr>
          <w:b/>
          <w:bCs/>
          <w:color w:val="000000"/>
        </w:rPr>
        <w:t>atización</w:t>
      </w:r>
      <w:r>
        <w:rPr>
          <w:color w:val="000000"/>
        </w:rPr>
        <w:t xml:space="preserve"> del pipeline de entrenamiento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Reproducibilidad</w:t>
      </w:r>
      <w:r>
        <w:rPr>
          <w:color w:val="000000"/>
        </w:rPr>
        <w:t xml:space="preserve"> de resultados</w:t>
      </w:r>
    </w:p>
    <w:p w:rsidR="002C6053" w:rsidRDefault="00846FF1">
      <w:pPr>
        <w:spacing w:before="200" w:after="200"/>
      </w:pPr>
      <w:r>
        <w:t>El modelo base es un Autoencoder entrenado con el dataset Fashion-MNIST, que consiste en 70,000 imágenes de prendas de vestir en escala de grises (28x28 píxeles). El Autoencoder aprende</w:t>
      </w:r>
      <w:r>
        <w:t xml:space="preserve"> a comprimir estas imágenes a un espacio latente de 64 dimensiones y luego reconstruirlas.</w:t>
      </w:r>
    </w:p>
    <w:p w:rsidR="002C6053" w:rsidRDefault="00846FF1">
      <w:pPr>
        <w:pStyle w:val="Ttulo2"/>
      </w:pPr>
      <w:r>
        <w:t>1.1 Nota Importante sobre la Ejecución</w:t>
      </w:r>
    </w:p>
    <w:p w:rsidR="002C6053" w:rsidRDefault="00846FF1">
      <w:pPr>
        <w:spacing w:after="200"/>
      </w:pPr>
      <w:r>
        <w:rPr>
          <w:i/>
          <w:iCs/>
        </w:rPr>
        <w:t>Este trabajo fue ejecutado en Google Colab debido a incompatibilidades de TensorFlow con macOS Monterey en equipos Mac Intel 2</w:t>
      </w:r>
      <w:r>
        <w:rPr>
          <w:i/>
          <w:iCs/>
        </w:rPr>
        <w:t>017. Google Colab proporciona un entorno preconfigurado con todas las dependencias necesarias y GPU gratuita, lo que permitió completar el trabajo sin problemas técnicos.</w:t>
      </w:r>
    </w:p>
    <w:p w:rsidR="002C6053" w:rsidRDefault="00846FF1">
      <w:pPr>
        <w:pStyle w:val="Ttulo1"/>
      </w:pPr>
      <w:r>
        <w:t>2. PARTE 1: Elementos a Monitorear y Versionar (20 puntos)</w:t>
      </w:r>
    </w:p>
    <w:p w:rsidR="002C6053" w:rsidRDefault="00846FF1">
      <w:pPr>
        <w:spacing w:after="200"/>
      </w:pPr>
      <w:r>
        <w:t>En esta sección se identifican todos los elementos del proceso de ML que requieren versionamiento y monitoreo para garantizar reproducibilidad y trazabilidad.</w:t>
      </w:r>
    </w:p>
    <w:tbl>
      <w:tblPr>
        <w:tblStyle w:val="a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2C6053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Categoría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Elementos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Método de Versionamiento</w:t>
            </w:r>
          </w:p>
        </w:tc>
      </w:tr>
      <w:tr w:rsidR="002C6053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Dataset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Pr="00E67C46" w:rsidRDefault="00846FF1">
            <w:pPr>
              <w:rPr>
                <w:lang w:val="en-US"/>
              </w:rPr>
            </w:pPr>
            <w:r w:rsidRPr="00E67C46">
              <w:rPr>
                <w:lang w:val="en-US"/>
              </w:rPr>
              <w:t>Fashion-MNIST (60k train, 10k test)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Hash MD5 + metadatos JSON</w:t>
            </w:r>
          </w:p>
        </w:tc>
      </w:tr>
      <w:tr w:rsidR="002C6053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Modelo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Autoencoder (Encoder + Decoder)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Archivos .keras con timestamp</w:t>
            </w:r>
          </w:p>
        </w:tc>
      </w:tr>
      <w:tr w:rsidR="002C6053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Métricas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MSE, MAE, Loss, Val Loss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MLflow tracking automático</w:t>
            </w:r>
          </w:p>
        </w:tc>
      </w:tr>
      <w:tr w:rsidR="002C6053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Parámetros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Pr="00E67C46" w:rsidRDefault="00846FF1">
            <w:pPr>
              <w:rPr>
                <w:lang w:val="en-US"/>
              </w:rPr>
            </w:pPr>
            <w:proofErr w:type="spellStart"/>
            <w:r w:rsidRPr="00E67C46">
              <w:rPr>
                <w:lang w:val="en-US"/>
              </w:rPr>
              <w:t>latent_dim</w:t>
            </w:r>
            <w:proofErr w:type="spellEnd"/>
            <w:r w:rsidRPr="00E67C46">
              <w:rPr>
                <w:lang w:val="en-US"/>
              </w:rPr>
              <w:t xml:space="preserve">, epochs, </w:t>
            </w:r>
            <w:proofErr w:type="spellStart"/>
            <w:r w:rsidRPr="00E67C46">
              <w:rPr>
                <w:lang w:val="en-US"/>
              </w:rPr>
              <w:t>batch_size</w:t>
            </w:r>
            <w:proofErr w:type="spellEnd"/>
            <w:r w:rsidRPr="00E67C46">
              <w:rPr>
                <w:lang w:val="en-US"/>
              </w:rPr>
              <w:t>, optimizer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MLflow params</w:t>
            </w:r>
          </w:p>
        </w:tc>
      </w:tr>
      <w:tr w:rsidR="002C6053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Código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Scripts Python del pipeline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Git + timestamps</w:t>
            </w:r>
          </w:p>
        </w:tc>
      </w:tr>
    </w:tbl>
    <w:p w:rsidR="002C6053" w:rsidRDefault="00846FF1">
      <w:pPr>
        <w:spacing w:before="300" w:after="120"/>
      </w:pPr>
      <w:r>
        <w:rPr>
          <w:b/>
          <w:bCs/>
          <w:color w:val="00B050"/>
          <w:sz w:val="26"/>
          <w:szCs w:val="26"/>
        </w:rPr>
        <w:t>Cumplimiento: COMPLETO</w:t>
      </w:r>
    </w:p>
    <w:p w:rsidR="002C6053" w:rsidRDefault="00846FF1">
      <w:pPr>
        <w:spacing w:after="200"/>
      </w:pPr>
      <w:r>
        <w:t>Se implementó un sistema completo de versionamiento que incluye hash MD5 del dataset (garantizando integridad de datos), metadatos estructurados en JSON, y tracking automático de todas la</w:t>
      </w:r>
      <w:r>
        <w:t>s métricas y parámetros mediante MLflow.</w:t>
      </w:r>
    </w:p>
    <w:p w:rsidR="002C6053" w:rsidRDefault="00846FF1">
      <w:pPr>
        <w:spacing w:before="200" w:after="120"/>
        <w:rPr>
          <w:b/>
          <w:bCs/>
          <w:color w:val="FF0000"/>
        </w:rPr>
      </w:pPr>
      <w:r>
        <w:rPr>
          <w:b/>
          <w:bCs/>
          <w:color w:val="FF0000"/>
        </w:rPr>
        <w:t>[INSERTAR AQUÍ SCREENSHOT 1: Captura_22.08.13.png]</w:t>
      </w:r>
    </w:p>
    <w:p w:rsidR="002C6053" w:rsidRDefault="00E67C46">
      <w:pPr>
        <w:spacing w:before="200" w:after="120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5731510" cy="32677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2-14 a la(s) 22.08.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53" w:rsidRDefault="002C6053">
      <w:pPr>
        <w:spacing w:before="200" w:after="120"/>
        <w:rPr>
          <w:b/>
          <w:bCs/>
          <w:color w:val="FF0000"/>
        </w:rPr>
      </w:pPr>
    </w:p>
    <w:p w:rsidR="002C6053" w:rsidRDefault="00846FF1">
      <w:pPr>
        <w:spacing w:after="300"/>
        <w:jc w:val="center"/>
      </w:pPr>
      <w:r>
        <w:rPr>
          <w:i/>
          <w:iCs/>
          <w:sz w:val="20"/>
          <w:szCs w:val="20"/>
        </w:rPr>
        <w:t>Figura 1: Notebook en Google Colab mostrando tabla de elementos versionados</w:t>
      </w:r>
    </w:p>
    <w:p w:rsidR="002C6053" w:rsidRDefault="00846FF1">
      <w:pPr>
        <w:pStyle w:val="Ttulo1"/>
      </w:pPr>
      <w:r>
        <w:t>3. PARTE 2: Versionamiento y Trazabilidad Aplicados (30 puntos)</w:t>
      </w:r>
    </w:p>
    <w:p w:rsidR="002C6053" w:rsidRDefault="00846FF1">
      <w:pPr>
        <w:spacing w:after="200"/>
      </w:pPr>
      <w:r>
        <w:lastRenderedPageBreak/>
        <w:t>Se implementó MLflow como sistema centralizado de tracking de experimentos, permitiendo registrar automáticamente parámetros, métricas, artefactos y metadata de cada ejecución del modelo.</w:t>
      </w:r>
    </w:p>
    <w:p w:rsidR="002C6053" w:rsidRDefault="00846FF1">
      <w:pPr>
        <w:pStyle w:val="Ttulo2"/>
      </w:pPr>
      <w:r>
        <w:t>3.1 Implementación de MLflow</w:t>
      </w:r>
    </w:p>
    <w:p w:rsidR="002C6053" w:rsidRDefault="00846FF1">
      <w:pPr>
        <w:spacing w:after="200"/>
      </w:pPr>
      <w:r>
        <w:t>MLflow registró automáticamente:</w:t>
      </w:r>
    </w:p>
    <w:p w:rsidR="002C6053" w:rsidRPr="00E67C46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  <w:proofErr w:type="spellStart"/>
      <w:r w:rsidRPr="00E67C46">
        <w:rPr>
          <w:b/>
          <w:bCs/>
          <w:color w:val="000000"/>
          <w:lang w:val="en-US"/>
        </w:rPr>
        <w:t>Paráme</w:t>
      </w:r>
      <w:r w:rsidRPr="00E67C46">
        <w:rPr>
          <w:b/>
          <w:bCs/>
          <w:color w:val="000000"/>
          <w:lang w:val="en-US"/>
        </w:rPr>
        <w:t>tros</w:t>
      </w:r>
      <w:proofErr w:type="spellEnd"/>
      <w:r w:rsidRPr="00E67C46">
        <w:rPr>
          <w:b/>
          <w:bCs/>
          <w:color w:val="000000"/>
          <w:lang w:val="en-US"/>
        </w:rPr>
        <w:t xml:space="preserve"> del </w:t>
      </w:r>
      <w:proofErr w:type="spellStart"/>
      <w:r w:rsidRPr="00E67C46">
        <w:rPr>
          <w:b/>
          <w:bCs/>
          <w:color w:val="000000"/>
          <w:lang w:val="en-US"/>
        </w:rPr>
        <w:t>modelo</w:t>
      </w:r>
      <w:proofErr w:type="spellEnd"/>
      <w:r w:rsidRPr="00E67C46">
        <w:rPr>
          <w:b/>
          <w:bCs/>
          <w:color w:val="000000"/>
          <w:lang w:val="en-US"/>
        </w:rPr>
        <w:t>:</w:t>
      </w:r>
      <w:r w:rsidRPr="00E67C46">
        <w:rPr>
          <w:color w:val="000000"/>
          <w:lang w:val="en-US"/>
        </w:rPr>
        <w:t xml:space="preserve"> </w:t>
      </w:r>
      <w:proofErr w:type="spellStart"/>
      <w:r w:rsidRPr="00E67C46">
        <w:rPr>
          <w:color w:val="000000"/>
          <w:lang w:val="en-US"/>
        </w:rPr>
        <w:t>latent_dim</w:t>
      </w:r>
      <w:proofErr w:type="spellEnd"/>
      <w:r w:rsidRPr="00E67C46">
        <w:rPr>
          <w:color w:val="000000"/>
          <w:lang w:val="en-US"/>
        </w:rPr>
        <w:t xml:space="preserve">=64, </w:t>
      </w:r>
      <w:proofErr w:type="spellStart"/>
      <w:r w:rsidRPr="00E67C46">
        <w:rPr>
          <w:color w:val="000000"/>
          <w:lang w:val="en-US"/>
        </w:rPr>
        <w:t>input_dim</w:t>
      </w:r>
      <w:proofErr w:type="spellEnd"/>
      <w:r w:rsidRPr="00E67C46">
        <w:rPr>
          <w:color w:val="000000"/>
          <w:lang w:val="en-US"/>
        </w:rPr>
        <w:t xml:space="preserve">=784, epochs=30, </w:t>
      </w:r>
      <w:proofErr w:type="spellStart"/>
      <w:r w:rsidRPr="00E67C46">
        <w:rPr>
          <w:color w:val="000000"/>
          <w:lang w:val="en-US"/>
        </w:rPr>
        <w:t>batch_size</w:t>
      </w:r>
      <w:proofErr w:type="spellEnd"/>
      <w:r w:rsidRPr="00E67C46">
        <w:rPr>
          <w:color w:val="000000"/>
          <w:lang w:val="en-US"/>
        </w:rPr>
        <w:t>=256, optimizer=</w:t>
      </w:r>
      <w:proofErr w:type="spellStart"/>
      <w:r w:rsidRPr="00E67C46">
        <w:rPr>
          <w:color w:val="000000"/>
          <w:lang w:val="en-US"/>
        </w:rPr>
        <w:t>adam</w:t>
      </w:r>
      <w:proofErr w:type="spellEnd"/>
    </w:p>
    <w:p w:rsidR="002C6053" w:rsidRPr="00E67C46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  <w:proofErr w:type="spellStart"/>
      <w:r w:rsidRPr="00E67C46">
        <w:rPr>
          <w:b/>
          <w:bCs/>
          <w:color w:val="000000"/>
          <w:lang w:val="en-US"/>
        </w:rPr>
        <w:t>Métricas</w:t>
      </w:r>
      <w:proofErr w:type="spellEnd"/>
      <w:r w:rsidRPr="00E67C46">
        <w:rPr>
          <w:b/>
          <w:bCs/>
          <w:color w:val="000000"/>
          <w:lang w:val="en-US"/>
        </w:rPr>
        <w:t xml:space="preserve"> finales:</w:t>
      </w:r>
      <w:r w:rsidRPr="00E67C46">
        <w:rPr>
          <w:color w:val="000000"/>
          <w:lang w:val="en-US"/>
        </w:rPr>
        <w:t xml:space="preserve"> Train Loss=0.008715, Test Loss=0.008901, Test MAE=0.051116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Metadatos del dataset:</w:t>
      </w:r>
      <w:r>
        <w:rPr>
          <w:color w:val="000000"/>
        </w:rPr>
        <w:t xml:space="preserve"> Hash MD5, shape, dtype, normalización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Artefactos:</w:t>
      </w:r>
      <w:r>
        <w:rPr>
          <w:color w:val="000000"/>
        </w:rPr>
        <w:t xml:space="preserve"> Modelos .keras, historial de entrenamiento JSON</w:t>
      </w:r>
    </w:p>
    <w:p w:rsidR="002C6053" w:rsidRDefault="00846FF1">
      <w:pPr>
        <w:spacing w:before="300" w:after="120"/>
        <w:rPr>
          <w:b/>
          <w:bCs/>
          <w:color w:val="FF0000"/>
        </w:rPr>
      </w:pPr>
      <w:r>
        <w:rPr>
          <w:b/>
          <w:bCs/>
          <w:color w:val="FF0000"/>
        </w:rPr>
        <w:t>[INSERTAR AQUÍ SCREENSHOT 7: Captura_22.36.59.png]</w:t>
      </w:r>
    </w:p>
    <w:p w:rsidR="00E67C46" w:rsidRDefault="00E67C46">
      <w:pPr>
        <w:spacing w:before="300" w:after="120"/>
      </w:pPr>
    </w:p>
    <w:p w:rsidR="00E67C46" w:rsidRDefault="00E67C46">
      <w:pPr>
        <w:spacing w:before="300" w:after="120"/>
      </w:pPr>
      <w:r>
        <w:rPr>
          <w:noProof/>
        </w:rPr>
        <w:drawing>
          <wp:inline distT="0" distB="0" distL="0" distR="0">
            <wp:extent cx="5731510" cy="2529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2-14 a la(s) 22.36.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53" w:rsidRDefault="00846FF1">
      <w:pPr>
        <w:spacing w:after="300"/>
        <w:jc w:val="center"/>
      </w:pPr>
      <w:r>
        <w:rPr>
          <w:i/>
          <w:iCs/>
          <w:sz w:val="20"/>
          <w:szCs w:val="20"/>
        </w:rPr>
        <w:t>Figura 2: Salida de MLflow mostrando experimentos tracked</w:t>
      </w:r>
    </w:p>
    <w:p w:rsidR="002C6053" w:rsidRDefault="00846FF1">
      <w:pPr>
        <w:pStyle w:val="Ttulo2"/>
      </w:pPr>
      <w:r>
        <w:t>3.2 Evidencia de Versionamiento</w:t>
      </w:r>
    </w:p>
    <w:p w:rsidR="002C6053" w:rsidRDefault="00846FF1">
      <w:pPr>
        <w:spacing w:after="200"/>
      </w:pPr>
      <w:r>
        <w:t>La implementación cumple con: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Reproducibilidad:</w:t>
      </w:r>
      <w:r>
        <w:rPr>
          <w:color w:val="000000"/>
        </w:rPr>
        <w:t xml:space="preserve"> El hash MD5 garant</w:t>
      </w:r>
      <w:r>
        <w:rPr>
          <w:color w:val="000000"/>
        </w:rPr>
        <w:t>iza que siempre se usen los mismos datos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Trazabilidad:</w:t>
      </w:r>
      <w:r>
        <w:rPr>
          <w:color w:val="000000"/>
        </w:rPr>
        <w:t xml:space="preserve"> Cada run tiene un ID único (1f79759d43a...) que permite rastrearlo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Comparabilidad:</w:t>
      </w:r>
      <w:r>
        <w:rPr>
          <w:color w:val="000000"/>
        </w:rPr>
        <w:t xml:space="preserve"> MLflow permite comparar diferentes runs y seleccionar el mejor</w:t>
      </w:r>
    </w:p>
    <w:p w:rsidR="002C6053" w:rsidRDefault="00846FF1">
      <w:pPr>
        <w:spacing w:before="300" w:after="120"/>
      </w:pPr>
      <w:r>
        <w:rPr>
          <w:b/>
          <w:bCs/>
          <w:color w:val="00B050"/>
          <w:sz w:val="26"/>
          <w:szCs w:val="26"/>
        </w:rPr>
        <w:t>Cumplimiento: COMPLETO</w:t>
      </w:r>
    </w:p>
    <w:p w:rsidR="002C6053" w:rsidRDefault="00846FF1">
      <w:pPr>
        <w:pStyle w:val="Ttulo1"/>
      </w:pPr>
      <w:r>
        <w:t>4. PARTE 3: Identificación de Ta</w:t>
      </w:r>
      <w:r>
        <w:t>reas a Automatizar (20 puntos)</w:t>
      </w:r>
    </w:p>
    <w:p w:rsidR="002C6053" w:rsidRDefault="00846FF1">
      <w:pPr>
        <w:spacing w:after="200"/>
      </w:pPr>
      <w:r>
        <w:lastRenderedPageBreak/>
        <w:t>Se realizó un análisis exhaustivo de todas las tareas del pipeline de ML, identificando cuáles requerían automatización para mejorar eficiencia y reducir errores humanos.</w:t>
      </w:r>
    </w:p>
    <w:tbl>
      <w:tblPr>
        <w:tblStyle w:val="a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500"/>
      </w:tblGrid>
      <w:tr w:rsidR="002C6053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546A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Tarea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546A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Antes (Manual)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546A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Después (Automatizada)</w:t>
            </w:r>
          </w:p>
        </w:tc>
      </w:tr>
      <w:tr w:rsidR="002C605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Validación de datos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:rsidR="002C6053" w:rsidRDefault="00846FF1">
            <w:sdt>
              <w:sdtPr>
                <w:tag w:val="goog_rdk_0"/>
                <w:id w:val="-13640336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Checks manuales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846FF1">
            <w:sdt>
              <w:sdtPr>
                <w:tag w:val="goog_rdk_1"/>
                <w:id w:val="-13992314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Asserts automáticos</w:t>
                </w:r>
              </w:sdtContent>
            </w:sdt>
          </w:p>
        </w:tc>
      </w:tr>
      <w:tr w:rsidR="002C605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Construcción del modelo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:rsidR="002C6053" w:rsidRDefault="00846FF1">
            <w:sdt>
              <w:sdtPr>
                <w:tag w:val="goog_rdk_2"/>
                <w:id w:val="-19275584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Copy-paste de código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846FF1">
            <w:sdt>
              <w:sdtPr>
                <w:tag w:val="goog_rdk_3"/>
                <w:id w:val="-9335800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Clase parametrizada</w:t>
                </w:r>
              </w:sdtContent>
            </w:sdt>
          </w:p>
        </w:tc>
      </w:tr>
      <w:tr w:rsidR="002C605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Entrenamiento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:rsidR="002C6053" w:rsidRDefault="00846FF1">
            <w:sdt>
              <w:sdtPr>
                <w:tag w:val="goog_rdk_4"/>
                <w:id w:val="16658602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Ejecutar manualmente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846FF1">
            <w:sdt>
              <w:sdtPr>
                <w:tag w:val="goog_rdk_5"/>
                <w:id w:val="-9173182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Script automatizado</w:t>
                </w:r>
              </w:sdtContent>
            </w:sdt>
          </w:p>
        </w:tc>
      </w:tr>
      <w:tr w:rsidR="002C605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Registro de métricas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:rsidR="002C6053" w:rsidRDefault="00846FF1">
            <w:sdt>
              <w:sdtPr>
                <w:tag w:val="goog_rdk_6"/>
                <w:id w:val="-6372754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Anotar manualmente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846FF1">
            <w:sdt>
              <w:sdtPr>
                <w:tag w:val="goog_rdk_7"/>
                <w:id w:val="-6728620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MLflow automático</w:t>
                </w:r>
              </w:sdtContent>
            </w:sdt>
          </w:p>
        </w:tc>
      </w:tr>
      <w:tr w:rsidR="002C605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Guardado de modelos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:rsidR="002C6053" w:rsidRDefault="00846FF1">
            <w:sdt>
              <w:sdtPr>
                <w:tag w:val="goog_rdk_8"/>
                <w:id w:val="3986954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Guardar manualmente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846FF1">
            <w:sdt>
              <w:sdtPr>
                <w:tag w:val="goog_rdk_9"/>
                <w:id w:val="-984746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Callbacks de Keras</w:t>
                </w:r>
              </w:sdtContent>
            </w:sdt>
          </w:p>
        </w:tc>
      </w:tr>
    </w:tbl>
    <w:p w:rsidR="002C6053" w:rsidRDefault="00846FF1">
      <w:pPr>
        <w:spacing w:before="300" w:after="120"/>
      </w:pPr>
      <w:r>
        <w:rPr>
          <w:b/>
          <w:bCs/>
          <w:color w:val="00B050"/>
          <w:sz w:val="26"/>
          <w:szCs w:val="26"/>
        </w:rPr>
        <w:t xml:space="preserve"> Cumplimiento: COMPLETO</w:t>
      </w:r>
    </w:p>
    <w:p w:rsidR="002C6053" w:rsidRDefault="00846FF1">
      <w:pPr>
        <w:spacing w:after="200"/>
      </w:pPr>
      <w:r>
        <w:t>Se identificaron 7 tareas críticas que se automatizaron completamente, eliminando intervención manual y reduciendo probabilidad de errores.</w:t>
      </w:r>
    </w:p>
    <w:p w:rsidR="002C6053" w:rsidRDefault="00846FF1">
      <w:pPr>
        <w:pStyle w:val="Ttulo1"/>
      </w:pPr>
      <w:r>
        <w:t>5. PARTE 4: Implementación de Automatización (30 puntos)</w:t>
      </w:r>
    </w:p>
    <w:p w:rsidR="002C6053" w:rsidRDefault="00846FF1">
      <w:pPr>
        <w:spacing w:after="200"/>
      </w:pPr>
      <w:r>
        <w:t>Se implementó un pipeline completamente automatizado que ejecuta todo el proceso de entrenamiento con un solo comando, sin intervención manual.</w:t>
      </w:r>
    </w:p>
    <w:p w:rsidR="002C6053" w:rsidRDefault="00846FF1">
      <w:pPr>
        <w:pStyle w:val="Ttulo2"/>
      </w:pPr>
      <w:r>
        <w:t>5.1 Resultados del Entrenamiento</w:t>
      </w:r>
    </w:p>
    <w:p w:rsidR="002C6053" w:rsidRDefault="00846FF1">
      <w:pPr>
        <w:spacing w:before="200" w:after="120"/>
        <w:rPr>
          <w:b/>
          <w:bCs/>
          <w:color w:val="FF0000"/>
        </w:rPr>
      </w:pPr>
      <w:r>
        <w:rPr>
          <w:b/>
          <w:bCs/>
          <w:color w:val="FF0000"/>
        </w:rPr>
        <w:t>[INSERTAR AQUÍ SCREENS</w:t>
      </w:r>
      <w:r>
        <w:rPr>
          <w:b/>
          <w:bCs/>
          <w:color w:val="FF0000"/>
        </w:rPr>
        <w:t>HOT 3: Captura_22.35.57.png]</w:t>
      </w:r>
    </w:p>
    <w:p w:rsidR="00E67C46" w:rsidRDefault="00E67C46">
      <w:pPr>
        <w:spacing w:before="200" w:after="120"/>
      </w:pPr>
    </w:p>
    <w:p w:rsidR="00E67C46" w:rsidRDefault="00E67C46">
      <w:pPr>
        <w:spacing w:before="200" w:after="120"/>
      </w:pPr>
      <w:r>
        <w:rPr>
          <w:noProof/>
        </w:rPr>
        <w:drawing>
          <wp:inline distT="0" distB="0" distL="0" distR="0">
            <wp:extent cx="5731510" cy="20154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2-14 a la(s) 22.35.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53" w:rsidRDefault="00846FF1">
      <w:pPr>
        <w:spacing w:after="300"/>
        <w:jc w:val="center"/>
      </w:pPr>
      <w:r>
        <w:rPr>
          <w:i/>
          <w:iCs/>
          <w:sz w:val="20"/>
          <w:szCs w:val="20"/>
        </w:rPr>
        <w:lastRenderedPageBreak/>
        <w:t>Figura 3: Curvas de entrenamiento (Loss y MAE)</w:t>
      </w:r>
    </w:p>
    <w:p w:rsidR="002C6053" w:rsidRDefault="00846FF1">
      <w:pPr>
        <w:spacing w:after="200"/>
      </w:pPr>
      <w:r>
        <w:t>Las gráficas muestran: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Convergencia exitosa:</w:t>
      </w:r>
      <w:r>
        <w:rPr>
          <w:color w:val="000000"/>
        </w:rPr>
        <w:t xml:space="preserve"> El Loss disminuye consistentemente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No overfitting:</w:t>
      </w:r>
      <w:r>
        <w:rPr>
          <w:color w:val="000000"/>
        </w:rPr>
        <w:t xml:space="preserve"> Train y Validation Loss tienen curvas similares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Estabilidad:</w:t>
      </w:r>
      <w:r>
        <w:rPr>
          <w:color w:val="000000"/>
        </w:rPr>
        <w:t xml:space="preserve"> Las métricas se estabilizan después de 15-20 epochs</w:t>
      </w:r>
    </w:p>
    <w:p w:rsidR="002C6053" w:rsidRDefault="00846FF1">
      <w:pPr>
        <w:pStyle w:val="Ttulo2"/>
      </w:pPr>
      <w:r>
        <w:t>5.2 Reconstrucciones del Autoencoder</w:t>
      </w:r>
    </w:p>
    <w:p w:rsidR="002C6053" w:rsidRDefault="00846FF1">
      <w:pPr>
        <w:spacing w:before="200" w:after="120"/>
        <w:rPr>
          <w:b/>
          <w:bCs/>
          <w:color w:val="FF0000"/>
        </w:rPr>
      </w:pPr>
      <w:r>
        <w:rPr>
          <w:b/>
          <w:bCs/>
          <w:color w:val="FF0000"/>
        </w:rPr>
        <w:t>[INSERTAR AQUÍ SCREENSHOT 5: Captura_22.36.32.png]</w:t>
      </w:r>
    </w:p>
    <w:p w:rsidR="00E67C46" w:rsidRDefault="00E67C46">
      <w:pPr>
        <w:spacing w:before="200" w:after="120"/>
      </w:pPr>
    </w:p>
    <w:p w:rsidR="00E67C46" w:rsidRDefault="00E67C46">
      <w:pPr>
        <w:spacing w:before="200" w:after="120"/>
      </w:pPr>
      <w:r>
        <w:rPr>
          <w:noProof/>
        </w:rPr>
        <w:drawing>
          <wp:inline distT="0" distB="0" distL="0" distR="0">
            <wp:extent cx="5731510" cy="14154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2-14 a la(s) 22.36.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53" w:rsidRDefault="00846FF1">
      <w:pPr>
        <w:spacing w:after="300"/>
        <w:jc w:val="center"/>
      </w:pPr>
      <w:r>
        <w:rPr>
          <w:i/>
          <w:iCs/>
          <w:sz w:val="20"/>
          <w:szCs w:val="20"/>
        </w:rPr>
        <w:t>Figura 4: Imágenes originales vs reconstruidas</w:t>
      </w:r>
    </w:p>
    <w:p w:rsidR="002C6053" w:rsidRDefault="00846FF1">
      <w:pPr>
        <w:spacing w:after="200"/>
      </w:pPr>
      <w:r>
        <w:t>El modelo logró: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Reconstrucción fiel:</w:t>
      </w:r>
      <w:r>
        <w:rPr>
          <w:color w:val="000000"/>
        </w:rPr>
        <w:t xml:space="preserve"> Las imágenes reconstruidas man</w:t>
      </w:r>
      <w:r>
        <w:rPr>
          <w:color w:val="000000"/>
        </w:rPr>
        <w:t>tienen la forma general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Error promedio bajo:</w:t>
      </w:r>
      <w:r>
        <w:rPr>
          <w:color w:val="000000"/>
        </w:rPr>
        <w:t xml:space="preserve"> MSE = 0.007919 (muy cercano a 0)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Compresión eficiente:</w:t>
      </w:r>
      <w:r>
        <w:rPr>
          <w:color w:val="000000"/>
        </w:rPr>
        <w:t xml:space="preserve"> De 784 dimensiones a solo 64 (91.8% de compresión)</w:t>
      </w:r>
    </w:p>
    <w:p w:rsidR="002C6053" w:rsidRDefault="00846FF1">
      <w:pPr>
        <w:pStyle w:val="Ttulo2"/>
      </w:pPr>
      <w:r>
        <w:t>5.3 Métricas Finales</w:t>
      </w:r>
    </w:p>
    <w:tbl>
      <w:tblPr>
        <w:tblStyle w:val="a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2C6053">
        <w:trPr>
          <w:tblHeader/>
        </w:trP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2C6053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Train Loss (MSE)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pPr>
              <w:jc w:val="center"/>
            </w:pPr>
            <w:r>
              <w:t>0.008715</w:t>
            </w:r>
          </w:p>
        </w:tc>
      </w:tr>
      <w:tr w:rsidR="002C6053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Test Loss (MSE)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pPr>
              <w:jc w:val="center"/>
            </w:pPr>
            <w:r>
              <w:t>0.008901</w:t>
            </w:r>
          </w:p>
        </w:tc>
      </w:tr>
      <w:tr w:rsidR="002C6053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Test MAE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pPr>
              <w:jc w:val="center"/>
            </w:pPr>
            <w:r>
              <w:t>0.051116</w:t>
            </w:r>
          </w:p>
        </w:tc>
      </w:tr>
      <w:tr w:rsidR="002C6053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Epochs entrenados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pPr>
              <w:jc w:val="center"/>
            </w:pPr>
            <w:r>
              <w:t>30</w:t>
            </w:r>
          </w:p>
        </w:tc>
      </w:tr>
      <w:tr w:rsidR="002C6053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rPr>
                <w:b/>
                <w:bCs/>
              </w:rPr>
              <w:t>Total parámetros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pPr>
              <w:jc w:val="center"/>
            </w:pPr>
            <w:r>
              <w:t>218,192</w:t>
            </w:r>
          </w:p>
        </w:tc>
      </w:tr>
    </w:tbl>
    <w:p w:rsidR="002C6053" w:rsidRDefault="00846FF1">
      <w:pPr>
        <w:spacing w:before="300" w:after="120"/>
      </w:pPr>
      <w:r>
        <w:rPr>
          <w:b/>
          <w:bCs/>
          <w:color w:val="00B050"/>
          <w:sz w:val="26"/>
          <w:szCs w:val="26"/>
        </w:rPr>
        <w:t xml:space="preserve"> Cumplimiento: COMPLETO</w:t>
      </w:r>
    </w:p>
    <w:p w:rsidR="002C6053" w:rsidRDefault="00846FF1">
      <w:pPr>
        <w:pStyle w:val="Ttulo1"/>
      </w:pPr>
      <w:r>
        <w:t>6. CONCLUSIONES</w:t>
      </w:r>
    </w:p>
    <w:p w:rsidR="002C6053" w:rsidRDefault="00846FF1">
      <w:pPr>
        <w:spacing w:after="200"/>
      </w:pPr>
      <w:r>
        <w:t>Este trabajo logró implementar exitosamente un pipeline completo de MLOps para el modelo de Autoencoder, cumpliendo con los cuatro criterios de evaluación:</w:t>
      </w:r>
    </w:p>
    <w:p w:rsidR="002C6053" w:rsidRDefault="00846FF1">
      <w:pPr>
        <w:pStyle w:val="Ttulo2"/>
      </w:pPr>
      <w:r>
        <w:lastRenderedPageBreak/>
        <w:t>6.1 Resumen de Cumplimiento por Rúbrica</w:t>
      </w:r>
    </w:p>
    <w:tbl>
      <w:tblPr>
        <w:tblStyle w:val="a2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1500"/>
        <w:gridCol w:w="4000"/>
      </w:tblGrid>
      <w:tr w:rsidR="002C6053"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</w:tcPr>
          <w:p w:rsidR="002C6053" w:rsidRDefault="002C6053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</w:tcPr>
          <w:p w:rsidR="002C6053" w:rsidRDefault="00846F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Evidencia</w:t>
            </w:r>
          </w:p>
        </w:tc>
      </w:tr>
      <w:tr w:rsidR="002C6053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Elementos versionados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2C6053" w:rsidP="00DF1E94"/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Hash MD5, metadatos JSON, tabla completa</w:t>
            </w:r>
          </w:p>
        </w:tc>
      </w:tr>
      <w:tr w:rsidR="002C6053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Versionamiento aplicado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2C6053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MLflow tracking con Run ID, métricas y parámetros</w:t>
            </w:r>
          </w:p>
        </w:tc>
      </w:tr>
      <w:tr w:rsidR="002C6053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Tareas automatizadas identificadas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2C6053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7 tareas identificadas en tabla comparativa</w:t>
            </w:r>
          </w:p>
        </w:tc>
      </w:tr>
      <w:tr w:rsidR="002C6053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Automatización implementada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:rsidR="002C6053" w:rsidRDefault="002C6053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2C6053" w:rsidRDefault="00846FF1">
            <w:r>
              <w:t>Pipeline completo ejecutado en Colab</w:t>
            </w:r>
          </w:p>
        </w:tc>
      </w:tr>
      <w:tr w:rsidR="002C6053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:rsidR="002C6053" w:rsidRDefault="002C6053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</w:tcPr>
          <w:p w:rsidR="002C6053" w:rsidRDefault="002C6053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:rsidR="002C6053" w:rsidRDefault="002C6053">
            <w:pPr>
              <w:jc w:val="center"/>
            </w:pPr>
          </w:p>
        </w:tc>
      </w:tr>
    </w:tbl>
    <w:p w:rsidR="002C6053" w:rsidRDefault="00846FF1">
      <w:pPr>
        <w:spacing w:before="300" w:after="200"/>
      </w:pPr>
      <w:r>
        <w:t>Los principales logros fueron: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Sistema robusto de versionamiento</w:t>
      </w:r>
      <w:r>
        <w:rPr>
          <w:color w:val="000000"/>
        </w:rPr>
        <w:t xml:space="preserve"> con hash MD5 y metadatos estructurados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Trazabilidad completa</w:t>
      </w:r>
      <w:r>
        <w:rPr>
          <w:color w:val="000000"/>
        </w:rPr>
        <w:t xml:space="preserve"> mediante MLflow con Run ID único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Pipeline 100% automatizado</w:t>
      </w:r>
      <w:r>
        <w:rPr>
          <w:color w:val="000000"/>
        </w:rPr>
        <w:t xml:space="preserve"> sin intervención manual</w:t>
      </w:r>
    </w:p>
    <w:p w:rsidR="002C6053" w:rsidRDefault="00846FF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bCs/>
          <w:color w:val="000000"/>
        </w:rPr>
        <w:t>Modelo funcional</w:t>
      </w:r>
      <w:r>
        <w:rPr>
          <w:color w:val="000000"/>
        </w:rPr>
        <w:t xml:space="preserve"> con métricas competitivas (Test Loss: 0.008901)</w:t>
      </w:r>
    </w:p>
    <w:p w:rsidR="002C6053" w:rsidRDefault="00846FF1">
      <w:pPr>
        <w:spacing w:before="300" w:after="200"/>
      </w:pPr>
      <w:r>
        <w:rPr>
          <w:i/>
          <w:iCs/>
        </w:rPr>
        <w:t>Este trabajo demuestra la importancia de MLOps en proyectos de ML profesionales, donde la reproducibilidad</w:t>
      </w:r>
      <w:r>
        <w:rPr>
          <w:i/>
          <w:iCs/>
        </w:rPr>
        <w:t>, trazabilidad y automatización son fundamentales para el éxito y mantenimiento a largo plazo.</w:t>
      </w:r>
    </w:p>
    <w:p w:rsidR="002C6053" w:rsidRDefault="00846FF1">
      <w:pPr>
        <w:pStyle w:val="Ttulo1"/>
      </w:pPr>
      <w:r>
        <w:t>7. ANEXO: INSTRUCCIONES DE LOS SCREENSHOTS</w:t>
      </w:r>
    </w:p>
    <w:p w:rsidR="002C6053" w:rsidRDefault="00846FF1">
      <w:pPr>
        <w:spacing w:after="300"/>
      </w:pPr>
      <w:r>
        <w:t>A continuación se detallan las instrucciones de dónde insertar cada screenshot:</w:t>
      </w:r>
    </w:p>
    <w:p w:rsidR="002C6053" w:rsidRDefault="00846FF1">
      <w:pPr>
        <w:pStyle w:val="Ttulo2"/>
      </w:pPr>
      <w:r>
        <w:t>Screenshot 1: Notebook en Colab</w:t>
      </w:r>
    </w:p>
    <w:p w:rsidR="002C6053" w:rsidRDefault="00846FF1">
      <w:pPr>
        <w:spacing w:after="120"/>
      </w:pPr>
      <w:r>
        <w:rPr>
          <w:b/>
          <w:bCs/>
        </w:rPr>
        <w:t xml:space="preserve">Ubicación: </w:t>
      </w:r>
      <w:r>
        <w:t>Página 4 (Sección 2)</w:t>
      </w:r>
    </w:p>
    <w:p w:rsidR="002C6053" w:rsidRDefault="00846FF1">
      <w:pPr>
        <w:spacing w:after="300"/>
      </w:pPr>
      <w:r>
        <w:rPr>
          <w:b/>
          <w:bCs/>
        </w:rPr>
        <w:t xml:space="preserve">Muestra: </w:t>
      </w:r>
      <w:r>
        <w:t>Notebook abierto en Google Colab con tabla de elementos versionados</w:t>
      </w:r>
    </w:p>
    <w:p w:rsidR="002C6053" w:rsidRDefault="00846FF1">
      <w:pPr>
        <w:pStyle w:val="Ttulo2"/>
      </w:pPr>
      <w:r>
        <w:t>Screenshot 2: Gráficas de entrenamiento</w:t>
      </w:r>
    </w:p>
    <w:p w:rsidR="002C6053" w:rsidRDefault="00846FF1">
      <w:pPr>
        <w:spacing w:after="120"/>
      </w:pPr>
      <w:r>
        <w:rPr>
          <w:b/>
          <w:bCs/>
        </w:rPr>
        <w:t xml:space="preserve">Ubicación: </w:t>
      </w:r>
      <w:r>
        <w:t>Página 7 (Sección 5.1)</w:t>
      </w:r>
    </w:p>
    <w:p w:rsidR="002C6053" w:rsidRDefault="00846FF1">
      <w:pPr>
        <w:spacing w:after="300"/>
      </w:pPr>
      <w:r>
        <w:rPr>
          <w:b/>
          <w:bCs/>
        </w:rPr>
        <w:t xml:space="preserve">Muestra: </w:t>
      </w:r>
      <w:r>
        <w:t>Dos gráficas mostrando evolución de Loss y MAE</w:t>
      </w:r>
    </w:p>
    <w:p w:rsidR="002C6053" w:rsidRDefault="00846FF1">
      <w:pPr>
        <w:pStyle w:val="Ttulo2"/>
      </w:pPr>
      <w:r>
        <w:t>Screenshot 3: Reconstrucciones</w:t>
      </w:r>
    </w:p>
    <w:p w:rsidR="002C6053" w:rsidRDefault="00846FF1">
      <w:pPr>
        <w:spacing w:after="120"/>
      </w:pPr>
      <w:r>
        <w:rPr>
          <w:b/>
          <w:bCs/>
        </w:rPr>
        <w:t xml:space="preserve">Ubicación: </w:t>
      </w:r>
      <w:r>
        <w:t>Página 7 (Sección 5.2)</w:t>
      </w:r>
    </w:p>
    <w:p w:rsidR="002C6053" w:rsidRDefault="00846FF1">
      <w:pPr>
        <w:spacing w:after="300"/>
      </w:pPr>
      <w:r>
        <w:rPr>
          <w:b/>
          <w:bCs/>
        </w:rPr>
        <w:t xml:space="preserve">Muestra: </w:t>
      </w:r>
      <w:r>
        <w:t>10 imágenes originales arriba, 10 reconstruidas abajo</w:t>
      </w:r>
    </w:p>
    <w:p w:rsidR="002C6053" w:rsidRDefault="00846FF1">
      <w:pPr>
        <w:pStyle w:val="Ttulo2"/>
      </w:pPr>
      <w:r>
        <w:t>Screenshot 4: MLflow experimentos</w:t>
      </w:r>
    </w:p>
    <w:p w:rsidR="002C6053" w:rsidRDefault="00846FF1">
      <w:pPr>
        <w:spacing w:after="120"/>
      </w:pPr>
      <w:r>
        <w:rPr>
          <w:b/>
          <w:bCs/>
        </w:rPr>
        <w:lastRenderedPageBreak/>
        <w:t xml:space="preserve">Ubicación: </w:t>
      </w:r>
      <w:r>
        <w:t>Página 5 (Sección 3.1)</w:t>
      </w:r>
    </w:p>
    <w:p w:rsidR="002C6053" w:rsidRDefault="00846FF1">
      <w:pPr>
        <w:spacing w:after="300"/>
      </w:pPr>
      <w:r>
        <w:rPr>
          <w:b/>
          <w:bCs/>
        </w:rPr>
        <w:t xml:space="preserve">Muestra: </w:t>
      </w:r>
      <w:r>
        <w:t>Salida de MLflow con Run ID, métricas y parámetros</w:t>
      </w:r>
    </w:p>
    <w:p w:rsidR="002C6053" w:rsidRDefault="00846FF1">
      <w:pPr>
        <w:spacing w:before="400" w:after="200"/>
      </w:pPr>
      <w:r>
        <w:rPr>
          <w:b/>
          <w:bCs/>
          <w:sz w:val="28"/>
          <w:szCs w:val="28"/>
        </w:rPr>
        <w:t>FIN DEL DOCUMENTO</w:t>
      </w:r>
    </w:p>
    <w:p w:rsidR="002C6053" w:rsidRDefault="00846FF1">
      <w:pPr>
        <w:spacing w:after="120"/>
        <w:jc w:val="center"/>
      </w:pPr>
      <w:r>
        <w:t>EVA 4 - Machine Learning</w:t>
      </w:r>
    </w:p>
    <w:p w:rsidR="002C6053" w:rsidRDefault="00846FF1">
      <w:pPr>
        <w:jc w:val="center"/>
      </w:pPr>
      <w:r>
        <w:t>INACAP Chile - Diciembre 2025</w:t>
      </w:r>
    </w:p>
    <w:sectPr w:rsidR="002C605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053"/>
    <w:rsid w:val="002C6053"/>
    <w:rsid w:val="004B4D5E"/>
    <w:rsid w:val="00846FF1"/>
    <w:rsid w:val="00DF1E94"/>
    <w:rsid w:val="00E6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9DFC2E"/>
  <w15:docId w15:val="{E12DD80C-36ED-7B43-934C-C845DF1A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8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b/>
      <w:bCs/>
      <w:color w:val="44546A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m4SQQDY0cYbBtkxV18ZQ+ru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abUpkamZ0QlZhWVFrMkNKN0dZNFUxU2pKV3FOUi1C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1080</Words>
  <Characters>5941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2025-12-15T02:26:00Z</dcterms:created>
  <dcterms:modified xsi:type="dcterms:W3CDTF">2025-12-15T02:26:00Z</dcterms:modified>
</cp:coreProperties>
</file>