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B81A3" w14:textId="77777777" w:rsidR="00CC35AB" w:rsidRPr="00CC35AB" w:rsidRDefault="00CC35AB" w:rsidP="00CC35AB">
      <w:pPr>
        <w:pBdr>
          <w:bottom w:val="single" w:sz="6" w:space="1" w:color="auto"/>
        </w:pBdr>
        <w:bidi/>
        <w:spacing w:after="0" w:line="240" w:lineRule="auto"/>
        <w:jc w:val="center"/>
        <w:rPr>
          <w:rFonts w:ascii="Arial" w:eastAsia="Times New Roman" w:hAnsi="Arial" w:cs="Arial"/>
          <w:vanish/>
          <w:sz w:val="16"/>
          <w:szCs w:val="16"/>
          <w:lang w:val="en-IL" w:eastAsia="en-IL"/>
        </w:rPr>
      </w:pPr>
      <w:r w:rsidRPr="00CC35AB">
        <w:rPr>
          <w:rFonts w:ascii="Arial" w:eastAsia="Times New Roman" w:hAnsi="Arial" w:cs="Arial"/>
          <w:vanish/>
          <w:sz w:val="16"/>
          <w:szCs w:val="16"/>
          <w:lang w:val="en-IL" w:eastAsia="en-IL"/>
        </w:rPr>
        <w:t>Top of Form</w:t>
      </w:r>
    </w:p>
    <w:p w14:paraId="6649015C" w14:textId="77777777" w:rsidR="00CC35AB" w:rsidRPr="00CC35AB" w:rsidRDefault="00CC35AB" w:rsidP="00CC35AB">
      <w:pPr>
        <w:pBdr>
          <w:top w:val="single" w:sz="6" w:space="1" w:color="auto"/>
        </w:pBdr>
        <w:bidi/>
        <w:spacing w:after="0" w:line="240" w:lineRule="auto"/>
        <w:jc w:val="center"/>
        <w:rPr>
          <w:rFonts w:ascii="Arial" w:eastAsia="Times New Roman" w:hAnsi="Arial" w:cs="Arial"/>
          <w:vanish/>
          <w:sz w:val="16"/>
          <w:szCs w:val="16"/>
          <w:lang w:val="en-IL" w:eastAsia="en-IL"/>
        </w:rPr>
      </w:pPr>
      <w:r w:rsidRPr="00CC35AB">
        <w:rPr>
          <w:rFonts w:ascii="Arial" w:eastAsia="Times New Roman" w:hAnsi="Arial" w:cs="Arial"/>
          <w:vanish/>
          <w:sz w:val="16"/>
          <w:szCs w:val="16"/>
          <w:lang w:val="en-IL" w:eastAsia="en-IL"/>
        </w:rPr>
        <w:t>Bottom of Form</w:t>
      </w:r>
    </w:p>
    <w:p w14:paraId="19C61AA3" w14:textId="77777777" w:rsidR="00CC35AB" w:rsidRPr="00CC35AB" w:rsidRDefault="00CC35AB" w:rsidP="00CC35AB">
      <w:pPr>
        <w:bidi/>
        <w:spacing w:after="0" w:line="240" w:lineRule="auto"/>
        <w:jc w:val="left"/>
        <w:rPr>
          <w:rFonts w:ascii="Segoe UI" w:eastAsia="Times New Roman" w:hAnsi="Segoe UI" w:cs="Segoe UI"/>
          <w:color w:val="24292F"/>
          <w:sz w:val="21"/>
          <w:szCs w:val="21"/>
          <w:lang w:val="en-IL" w:eastAsia="en-IL"/>
        </w:rPr>
      </w:pPr>
      <w:r w:rsidRPr="00CC35AB">
        <w:rPr>
          <w:rFonts w:ascii="Segoe UI" w:eastAsia="Times New Roman" w:hAnsi="Segoe UI" w:cs="Segoe UI"/>
          <w:color w:val="24292F"/>
          <w:sz w:val="21"/>
          <w:szCs w:val="21"/>
          <w:lang w:val="en-IL" w:eastAsia="en-IL"/>
        </w:rPr>
        <w:t> </w:t>
      </w:r>
    </w:p>
    <w:p w14:paraId="5FF8AE7D" w14:textId="77777777" w:rsidR="00CC35AB" w:rsidRPr="00CC35AB" w:rsidRDefault="00CC35AB" w:rsidP="00CC35AB">
      <w:pPr>
        <w:pBdr>
          <w:bottom w:val="single" w:sz="6" w:space="1" w:color="auto"/>
        </w:pBdr>
        <w:bidi/>
        <w:spacing w:after="0" w:line="240" w:lineRule="auto"/>
        <w:jc w:val="center"/>
        <w:rPr>
          <w:rFonts w:ascii="Arial" w:eastAsia="Times New Roman" w:hAnsi="Arial" w:cs="Arial"/>
          <w:vanish/>
          <w:sz w:val="16"/>
          <w:szCs w:val="16"/>
          <w:lang w:val="en-IL" w:eastAsia="en-IL"/>
        </w:rPr>
      </w:pPr>
      <w:r w:rsidRPr="00CC35AB">
        <w:rPr>
          <w:rFonts w:ascii="Arial" w:eastAsia="Times New Roman" w:hAnsi="Arial" w:cs="Arial"/>
          <w:vanish/>
          <w:sz w:val="16"/>
          <w:szCs w:val="16"/>
          <w:lang w:val="en-IL" w:eastAsia="en-IL"/>
        </w:rPr>
        <w:t>Top of Form</w:t>
      </w:r>
    </w:p>
    <w:p w14:paraId="624AD1FE" w14:textId="77777777" w:rsidR="00CC35AB" w:rsidRPr="00CC35AB" w:rsidRDefault="00CC35AB" w:rsidP="00CC35AB">
      <w:pPr>
        <w:pBdr>
          <w:top w:val="single" w:sz="6" w:space="1" w:color="auto"/>
        </w:pBdr>
        <w:bidi/>
        <w:spacing w:after="0" w:line="240" w:lineRule="auto"/>
        <w:jc w:val="center"/>
        <w:rPr>
          <w:rFonts w:ascii="Arial" w:eastAsia="Times New Roman" w:hAnsi="Arial" w:cs="Arial"/>
          <w:vanish/>
          <w:sz w:val="16"/>
          <w:szCs w:val="16"/>
          <w:lang w:val="en-IL" w:eastAsia="en-IL"/>
        </w:rPr>
      </w:pPr>
      <w:r w:rsidRPr="00CC35AB">
        <w:rPr>
          <w:rFonts w:ascii="Arial" w:eastAsia="Times New Roman" w:hAnsi="Arial" w:cs="Arial"/>
          <w:vanish/>
          <w:sz w:val="16"/>
          <w:szCs w:val="16"/>
          <w:lang w:val="en-IL" w:eastAsia="en-IL"/>
        </w:rPr>
        <w:t>Bottom of Form</w:t>
      </w:r>
    </w:p>
    <w:p w14:paraId="6B66DC48" w14:textId="77777777" w:rsidR="00CC35AB" w:rsidRPr="00CC35AB" w:rsidRDefault="00CC35AB" w:rsidP="00CC35AB">
      <w:pPr>
        <w:bidi/>
        <w:spacing w:before="100" w:beforeAutospacing="1" w:after="240" w:line="240" w:lineRule="auto"/>
        <w:jc w:val="left"/>
        <w:outlineLvl w:val="0"/>
        <w:rPr>
          <w:rFonts w:ascii="Segoe UI" w:eastAsia="Times New Roman" w:hAnsi="Segoe UI" w:cs="Segoe UI"/>
          <w:b/>
          <w:bCs/>
          <w:color w:val="24292F"/>
          <w:kern w:val="36"/>
          <w:sz w:val="42"/>
          <w:szCs w:val="42"/>
          <w:lang w:val="en-IL" w:eastAsia="en-IL"/>
        </w:rPr>
      </w:pPr>
      <w:proofErr w:type="spellStart"/>
      <w:r w:rsidRPr="00CC35AB">
        <w:rPr>
          <w:rFonts w:ascii="Segoe UI" w:eastAsia="Times New Roman" w:hAnsi="Segoe UI" w:cs="Segoe UI"/>
          <w:b/>
          <w:bCs/>
          <w:color w:val="24292F"/>
          <w:kern w:val="36"/>
          <w:sz w:val="42"/>
          <w:szCs w:val="42"/>
          <w:lang w:val="en-IL" w:eastAsia="en-IL"/>
        </w:rPr>
        <w:t>LogicalCircuit</w:t>
      </w:r>
      <w:proofErr w:type="spellEnd"/>
    </w:p>
    <w:p w14:paraId="641D9C48" w14:textId="77777777" w:rsidR="00CC35AB" w:rsidRPr="00CC35AB" w:rsidRDefault="00CC35AB" w:rsidP="00CC35AB">
      <w:pPr>
        <w:bidi/>
        <w:spacing w:after="240" w:line="240" w:lineRule="auto"/>
        <w:jc w:val="left"/>
        <w:rPr>
          <w:rFonts w:ascii="Segoe UI" w:eastAsia="Times New Roman" w:hAnsi="Segoe UI" w:cs="Segoe UI"/>
          <w:color w:val="24292F"/>
          <w:sz w:val="21"/>
          <w:szCs w:val="21"/>
          <w:lang w:val="en-IL" w:eastAsia="en-IL"/>
        </w:rPr>
      </w:pPr>
      <w:r w:rsidRPr="00CC35AB">
        <w:rPr>
          <w:rFonts w:ascii="Segoe UI" w:eastAsia="Times New Roman" w:hAnsi="Segoe UI" w:cs="Segoe UI"/>
          <w:color w:val="24292F"/>
          <w:sz w:val="21"/>
          <w:szCs w:val="21"/>
          <w:rtl/>
          <w:lang w:val="en-IL" w:eastAsia="en-IL"/>
        </w:rPr>
        <w:t>יומן פעילות</w:t>
      </w:r>
    </w:p>
    <w:p w14:paraId="5F01662C" w14:textId="77777777" w:rsidR="00CC35AB" w:rsidRPr="00CC35AB" w:rsidRDefault="00CC35AB" w:rsidP="00CC35AB">
      <w:pPr>
        <w:numPr>
          <w:ilvl w:val="0"/>
          <w:numId w:val="3"/>
        </w:numPr>
        <w:bidi/>
        <w:spacing w:before="100" w:beforeAutospacing="1" w:after="100" w:afterAutospacing="1" w:line="240" w:lineRule="auto"/>
        <w:jc w:val="left"/>
        <w:rPr>
          <w:rFonts w:ascii="Segoe UI" w:eastAsia="Times New Roman" w:hAnsi="Segoe UI" w:cs="Segoe UI"/>
          <w:color w:val="24292F"/>
          <w:sz w:val="21"/>
          <w:szCs w:val="21"/>
          <w:lang w:val="en-IL" w:eastAsia="en-IL"/>
        </w:rPr>
      </w:pPr>
      <w:r w:rsidRPr="00CC35AB">
        <w:rPr>
          <w:rFonts w:ascii="Segoe UI" w:eastAsia="Times New Roman" w:hAnsi="Segoe UI" w:cs="Segoe UI"/>
          <w:color w:val="24292F"/>
          <w:sz w:val="21"/>
          <w:szCs w:val="21"/>
          <w:rtl/>
          <w:lang w:val="en-IL" w:eastAsia="en-IL"/>
        </w:rPr>
        <w:t>שבוע המסתיים ב4/3. בחירת פרויקט – תצוגה גרפית של מעגל בוליאני בחירת תשתית לביצוע הפרויקט – נבחנו מספר אפשרויות: • שימוש בספריית</w:t>
      </w:r>
      <w:r w:rsidRPr="00CC35AB">
        <w:rPr>
          <w:rFonts w:ascii="Segoe UI" w:eastAsia="Times New Roman" w:hAnsi="Segoe UI" w:cs="Segoe UI"/>
          <w:color w:val="24292F"/>
          <w:sz w:val="21"/>
          <w:szCs w:val="21"/>
          <w:lang w:val="en-IL" w:eastAsia="en-IL"/>
        </w:rPr>
        <w:t xml:space="preserve"> IMGUI – </w:t>
      </w:r>
      <w:r w:rsidRPr="00CC35AB">
        <w:rPr>
          <w:rFonts w:ascii="Segoe UI" w:eastAsia="Times New Roman" w:hAnsi="Segoe UI" w:cs="Segoe UI"/>
          <w:color w:val="24292F"/>
          <w:sz w:val="21"/>
          <w:szCs w:val="21"/>
          <w:rtl/>
          <w:lang w:val="en-IL" w:eastAsia="en-IL"/>
        </w:rPr>
        <w:t>ב</w:t>
      </w:r>
      <w:r w:rsidRPr="00CC35AB">
        <w:rPr>
          <w:rFonts w:ascii="Segoe UI" w:eastAsia="Times New Roman" w:hAnsi="Segoe UI" w:cs="Segoe UI"/>
          <w:color w:val="24292F"/>
          <w:sz w:val="21"/>
          <w:szCs w:val="21"/>
          <w:lang w:val="en-IL" w:eastAsia="en-IL"/>
        </w:rPr>
        <w:t xml:space="preserve"> C++ </w:t>
      </w:r>
      <w:r w:rsidRPr="00CC35AB">
        <w:rPr>
          <w:rFonts w:ascii="Segoe UI" w:eastAsia="Times New Roman" w:hAnsi="Segoe UI" w:cs="Segoe UI"/>
          <w:color w:val="24292F"/>
          <w:sz w:val="21"/>
          <w:szCs w:val="21"/>
          <w:rtl/>
          <w:lang w:val="en-IL" w:eastAsia="en-IL"/>
        </w:rPr>
        <w:t>או ב</w:t>
      </w:r>
      <w:r w:rsidRPr="00CC35AB">
        <w:rPr>
          <w:rFonts w:ascii="Segoe UI" w:eastAsia="Times New Roman" w:hAnsi="Segoe UI" w:cs="Segoe UI"/>
          <w:color w:val="24292F"/>
          <w:sz w:val="21"/>
          <w:szCs w:val="21"/>
          <w:lang w:val="en-IL" w:eastAsia="en-IL"/>
        </w:rPr>
        <w:t xml:space="preserve"> Python. – </w:t>
      </w:r>
      <w:r w:rsidRPr="00CC35AB">
        <w:rPr>
          <w:rFonts w:ascii="Segoe UI" w:eastAsia="Times New Roman" w:hAnsi="Segoe UI" w:cs="Segoe UI"/>
          <w:color w:val="24292F"/>
          <w:sz w:val="21"/>
          <w:szCs w:val="21"/>
          <w:rtl/>
          <w:lang w:val="en-IL" w:eastAsia="en-IL"/>
        </w:rPr>
        <w:t xml:space="preserve">קראתי חומר וכן התחלתי להכיר את </w:t>
      </w:r>
      <w:proofErr w:type="spellStart"/>
      <w:r w:rsidRPr="00CC35AB">
        <w:rPr>
          <w:rFonts w:ascii="Segoe UI" w:eastAsia="Times New Roman" w:hAnsi="Segoe UI" w:cs="Segoe UI"/>
          <w:color w:val="24292F"/>
          <w:sz w:val="21"/>
          <w:szCs w:val="21"/>
          <w:rtl/>
          <w:lang w:val="en-IL" w:eastAsia="en-IL"/>
        </w:rPr>
        <w:t>הספריה</w:t>
      </w:r>
      <w:proofErr w:type="spellEnd"/>
      <w:r w:rsidRPr="00CC35AB">
        <w:rPr>
          <w:rFonts w:ascii="Segoe UI" w:eastAsia="Times New Roman" w:hAnsi="Segoe UI" w:cs="Segoe UI"/>
          <w:color w:val="24292F"/>
          <w:sz w:val="21"/>
          <w:szCs w:val="21"/>
          <w:rtl/>
          <w:lang w:val="en-IL" w:eastAsia="en-IL"/>
        </w:rPr>
        <w:t>. על פי המלצת המרצה אפשרות זו ירדה שכן אין היא אידיאלית בתור ספריה גרפית. • שימוש ב</w:t>
      </w:r>
      <w:r w:rsidRPr="00CC35AB">
        <w:rPr>
          <w:rFonts w:ascii="Segoe UI" w:eastAsia="Times New Roman" w:hAnsi="Segoe UI" w:cs="Segoe UI"/>
          <w:color w:val="24292F"/>
          <w:sz w:val="21"/>
          <w:szCs w:val="21"/>
          <w:lang w:val="en-IL" w:eastAsia="en-IL"/>
        </w:rPr>
        <w:t xml:space="preserve"> </w:t>
      </w:r>
      <w:proofErr w:type="spellStart"/>
      <w:r w:rsidRPr="00CC35AB">
        <w:rPr>
          <w:rFonts w:ascii="Segoe UI" w:eastAsia="Times New Roman" w:hAnsi="Segoe UI" w:cs="Segoe UI"/>
          <w:color w:val="24292F"/>
          <w:sz w:val="21"/>
          <w:szCs w:val="21"/>
          <w:lang w:val="en-IL" w:eastAsia="en-IL"/>
        </w:rPr>
        <w:t>Schemadraw</w:t>
      </w:r>
      <w:proofErr w:type="spellEnd"/>
      <w:r w:rsidRPr="00CC35AB">
        <w:rPr>
          <w:rFonts w:ascii="Segoe UI" w:eastAsia="Times New Roman" w:hAnsi="Segoe UI" w:cs="Segoe UI"/>
          <w:color w:val="24292F"/>
          <w:sz w:val="21"/>
          <w:szCs w:val="21"/>
          <w:lang w:val="en-IL" w:eastAsia="en-IL"/>
        </w:rPr>
        <w:t xml:space="preserve">. </w:t>
      </w:r>
      <w:r w:rsidRPr="00CC35AB">
        <w:rPr>
          <w:rFonts w:ascii="Segoe UI" w:eastAsia="Times New Roman" w:hAnsi="Segoe UI" w:cs="Segoe UI"/>
          <w:color w:val="24292F"/>
          <w:sz w:val="21"/>
          <w:szCs w:val="21"/>
          <w:rtl/>
          <w:lang w:val="en-IL" w:eastAsia="en-IL"/>
        </w:rPr>
        <w:t xml:space="preserve">היתרון של ספריה זו שהיא מספקת צורות מוכנות למעגלים לוגים וחשמליים. אולם זוהי ספריה סטטית אשר איננה תומכת באירועים ובנוסף </w:t>
      </w:r>
      <w:proofErr w:type="spellStart"/>
      <w:r w:rsidRPr="00CC35AB">
        <w:rPr>
          <w:rFonts w:ascii="Segoe UI" w:eastAsia="Times New Roman" w:hAnsi="Segoe UI" w:cs="Segoe UI"/>
          <w:color w:val="24292F"/>
          <w:sz w:val="21"/>
          <w:szCs w:val="21"/>
          <w:rtl/>
          <w:lang w:val="en-IL" w:eastAsia="en-IL"/>
        </w:rPr>
        <w:t>חסירה</w:t>
      </w:r>
      <w:proofErr w:type="spellEnd"/>
      <w:r w:rsidRPr="00CC35AB">
        <w:rPr>
          <w:rFonts w:ascii="Segoe UI" w:eastAsia="Times New Roman" w:hAnsi="Segoe UI" w:cs="Segoe UI"/>
          <w:color w:val="24292F"/>
          <w:sz w:val="21"/>
          <w:szCs w:val="21"/>
          <w:rtl/>
          <w:lang w:val="en-IL" w:eastAsia="en-IL"/>
        </w:rPr>
        <w:t xml:space="preserve"> עושר גרפי. • שימוש ב</w:t>
      </w:r>
      <w:r w:rsidRPr="00CC35AB">
        <w:rPr>
          <w:rFonts w:ascii="Segoe UI" w:eastAsia="Times New Roman" w:hAnsi="Segoe UI" w:cs="Segoe UI"/>
          <w:color w:val="24292F"/>
          <w:sz w:val="21"/>
          <w:szCs w:val="21"/>
          <w:lang w:val="en-IL" w:eastAsia="en-IL"/>
        </w:rPr>
        <w:t xml:space="preserve"> </w:t>
      </w:r>
      <w:proofErr w:type="spellStart"/>
      <w:r w:rsidRPr="00CC35AB">
        <w:rPr>
          <w:rFonts w:ascii="Segoe UI" w:eastAsia="Times New Roman" w:hAnsi="Segoe UI" w:cs="Segoe UI"/>
          <w:color w:val="24292F"/>
          <w:sz w:val="21"/>
          <w:szCs w:val="21"/>
          <w:lang w:val="en-IL" w:eastAsia="en-IL"/>
        </w:rPr>
        <w:t>nodeeditor</w:t>
      </w:r>
      <w:proofErr w:type="spellEnd"/>
      <w:r w:rsidRPr="00CC35AB">
        <w:rPr>
          <w:rFonts w:ascii="Segoe UI" w:eastAsia="Times New Roman" w:hAnsi="Segoe UI" w:cs="Segoe UI"/>
          <w:color w:val="24292F"/>
          <w:sz w:val="21"/>
          <w:szCs w:val="21"/>
          <w:lang w:val="en-IL" w:eastAsia="en-IL"/>
        </w:rPr>
        <w:t xml:space="preserve"> . </w:t>
      </w:r>
      <w:r w:rsidRPr="00CC35AB">
        <w:rPr>
          <w:rFonts w:ascii="Segoe UI" w:eastAsia="Times New Roman" w:hAnsi="Segoe UI" w:cs="Segoe UI"/>
          <w:color w:val="24292F"/>
          <w:sz w:val="21"/>
          <w:szCs w:val="21"/>
          <w:rtl/>
          <w:lang w:val="en-IL" w:eastAsia="en-IL"/>
        </w:rPr>
        <w:t>למדתי</w:t>
      </w:r>
      <w:r w:rsidRPr="00CC35AB">
        <w:rPr>
          <w:rFonts w:ascii="Segoe UI" w:eastAsia="Times New Roman" w:hAnsi="Segoe UI" w:cs="Segoe UI"/>
          <w:color w:val="24292F"/>
          <w:sz w:val="21"/>
          <w:szCs w:val="21"/>
          <w:lang w:val="en-IL" w:eastAsia="en-IL"/>
        </w:rPr>
        <w:t xml:space="preserve"> Tutorial </w:t>
      </w:r>
      <w:r w:rsidRPr="00CC35AB">
        <w:rPr>
          <w:rFonts w:ascii="Segoe UI" w:eastAsia="Times New Roman" w:hAnsi="Segoe UI" w:cs="Segoe UI"/>
          <w:color w:val="24292F"/>
          <w:sz w:val="21"/>
          <w:szCs w:val="21"/>
          <w:rtl/>
          <w:lang w:val="en-IL" w:eastAsia="en-IL"/>
        </w:rPr>
        <w:t>בנושא וכן צפיתי במספר וידאו אשר יוצר הספרייה סיפק. המסקנה היא כי זוהי חבילה מוגבלת אשר ספק אם מאפשרת את כל הנדרש, בנויה יותר עבור</w:t>
      </w:r>
      <w:r w:rsidRPr="00CC35AB">
        <w:rPr>
          <w:rFonts w:ascii="Segoe UI" w:eastAsia="Times New Roman" w:hAnsi="Segoe UI" w:cs="Segoe UI"/>
          <w:color w:val="24292F"/>
          <w:sz w:val="21"/>
          <w:szCs w:val="21"/>
          <w:lang w:val="en-IL" w:eastAsia="en-IL"/>
        </w:rPr>
        <w:t xml:space="preserve"> widgets </w:t>
      </w:r>
      <w:r w:rsidRPr="00CC35AB">
        <w:rPr>
          <w:rFonts w:ascii="Segoe UI" w:eastAsia="Times New Roman" w:hAnsi="Segoe UI" w:cs="Segoe UI"/>
          <w:color w:val="24292F"/>
          <w:sz w:val="21"/>
          <w:szCs w:val="21"/>
          <w:rtl/>
          <w:lang w:val="en-IL" w:eastAsia="en-IL"/>
        </w:rPr>
        <w:t xml:space="preserve">מאשר עבור צורות גרפיות ומצריכה לימוד בהיקף נרחב מאוד. כיסוי </w:t>
      </w:r>
      <w:proofErr w:type="spellStart"/>
      <w:r w:rsidRPr="00CC35AB">
        <w:rPr>
          <w:rFonts w:ascii="Segoe UI" w:eastAsia="Times New Roman" w:hAnsi="Segoe UI" w:cs="Segoe UI"/>
          <w:color w:val="24292F"/>
          <w:sz w:val="21"/>
          <w:szCs w:val="21"/>
          <w:rtl/>
          <w:lang w:val="en-IL" w:eastAsia="en-IL"/>
        </w:rPr>
        <w:t>הספריה</w:t>
      </w:r>
      <w:proofErr w:type="spellEnd"/>
      <w:r w:rsidRPr="00CC35AB">
        <w:rPr>
          <w:rFonts w:ascii="Segoe UI" w:eastAsia="Times New Roman" w:hAnsi="Segoe UI" w:cs="Segoe UI"/>
          <w:color w:val="24292F"/>
          <w:sz w:val="21"/>
          <w:szCs w:val="21"/>
          <w:rtl/>
          <w:lang w:val="en-IL" w:eastAsia="en-IL"/>
        </w:rPr>
        <w:t xml:space="preserve"> וכן יישומים שלה מצריך צפייה בעשרות קטעי וידאו של כ30 דקות כל אחד וכן בהרבה מאוד דוגמאות קוד וגם אז ספק אם היא תתמוך בכל הנדרש. • שימוש ב</w:t>
      </w:r>
      <w:r w:rsidRPr="00CC35AB">
        <w:rPr>
          <w:rFonts w:ascii="Segoe UI" w:eastAsia="Times New Roman" w:hAnsi="Segoe UI" w:cs="Segoe UI"/>
          <w:color w:val="24292F"/>
          <w:sz w:val="21"/>
          <w:szCs w:val="21"/>
          <w:lang w:val="en-IL" w:eastAsia="en-IL"/>
        </w:rPr>
        <w:t xml:space="preserve"> PyQt5. </w:t>
      </w:r>
      <w:r w:rsidRPr="00CC35AB">
        <w:rPr>
          <w:rFonts w:ascii="Segoe UI" w:eastAsia="Times New Roman" w:hAnsi="Segoe UI" w:cs="Segoe UI"/>
          <w:color w:val="24292F"/>
          <w:sz w:val="21"/>
          <w:szCs w:val="21"/>
          <w:rtl/>
          <w:lang w:val="en-IL" w:eastAsia="en-IL"/>
        </w:rPr>
        <w:t>גם כאן צפיתי בקטעי קוד והדרכות. אין ספק שספריה עשירה זו יכולה לתת מענה מלא אולם על פי המלצת המרצה בשל גודלה ועומקה של החבילה ויתרתי על אפשרות זו. • שימוש ב</w:t>
      </w:r>
      <w:r w:rsidRPr="00CC35AB">
        <w:rPr>
          <w:rFonts w:ascii="Segoe UI" w:eastAsia="Times New Roman" w:hAnsi="Segoe UI" w:cs="Segoe UI"/>
          <w:color w:val="24292F"/>
          <w:sz w:val="21"/>
          <w:szCs w:val="21"/>
          <w:lang w:val="en-IL" w:eastAsia="en-IL"/>
        </w:rPr>
        <w:t xml:space="preserve"> </w:t>
      </w:r>
      <w:proofErr w:type="spellStart"/>
      <w:r w:rsidRPr="00CC35AB">
        <w:rPr>
          <w:rFonts w:ascii="Segoe UI" w:eastAsia="Times New Roman" w:hAnsi="Segoe UI" w:cs="Segoe UI"/>
          <w:color w:val="24292F"/>
          <w:sz w:val="21"/>
          <w:szCs w:val="21"/>
          <w:lang w:val="en-IL" w:eastAsia="en-IL"/>
        </w:rPr>
        <w:t>tKinter</w:t>
      </w:r>
      <w:proofErr w:type="spellEnd"/>
      <w:r w:rsidRPr="00CC35AB">
        <w:rPr>
          <w:rFonts w:ascii="Segoe UI" w:eastAsia="Times New Roman" w:hAnsi="Segoe UI" w:cs="Segoe UI"/>
          <w:color w:val="24292F"/>
          <w:sz w:val="21"/>
          <w:szCs w:val="21"/>
          <w:lang w:val="en-IL" w:eastAsia="en-IL"/>
        </w:rPr>
        <w:t xml:space="preserve">. </w:t>
      </w:r>
      <w:r w:rsidRPr="00CC35AB">
        <w:rPr>
          <w:rFonts w:ascii="Segoe UI" w:eastAsia="Times New Roman" w:hAnsi="Segoe UI" w:cs="Segoe UI"/>
          <w:color w:val="24292F"/>
          <w:sz w:val="21"/>
          <w:szCs w:val="21"/>
          <w:rtl/>
          <w:lang w:val="en-IL" w:eastAsia="en-IL"/>
        </w:rPr>
        <w:t>דומה כי זוהי הפלטפורמה האידיאלית לביצוע המשימה. היא מספקת עושר גרפי כולל תמיכה באירועים דבר אשר יאפשר אינטראקטיביות עם המשתמש. בנוסף דומה כי ניתן להגיע לשליטה ברמה טובה מספיק על מנת לבצע לכל הפחות את החלק הבסיסי של הפרויקט בהיקף השקעה נמוך מאשר</w:t>
      </w:r>
      <w:r w:rsidRPr="00CC35AB">
        <w:rPr>
          <w:rFonts w:ascii="Segoe UI" w:eastAsia="Times New Roman" w:hAnsi="Segoe UI" w:cs="Segoe UI"/>
          <w:color w:val="24292F"/>
          <w:sz w:val="21"/>
          <w:szCs w:val="21"/>
          <w:lang w:val="en-IL" w:eastAsia="en-IL"/>
        </w:rPr>
        <w:t xml:space="preserve"> PyQt5. </w:t>
      </w:r>
      <w:r w:rsidRPr="00CC35AB">
        <w:rPr>
          <w:rFonts w:ascii="Segoe UI" w:eastAsia="Times New Roman" w:hAnsi="Segoe UI" w:cs="Segoe UI"/>
          <w:color w:val="24292F"/>
          <w:sz w:val="21"/>
          <w:szCs w:val="21"/>
          <w:rtl/>
          <w:lang w:val="en-IL" w:eastAsia="en-IL"/>
        </w:rPr>
        <w:t>מסקנה – הפלטפורמה הנבחרת היא</w:t>
      </w:r>
      <w:r w:rsidRPr="00CC35AB">
        <w:rPr>
          <w:rFonts w:ascii="Segoe UI" w:eastAsia="Times New Roman" w:hAnsi="Segoe UI" w:cs="Segoe UI"/>
          <w:color w:val="24292F"/>
          <w:sz w:val="21"/>
          <w:szCs w:val="21"/>
          <w:lang w:val="en-IL" w:eastAsia="en-IL"/>
        </w:rPr>
        <w:t xml:space="preserve"> </w:t>
      </w:r>
      <w:proofErr w:type="spellStart"/>
      <w:r w:rsidRPr="00CC35AB">
        <w:rPr>
          <w:rFonts w:ascii="Segoe UI" w:eastAsia="Times New Roman" w:hAnsi="Segoe UI" w:cs="Segoe UI"/>
          <w:color w:val="24292F"/>
          <w:sz w:val="21"/>
          <w:szCs w:val="21"/>
          <w:lang w:val="en-IL" w:eastAsia="en-IL"/>
        </w:rPr>
        <w:t>tKinter</w:t>
      </w:r>
      <w:proofErr w:type="spellEnd"/>
      <w:r w:rsidRPr="00CC35AB">
        <w:rPr>
          <w:rFonts w:ascii="Segoe UI" w:eastAsia="Times New Roman" w:hAnsi="Segoe UI" w:cs="Segoe UI"/>
          <w:color w:val="24292F"/>
          <w:sz w:val="21"/>
          <w:szCs w:val="21"/>
          <w:lang w:val="en-IL" w:eastAsia="en-IL"/>
        </w:rPr>
        <w:t>.</w:t>
      </w:r>
    </w:p>
    <w:p w14:paraId="53B99507" w14:textId="77777777" w:rsidR="00CC35AB" w:rsidRPr="00CC35AB" w:rsidRDefault="00CC35AB" w:rsidP="00CC35AB">
      <w:pPr>
        <w:bidi/>
        <w:spacing w:after="240" w:line="240" w:lineRule="auto"/>
        <w:jc w:val="left"/>
        <w:rPr>
          <w:rFonts w:ascii="Segoe UI" w:eastAsia="Times New Roman" w:hAnsi="Segoe UI" w:cs="Segoe UI"/>
          <w:color w:val="24292F"/>
          <w:sz w:val="21"/>
          <w:szCs w:val="21"/>
          <w:lang w:val="en-IL" w:eastAsia="en-IL"/>
        </w:rPr>
      </w:pPr>
      <w:r w:rsidRPr="00CC35AB">
        <w:rPr>
          <w:rFonts w:ascii="Segoe UI" w:eastAsia="Times New Roman" w:hAnsi="Segoe UI" w:cs="Segoe UI"/>
          <w:color w:val="24292F"/>
          <w:sz w:val="21"/>
          <w:szCs w:val="21"/>
          <w:rtl/>
          <w:lang w:val="en-IL" w:eastAsia="en-IL"/>
        </w:rPr>
        <w:t>משך זמן עבודה – בחינת שלשת האפשרויות הראשונות ארכה כ 3.5 שעות. בחינת 2 האפשרויות האחרונות כ4.5 שעות, סה"כ 8 שעות עבודה</w:t>
      </w:r>
      <w:r w:rsidRPr="00CC35AB">
        <w:rPr>
          <w:rFonts w:ascii="Segoe UI" w:eastAsia="Times New Roman" w:hAnsi="Segoe UI" w:cs="Segoe UI"/>
          <w:color w:val="24292F"/>
          <w:sz w:val="21"/>
          <w:szCs w:val="21"/>
          <w:lang w:val="en-IL" w:eastAsia="en-IL"/>
        </w:rPr>
        <w:t>.</w:t>
      </w:r>
    </w:p>
    <w:p w14:paraId="3B43F8C0" w14:textId="514B71A7" w:rsidR="00BF4AF3" w:rsidRPr="00CC35AB" w:rsidRDefault="00CC35AB" w:rsidP="00CC35AB">
      <w:pPr>
        <w:numPr>
          <w:ilvl w:val="0"/>
          <w:numId w:val="4"/>
        </w:numPr>
        <w:bidi/>
        <w:spacing w:before="100" w:beforeAutospacing="1" w:after="100" w:afterAutospacing="1" w:line="240" w:lineRule="auto"/>
        <w:jc w:val="left"/>
      </w:pPr>
      <w:r w:rsidRPr="00CC35AB">
        <w:rPr>
          <w:rFonts w:ascii="Segoe UI" w:eastAsia="Times New Roman" w:hAnsi="Segoe UI" w:cs="Segoe UI"/>
          <w:color w:val="24292F"/>
          <w:sz w:val="21"/>
          <w:szCs w:val="21"/>
          <w:rtl/>
          <w:lang w:val="en-IL" w:eastAsia="en-IL"/>
        </w:rPr>
        <w:t xml:space="preserve">שבוע שמסתיים ב </w:t>
      </w:r>
      <w:r>
        <w:rPr>
          <w:rFonts w:ascii="Segoe UI" w:eastAsia="Times New Roman" w:hAnsi="Segoe UI" w:cs="Segoe UI"/>
          <w:color w:val="24292F"/>
          <w:sz w:val="21"/>
          <w:szCs w:val="21"/>
          <w:lang w:val="en-US" w:eastAsia="en-IL"/>
        </w:rPr>
        <w:t>11/3</w:t>
      </w:r>
      <w:r w:rsidRPr="00CC35AB">
        <w:rPr>
          <w:rFonts w:ascii="Segoe UI" w:eastAsia="Times New Roman" w:hAnsi="Segoe UI" w:cs="Segoe UI"/>
          <w:color w:val="24292F"/>
          <w:sz w:val="21"/>
          <w:szCs w:val="21"/>
          <w:rtl/>
          <w:lang w:val="en-IL" w:eastAsia="en-IL"/>
        </w:rPr>
        <w:t xml:space="preserve"> שינוי הבחירה ל חבילה</w:t>
      </w:r>
      <w:r w:rsidRPr="00CC35AB">
        <w:rPr>
          <w:rFonts w:ascii="Segoe UI" w:eastAsia="Times New Roman" w:hAnsi="Segoe UI" w:cs="Segoe UI"/>
          <w:color w:val="24292F"/>
          <w:sz w:val="21"/>
          <w:szCs w:val="21"/>
          <w:lang w:val="en-IL" w:eastAsia="en-IL"/>
        </w:rPr>
        <w:t xml:space="preserve"> </w:t>
      </w:r>
      <w:proofErr w:type="spellStart"/>
      <w:r w:rsidRPr="00CC35AB">
        <w:rPr>
          <w:rFonts w:ascii="Segoe UI" w:eastAsia="Times New Roman" w:hAnsi="Segoe UI" w:cs="Segoe UI"/>
          <w:color w:val="24292F"/>
          <w:sz w:val="21"/>
          <w:szCs w:val="21"/>
          <w:lang w:val="en-IL" w:eastAsia="en-IL"/>
        </w:rPr>
        <w:t>nodeeditor</w:t>
      </w:r>
      <w:proofErr w:type="spellEnd"/>
      <w:r w:rsidRPr="00CC35AB">
        <w:rPr>
          <w:rFonts w:ascii="Segoe UI" w:eastAsia="Times New Roman" w:hAnsi="Segoe UI" w:cs="Segoe UI"/>
          <w:color w:val="24292F"/>
          <w:sz w:val="21"/>
          <w:szCs w:val="21"/>
          <w:lang w:val="en-IL" w:eastAsia="en-IL"/>
        </w:rPr>
        <w:t xml:space="preserve"> </w:t>
      </w:r>
      <w:r w:rsidRPr="00CC35AB">
        <w:rPr>
          <w:rFonts w:ascii="Segoe UI" w:eastAsia="Times New Roman" w:hAnsi="Segoe UI" w:cs="Segoe UI"/>
          <w:color w:val="24292F"/>
          <w:sz w:val="21"/>
          <w:szCs w:val="21"/>
          <w:rtl/>
          <w:lang w:val="en-IL" w:eastAsia="en-IL"/>
        </w:rPr>
        <w:t xml:space="preserve">על פי החלטת המרצה </w:t>
      </w:r>
    </w:p>
    <w:p w14:paraId="5653E4AA" w14:textId="254D17AA" w:rsidR="00CC35AB" w:rsidRPr="00CC35AB" w:rsidRDefault="00CC35AB" w:rsidP="00CC35AB">
      <w:pPr>
        <w:numPr>
          <w:ilvl w:val="0"/>
          <w:numId w:val="4"/>
        </w:numPr>
        <w:bidi/>
        <w:spacing w:before="100" w:beforeAutospacing="1" w:after="100" w:afterAutospacing="1" w:line="240" w:lineRule="auto"/>
        <w:jc w:val="left"/>
      </w:pPr>
      <w:r>
        <w:rPr>
          <w:rFonts w:ascii="Segoe UI" w:eastAsia="Times New Roman" w:hAnsi="Segoe UI" w:cs="Segoe UI" w:hint="cs"/>
          <w:color w:val="24292F"/>
          <w:sz w:val="21"/>
          <w:szCs w:val="21"/>
          <w:rtl/>
          <w:lang w:val="en-US" w:eastAsia="en-IL"/>
        </w:rPr>
        <w:t xml:space="preserve">מתברר מלימוד הקבצים כי </w:t>
      </w:r>
      <w:proofErr w:type="spellStart"/>
      <w:r>
        <w:rPr>
          <w:rFonts w:ascii="Segoe UI" w:eastAsia="Times New Roman" w:hAnsi="Segoe UI" w:cs="Segoe UI" w:hint="cs"/>
          <w:color w:val="24292F"/>
          <w:sz w:val="21"/>
          <w:szCs w:val="21"/>
          <w:rtl/>
          <w:lang w:val="en-US" w:eastAsia="en-IL"/>
        </w:rPr>
        <w:t>עמ</w:t>
      </w:r>
      <w:proofErr w:type="spellEnd"/>
      <w:r>
        <w:rPr>
          <w:rFonts w:ascii="Segoe UI" w:eastAsia="Times New Roman" w:hAnsi="Segoe UI" w:cs="Segoe UI" w:hint="cs"/>
          <w:color w:val="24292F"/>
          <w:sz w:val="21"/>
          <w:szCs w:val="21"/>
          <w:rtl/>
          <w:lang w:val="en-US" w:eastAsia="en-IL"/>
        </w:rPr>
        <w:t xml:space="preserve"> לשנות את הגרפיקה יש צורך בלימוד </w:t>
      </w:r>
      <w:proofErr w:type="spellStart"/>
      <w:r>
        <w:rPr>
          <w:rFonts w:ascii="Segoe UI" w:eastAsia="Times New Roman" w:hAnsi="Segoe UI" w:cs="Segoe UI"/>
          <w:color w:val="24292F"/>
          <w:sz w:val="21"/>
          <w:szCs w:val="21"/>
          <w:lang w:val="en-US" w:eastAsia="en-IL"/>
        </w:rPr>
        <w:t>QtPy</w:t>
      </w:r>
      <w:proofErr w:type="spellEnd"/>
      <w:r>
        <w:rPr>
          <w:rFonts w:ascii="Segoe UI" w:eastAsia="Times New Roman" w:hAnsi="Segoe UI" w:cs="Segoe UI" w:hint="cs"/>
          <w:color w:val="24292F"/>
          <w:sz w:val="21"/>
          <w:szCs w:val="21"/>
          <w:rtl/>
          <w:lang w:val="en-US" w:eastAsia="en-IL"/>
        </w:rPr>
        <w:t xml:space="preserve"> , צורת כל </w:t>
      </w:r>
      <w:r>
        <w:rPr>
          <w:rFonts w:ascii="Segoe UI" w:eastAsia="Times New Roman" w:hAnsi="Segoe UI" w:cs="Segoe UI"/>
          <w:color w:val="24292F"/>
          <w:sz w:val="21"/>
          <w:szCs w:val="21"/>
          <w:lang w:val="en-US" w:eastAsia="en-IL"/>
        </w:rPr>
        <w:t>node</w:t>
      </w:r>
      <w:r>
        <w:rPr>
          <w:rFonts w:ascii="Segoe UI" w:eastAsia="Times New Roman" w:hAnsi="Segoe UI" w:cs="Segoe UI" w:hint="cs"/>
          <w:color w:val="24292F"/>
          <w:sz w:val="21"/>
          <w:szCs w:val="21"/>
          <w:rtl/>
          <w:lang w:val="en-US" w:eastAsia="en-IL"/>
        </w:rPr>
        <w:t xml:space="preserve"> מנוהלת בשני מקומות. מעטפת חיצונית בקובץ </w:t>
      </w:r>
      <w:proofErr w:type="spellStart"/>
      <w:r>
        <w:rPr>
          <w:rFonts w:ascii="Segoe UI" w:eastAsia="Times New Roman" w:hAnsi="Segoe UI" w:cs="Segoe UI"/>
          <w:color w:val="24292F"/>
          <w:sz w:val="21"/>
          <w:szCs w:val="21"/>
          <w:lang w:val="en-US" w:eastAsia="en-IL"/>
        </w:rPr>
        <w:t>node_graphics_node</w:t>
      </w:r>
      <w:proofErr w:type="spellEnd"/>
      <w:r>
        <w:rPr>
          <w:rFonts w:ascii="Segoe UI" w:eastAsia="Times New Roman" w:hAnsi="Segoe UI" w:cs="Segoe UI" w:hint="cs"/>
          <w:color w:val="24292F"/>
          <w:sz w:val="21"/>
          <w:szCs w:val="21"/>
          <w:rtl/>
          <w:lang w:val="en-US" w:eastAsia="en-IL"/>
        </w:rPr>
        <w:t xml:space="preserve"> בפונקציה </w:t>
      </w:r>
      <w:r>
        <w:rPr>
          <w:rFonts w:ascii="Segoe UI" w:eastAsia="Times New Roman" w:hAnsi="Segoe UI" w:cs="Segoe UI"/>
          <w:color w:val="24292F"/>
          <w:sz w:val="21"/>
          <w:szCs w:val="21"/>
          <w:lang w:val="en-US" w:eastAsia="en-IL"/>
        </w:rPr>
        <w:t>paint</w:t>
      </w:r>
      <w:r>
        <w:rPr>
          <w:rFonts w:ascii="Segoe UI" w:eastAsia="Times New Roman" w:hAnsi="Segoe UI" w:cs="Segoe UI" w:hint="cs"/>
          <w:color w:val="24292F"/>
          <w:sz w:val="21"/>
          <w:szCs w:val="21"/>
          <w:rtl/>
          <w:lang w:val="en-US" w:eastAsia="en-IL"/>
        </w:rPr>
        <w:t xml:space="preserve">. תוכן פנימי ב </w:t>
      </w:r>
      <w:proofErr w:type="spellStart"/>
      <w:r>
        <w:rPr>
          <w:rFonts w:ascii="Segoe UI" w:eastAsia="Times New Roman" w:hAnsi="Segoe UI" w:cs="Segoe UI"/>
          <w:color w:val="24292F"/>
          <w:sz w:val="21"/>
          <w:szCs w:val="21"/>
          <w:lang w:val="en-US" w:eastAsia="en-IL"/>
        </w:rPr>
        <w:t>node_editor_widget</w:t>
      </w:r>
      <w:proofErr w:type="spellEnd"/>
      <w:r>
        <w:rPr>
          <w:rFonts w:ascii="Segoe UI" w:eastAsia="Times New Roman" w:hAnsi="Segoe UI" w:cs="Segoe UI" w:hint="cs"/>
          <w:color w:val="24292F"/>
          <w:sz w:val="21"/>
          <w:szCs w:val="21"/>
          <w:rtl/>
          <w:lang w:val="en-US" w:eastAsia="en-IL"/>
        </w:rPr>
        <w:t xml:space="preserve"> בפונקציה </w:t>
      </w:r>
      <w:proofErr w:type="spellStart"/>
      <w:r>
        <w:rPr>
          <w:rFonts w:ascii="Segoe UI" w:eastAsia="Times New Roman" w:hAnsi="Segoe UI" w:cs="Segoe UI"/>
          <w:color w:val="24292F"/>
          <w:sz w:val="21"/>
          <w:szCs w:val="21"/>
          <w:lang w:val="en-US" w:eastAsia="en-IL"/>
        </w:rPr>
        <w:t>initUI</w:t>
      </w:r>
      <w:proofErr w:type="spellEnd"/>
    </w:p>
    <w:p w14:paraId="19919427" w14:textId="102AD951" w:rsidR="00CC35AB" w:rsidRPr="00CC35AB" w:rsidRDefault="00CC35AB" w:rsidP="00CC35AB">
      <w:pPr>
        <w:numPr>
          <w:ilvl w:val="0"/>
          <w:numId w:val="4"/>
        </w:numPr>
        <w:bidi/>
        <w:spacing w:before="100" w:beforeAutospacing="1" w:after="100" w:afterAutospacing="1" w:line="240" w:lineRule="auto"/>
        <w:jc w:val="left"/>
      </w:pPr>
      <w:r>
        <w:rPr>
          <w:rFonts w:ascii="Segoe UI" w:eastAsia="Times New Roman" w:hAnsi="Segoe UI" w:cs="Segoe UI" w:hint="cs"/>
          <w:color w:val="24292F"/>
          <w:sz w:val="21"/>
          <w:szCs w:val="21"/>
          <w:rtl/>
          <w:lang w:val="en-US" w:eastAsia="en-IL"/>
        </w:rPr>
        <w:t xml:space="preserve">בוצע שינוי הכותרות </w:t>
      </w:r>
      <w:proofErr w:type="spellStart"/>
      <w:r>
        <w:rPr>
          <w:rFonts w:ascii="Segoe UI" w:eastAsia="Times New Roman" w:hAnsi="Segoe UI" w:cs="Segoe UI" w:hint="cs"/>
          <w:color w:val="24292F"/>
          <w:sz w:val="21"/>
          <w:szCs w:val="21"/>
          <w:rtl/>
          <w:lang w:val="en-US" w:eastAsia="en-IL"/>
        </w:rPr>
        <w:t>עמ</w:t>
      </w:r>
      <w:proofErr w:type="spellEnd"/>
      <w:r>
        <w:rPr>
          <w:rFonts w:ascii="Segoe UI" w:eastAsia="Times New Roman" w:hAnsi="Segoe UI" w:cs="Segoe UI" w:hint="cs"/>
          <w:color w:val="24292F"/>
          <w:sz w:val="21"/>
          <w:szCs w:val="21"/>
          <w:rtl/>
          <w:lang w:val="en-US" w:eastAsia="en-IL"/>
        </w:rPr>
        <w:t xml:space="preserve"> לייצג שערים לוגים </w:t>
      </w:r>
      <w:r>
        <w:rPr>
          <w:rFonts w:ascii="Segoe UI" w:eastAsia="Times New Roman" w:hAnsi="Segoe UI" w:cs="Segoe UI"/>
          <w:color w:val="24292F"/>
          <w:sz w:val="21"/>
          <w:szCs w:val="21"/>
          <w:rtl/>
          <w:lang w:val="en-US" w:eastAsia="en-IL"/>
        </w:rPr>
        <w:t>–</w:t>
      </w:r>
      <w:r>
        <w:rPr>
          <w:rFonts w:ascii="Segoe UI" w:eastAsia="Times New Roman" w:hAnsi="Segoe UI" w:cs="Segoe UI" w:hint="cs"/>
          <w:color w:val="24292F"/>
          <w:sz w:val="21"/>
          <w:szCs w:val="21"/>
          <w:rtl/>
          <w:lang w:val="en-US" w:eastAsia="en-IL"/>
        </w:rPr>
        <w:t xml:space="preserve"> הפונקציה </w:t>
      </w:r>
      <w:proofErr w:type="spellStart"/>
      <w:r>
        <w:rPr>
          <w:rFonts w:ascii="Segoe UI" w:eastAsia="Times New Roman" w:hAnsi="Segoe UI" w:cs="Segoe UI"/>
          <w:color w:val="24292F"/>
          <w:sz w:val="21"/>
          <w:szCs w:val="21"/>
          <w:lang w:val="en-US" w:eastAsia="en-IL"/>
        </w:rPr>
        <w:t>addNodes</w:t>
      </w:r>
      <w:proofErr w:type="spellEnd"/>
      <w:r>
        <w:rPr>
          <w:rFonts w:ascii="Segoe UI" w:eastAsia="Times New Roman" w:hAnsi="Segoe UI" w:cs="Segoe UI" w:hint="cs"/>
          <w:color w:val="24292F"/>
          <w:sz w:val="21"/>
          <w:szCs w:val="21"/>
          <w:rtl/>
          <w:lang w:val="en-US" w:eastAsia="en-IL"/>
        </w:rPr>
        <w:t xml:space="preserve"> בקובץ </w:t>
      </w:r>
      <w:proofErr w:type="spellStart"/>
      <w:r>
        <w:rPr>
          <w:rFonts w:ascii="Segoe UI" w:eastAsia="Times New Roman" w:hAnsi="Segoe UI" w:cs="Segoe UI"/>
          <w:color w:val="24292F"/>
          <w:sz w:val="21"/>
          <w:szCs w:val="21"/>
          <w:lang w:val="en-US" w:eastAsia="en-IL"/>
        </w:rPr>
        <w:t>node_editor_widget</w:t>
      </w:r>
      <w:proofErr w:type="spellEnd"/>
      <w:r>
        <w:rPr>
          <w:rFonts w:ascii="Segoe UI" w:eastAsia="Times New Roman" w:hAnsi="Segoe UI" w:cs="Segoe UI" w:hint="cs"/>
          <w:color w:val="24292F"/>
          <w:sz w:val="21"/>
          <w:szCs w:val="21"/>
          <w:rtl/>
          <w:lang w:val="en-US" w:eastAsia="en-IL"/>
        </w:rPr>
        <w:t xml:space="preserve">. </w:t>
      </w:r>
    </w:p>
    <w:p w14:paraId="56DFB8CA" w14:textId="3A88E6F9" w:rsidR="00CC35AB" w:rsidRDefault="00CC35AB" w:rsidP="00CC35AB">
      <w:pPr>
        <w:numPr>
          <w:ilvl w:val="0"/>
          <w:numId w:val="4"/>
        </w:numPr>
        <w:bidi/>
        <w:spacing w:before="100" w:beforeAutospacing="1" w:after="100" w:afterAutospacing="1" w:line="240" w:lineRule="auto"/>
        <w:jc w:val="left"/>
      </w:pPr>
      <w:r>
        <w:rPr>
          <w:rFonts w:ascii="Segoe UI" w:eastAsia="Times New Roman" w:hAnsi="Segoe UI" w:cs="Segoe UI" w:hint="cs"/>
          <w:color w:val="24292F"/>
          <w:sz w:val="21"/>
          <w:szCs w:val="21"/>
          <w:rtl/>
          <w:lang w:val="en-US" w:eastAsia="en-IL"/>
        </w:rPr>
        <w:t xml:space="preserve">הצבת ה </w:t>
      </w:r>
      <w:r>
        <w:rPr>
          <w:rFonts w:ascii="Segoe UI" w:eastAsia="Times New Roman" w:hAnsi="Segoe UI" w:cs="Segoe UI"/>
          <w:color w:val="24292F"/>
          <w:sz w:val="21"/>
          <w:szCs w:val="21"/>
          <w:lang w:val="en-US" w:eastAsia="en-IL"/>
        </w:rPr>
        <w:t>nodes</w:t>
      </w:r>
      <w:r>
        <w:rPr>
          <w:rFonts w:ascii="Segoe UI" w:eastAsia="Times New Roman" w:hAnsi="Segoe UI" w:cs="Segoe UI" w:hint="cs"/>
          <w:color w:val="24292F"/>
          <w:sz w:val="21"/>
          <w:szCs w:val="21"/>
          <w:rtl/>
          <w:lang w:val="en-US" w:eastAsia="en-IL"/>
        </w:rPr>
        <w:t xml:space="preserve"> ע"ג החלון תתבצע באותו הקובץ בפונקציה </w:t>
      </w:r>
      <w:proofErr w:type="spellStart"/>
      <w:r>
        <w:rPr>
          <w:rFonts w:ascii="Segoe UI" w:eastAsia="Times New Roman" w:hAnsi="Segoe UI" w:cs="Segoe UI"/>
          <w:color w:val="24292F"/>
          <w:sz w:val="21"/>
          <w:szCs w:val="21"/>
          <w:lang w:val="en-US" w:eastAsia="en-IL"/>
        </w:rPr>
        <w:t>addNodes</w:t>
      </w:r>
      <w:proofErr w:type="spellEnd"/>
      <w:r>
        <w:rPr>
          <w:rFonts w:ascii="Segoe UI" w:eastAsia="Times New Roman" w:hAnsi="Segoe UI" w:cs="Segoe UI" w:hint="cs"/>
          <w:color w:val="24292F"/>
          <w:sz w:val="21"/>
          <w:szCs w:val="21"/>
          <w:rtl/>
          <w:lang w:val="en-US" w:eastAsia="en-IL"/>
        </w:rPr>
        <w:t xml:space="preserve"> .</w:t>
      </w:r>
    </w:p>
    <w:sectPr w:rsidR="00CC3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5B2E8D"/>
    <w:multiLevelType w:val="multilevel"/>
    <w:tmpl w:val="27C4E6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6004C0"/>
    <w:multiLevelType w:val="multilevel"/>
    <w:tmpl w:val="EA9A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D4CDD"/>
    <w:multiLevelType w:val="multilevel"/>
    <w:tmpl w:val="067E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3724D"/>
    <w:multiLevelType w:val="multilevel"/>
    <w:tmpl w:val="69FA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03310E"/>
    <w:multiLevelType w:val="multilevel"/>
    <w:tmpl w:val="48D2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90293"/>
    <w:multiLevelType w:val="multilevel"/>
    <w:tmpl w:val="D16C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AB"/>
    <w:rsid w:val="00BF4AF3"/>
    <w:rsid w:val="00CC35A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2BA9"/>
  <w15:chartTrackingRefBased/>
  <w15:docId w15:val="{D4DD7681-284D-4BC1-BD86-4CB4A75E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35A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val="en-IL" w:eastAsia="en-IL"/>
    </w:rPr>
  </w:style>
  <w:style w:type="paragraph" w:styleId="Heading2">
    <w:name w:val="heading 2"/>
    <w:basedOn w:val="Normal"/>
    <w:link w:val="Heading2Char"/>
    <w:uiPriority w:val="9"/>
    <w:qFormat/>
    <w:rsid w:val="00CC35AB"/>
    <w:pPr>
      <w:spacing w:before="100" w:beforeAutospacing="1" w:after="100" w:afterAutospacing="1" w:line="240" w:lineRule="auto"/>
      <w:jc w:val="left"/>
      <w:outlineLvl w:val="1"/>
    </w:pPr>
    <w:rPr>
      <w:rFonts w:ascii="Times New Roman" w:eastAsia="Times New Roman" w:hAnsi="Times New Roman" w:cs="Times New Roman"/>
      <w:b/>
      <w:bCs/>
      <w:sz w:val="36"/>
      <w:szCs w:val="36"/>
      <w:lang w:val="en-IL"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5AB"/>
    <w:rPr>
      <w:rFonts w:ascii="Times New Roman" w:eastAsia="Times New Roman" w:hAnsi="Times New Roman" w:cs="Times New Roman"/>
      <w:b/>
      <w:bCs/>
      <w:kern w:val="36"/>
      <w:sz w:val="48"/>
      <w:szCs w:val="48"/>
      <w:lang w:val="en-IL" w:eastAsia="en-IL"/>
    </w:rPr>
  </w:style>
  <w:style w:type="character" w:customStyle="1" w:styleId="Heading2Char">
    <w:name w:val="Heading 2 Char"/>
    <w:basedOn w:val="DefaultParagraphFont"/>
    <w:link w:val="Heading2"/>
    <w:uiPriority w:val="9"/>
    <w:rsid w:val="00CC35AB"/>
    <w:rPr>
      <w:rFonts w:ascii="Times New Roman" w:eastAsia="Times New Roman" w:hAnsi="Times New Roman" w:cs="Times New Roman"/>
      <w:b/>
      <w:bCs/>
      <w:sz w:val="36"/>
      <w:szCs w:val="36"/>
      <w:lang w:val="en-IL" w:eastAsia="en-IL"/>
    </w:rPr>
  </w:style>
  <w:style w:type="character" w:styleId="Hyperlink">
    <w:name w:val="Hyperlink"/>
    <w:basedOn w:val="DefaultParagraphFont"/>
    <w:uiPriority w:val="99"/>
    <w:semiHidden/>
    <w:unhideWhenUsed/>
    <w:rsid w:val="00CC35AB"/>
    <w:rPr>
      <w:color w:val="0000FF"/>
      <w:u w:val="single"/>
    </w:rPr>
  </w:style>
  <w:style w:type="paragraph" w:styleId="z-TopofForm">
    <w:name w:val="HTML Top of Form"/>
    <w:basedOn w:val="Normal"/>
    <w:next w:val="Normal"/>
    <w:link w:val="z-TopofFormChar"/>
    <w:hidden/>
    <w:uiPriority w:val="99"/>
    <w:semiHidden/>
    <w:unhideWhenUsed/>
    <w:rsid w:val="00CC35AB"/>
    <w:pPr>
      <w:pBdr>
        <w:bottom w:val="single" w:sz="6" w:space="1" w:color="auto"/>
      </w:pBdr>
      <w:spacing w:after="0" w:line="240" w:lineRule="auto"/>
      <w:jc w:val="center"/>
    </w:pPr>
    <w:rPr>
      <w:rFonts w:ascii="Arial" w:eastAsia="Times New Roman" w:hAnsi="Arial" w:cs="Arial"/>
      <w:vanish/>
      <w:sz w:val="16"/>
      <w:szCs w:val="16"/>
      <w:lang w:val="en-IL" w:eastAsia="en-IL"/>
    </w:rPr>
  </w:style>
  <w:style w:type="character" w:customStyle="1" w:styleId="z-TopofFormChar">
    <w:name w:val="z-Top of Form Char"/>
    <w:basedOn w:val="DefaultParagraphFont"/>
    <w:link w:val="z-TopofForm"/>
    <w:uiPriority w:val="99"/>
    <w:semiHidden/>
    <w:rsid w:val="00CC35AB"/>
    <w:rPr>
      <w:rFonts w:ascii="Arial" w:eastAsia="Times New Roman" w:hAnsi="Arial" w:cs="Arial"/>
      <w:vanish/>
      <w:sz w:val="16"/>
      <w:szCs w:val="16"/>
      <w:lang w:val="en-IL" w:eastAsia="en-IL"/>
    </w:rPr>
  </w:style>
  <w:style w:type="paragraph" w:styleId="z-BottomofForm">
    <w:name w:val="HTML Bottom of Form"/>
    <w:basedOn w:val="Normal"/>
    <w:next w:val="Normal"/>
    <w:link w:val="z-BottomofFormChar"/>
    <w:hidden/>
    <w:uiPriority w:val="99"/>
    <w:semiHidden/>
    <w:unhideWhenUsed/>
    <w:rsid w:val="00CC35AB"/>
    <w:pPr>
      <w:pBdr>
        <w:top w:val="single" w:sz="6" w:space="1" w:color="auto"/>
      </w:pBdr>
      <w:spacing w:after="0" w:line="240" w:lineRule="auto"/>
      <w:jc w:val="center"/>
    </w:pPr>
    <w:rPr>
      <w:rFonts w:ascii="Arial" w:eastAsia="Times New Roman" w:hAnsi="Arial" w:cs="Arial"/>
      <w:vanish/>
      <w:sz w:val="16"/>
      <w:szCs w:val="16"/>
      <w:lang w:val="en-IL" w:eastAsia="en-IL"/>
    </w:rPr>
  </w:style>
  <w:style w:type="character" w:customStyle="1" w:styleId="z-BottomofFormChar">
    <w:name w:val="z-Bottom of Form Char"/>
    <w:basedOn w:val="DefaultParagraphFont"/>
    <w:link w:val="z-BottomofForm"/>
    <w:uiPriority w:val="99"/>
    <w:semiHidden/>
    <w:rsid w:val="00CC35AB"/>
    <w:rPr>
      <w:rFonts w:ascii="Arial" w:eastAsia="Times New Roman" w:hAnsi="Arial" w:cs="Arial"/>
      <w:vanish/>
      <w:sz w:val="16"/>
      <w:szCs w:val="16"/>
      <w:lang w:val="en-IL" w:eastAsia="en-IL"/>
    </w:rPr>
  </w:style>
  <w:style w:type="character" w:customStyle="1" w:styleId="d-inline">
    <w:name w:val="d-inline"/>
    <w:basedOn w:val="DefaultParagraphFont"/>
    <w:rsid w:val="00CC35AB"/>
  </w:style>
  <w:style w:type="character" w:customStyle="1" w:styleId="author">
    <w:name w:val="author"/>
    <w:basedOn w:val="DefaultParagraphFont"/>
    <w:rsid w:val="00CC35AB"/>
  </w:style>
  <w:style w:type="character" w:customStyle="1" w:styleId="mx-1">
    <w:name w:val="mx-1"/>
    <w:basedOn w:val="DefaultParagraphFont"/>
    <w:rsid w:val="00CC35AB"/>
  </w:style>
  <w:style w:type="character" w:styleId="Strong">
    <w:name w:val="Strong"/>
    <w:basedOn w:val="DefaultParagraphFont"/>
    <w:uiPriority w:val="22"/>
    <w:qFormat/>
    <w:rsid w:val="00CC35AB"/>
    <w:rPr>
      <w:b/>
      <w:bCs/>
    </w:rPr>
  </w:style>
  <w:style w:type="character" w:customStyle="1" w:styleId="label">
    <w:name w:val="label"/>
    <w:basedOn w:val="DefaultParagraphFont"/>
    <w:rsid w:val="00CC35AB"/>
  </w:style>
  <w:style w:type="character" w:customStyle="1" w:styleId="counter">
    <w:name w:val="counter"/>
    <w:basedOn w:val="DefaultParagraphFont"/>
    <w:rsid w:val="00CC35AB"/>
  </w:style>
  <w:style w:type="paragraph" w:customStyle="1" w:styleId="d-inline-flex">
    <w:name w:val="d-inline-flex"/>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val="en-IL" w:eastAsia="en-IL"/>
    </w:rPr>
  </w:style>
  <w:style w:type="character" w:customStyle="1" w:styleId="css-truncate-target">
    <w:name w:val="css-truncate-target"/>
    <w:basedOn w:val="DefaultParagraphFont"/>
    <w:rsid w:val="00CC35AB"/>
  </w:style>
  <w:style w:type="character" w:customStyle="1" w:styleId="js-path-segment">
    <w:name w:val="js-path-segment"/>
    <w:basedOn w:val="DefaultParagraphFont"/>
    <w:rsid w:val="00CC35AB"/>
  </w:style>
  <w:style w:type="character" w:customStyle="1" w:styleId="separator">
    <w:name w:val="separator"/>
    <w:basedOn w:val="DefaultParagraphFont"/>
    <w:rsid w:val="00CC35AB"/>
  </w:style>
  <w:style w:type="character" w:customStyle="1" w:styleId="flex-shrink-0">
    <w:name w:val="flex-shrink-0"/>
    <w:basedOn w:val="DefaultParagraphFont"/>
    <w:rsid w:val="00CC35AB"/>
  </w:style>
  <w:style w:type="character" w:customStyle="1" w:styleId="markdown-title">
    <w:name w:val="markdown-title"/>
    <w:basedOn w:val="DefaultParagraphFont"/>
    <w:rsid w:val="00CC35AB"/>
  </w:style>
  <w:style w:type="character" w:customStyle="1" w:styleId="d-none">
    <w:name w:val="d-none"/>
    <w:basedOn w:val="DefaultParagraphFont"/>
    <w:rsid w:val="00CC35AB"/>
  </w:style>
  <w:style w:type="paragraph" w:styleId="NormalWeb">
    <w:name w:val="Normal (Web)"/>
    <w:basedOn w:val="Normal"/>
    <w:uiPriority w:val="99"/>
    <w:semiHidden/>
    <w:unhideWhenUsed/>
    <w:rsid w:val="00CC35AB"/>
    <w:pPr>
      <w:spacing w:before="100" w:beforeAutospacing="1" w:after="100" w:afterAutospacing="1" w:line="240" w:lineRule="auto"/>
      <w:jc w:val="left"/>
    </w:pPr>
    <w:rPr>
      <w:rFonts w:ascii="Times New Roman" w:eastAsia="Times New Roman" w:hAnsi="Times New Roman" w:cs="Times New Roman"/>
      <w:sz w:val="24"/>
      <w:szCs w:val="24"/>
      <w:lang w:val="en-IL" w:eastAsia="en-IL"/>
    </w:rPr>
  </w:style>
  <w:style w:type="paragraph" w:customStyle="1" w:styleId="mt-2">
    <w:name w:val="mt-2"/>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val="en-IL" w:eastAsia="en-IL"/>
    </w:rPr>
  </w:style>
  <w:style w:type="paragraph" w:customStyle="1" w:styleId="mr-3">
    <w:name w:val="mr-3"/>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528436">
      <w:bodyDiv w:val="1"/>
      <w:marLeft w:val="0"/>
      <w:marRight w:val="0"/>
      <w:marTop w:val="0"/>
      <w:marBottom w:val="0"/>
      <w:divBdr>
        <w:top w:val="none" w:sz="0" w:space="0" w:color="auto"/>
        <w:left w:val="none" w:sz="0" w:space="0" w:color="auto"/>
        <w:bottom w:val="none" w:sz="0" w:space="0" w:color="auto"/>
        <w:right w:val="none" w:sz="0" w:space="0" w:color="auto"/>
      </w:divBdr>
    </w:div>
    <w:div w:id="1708599171">
      <w:bodyDiv w:val="1"/>
      <w:marLeft w:val="0"/>
      <w:marRight w:val="0"/>
      <w:marTop w:val="0"/>
      <w:marBottom w:val="0"/>
      <w:divBdr>
        <w:top w:val="none" w:sz="0" w:space="0" w:color="auto"/>
        <w:left w:val="none" w:sz="0" w:space="0" w:color="auto"/>
        <w:bottom w:val="none" w:sz="0" w:space="0" w:color="auto"/>
        <w:right w:val="none" w:sz="0" w:space="0" w:color="auto"/>
      </w:divBdr>
    </w:div>
    <w:div w:id="2021620086">
      <w:bodyDiv w:val="1"/>
      <w:marLeft w:val="0"/>
      <w:marRight w:val="0"/>
      <w:marTop w:val="0"/>
      <w:marBottom w:val="0"/>
      <w:divBdr>
        <w:top w:val="none" w:sz="0" w:space="0" w:color="auto"/>
        <w:left w:val="none" w:sz="0" w:space="0" w:color="auto"/>
        <w:bottom w:val="none" w:sz="0" w:space="0" w:color="auto"/>
        <w:right w:val="none" w:sz="0" w:space="0" w:color="auto"/>
      </w:divBdr>
      <w:divsChild>
        <w:div w:id="1011685403">
          <w:marLeft w:val="0"/>
          <w:marRight w:val="0"/>
          <w:marTop w:val="0"/>
          <w:marBottom w:val="0"/>
          <w:divBdr>
            <w:top w:val="none" w:sz="0" w:space="0" w:color="auto"/>
            <w:left w:val="none" w:sz="0" w:space="0" w:color="auto"/>
            <w:bottom w:val="none" w:sz="0" w:space="0" w:color="auto"/>
            <w:right w:val="none" w:sz="0" w:space="0" w:color="auto"/>
          </w:divBdr>
          <w:divsChild>
            <w:div w:id="1595046305">
              <w:marLeft w:val="0"/>
              <w:marRight w:val="240"/>
              <w:marTop w:val="0"/>
              <w:marBottom w:val="0"/>
              <w:divBdr>
                <w:top w:val="none" w:sz="0" w:space="0" w:color="auto"/>
                <w:left w:val="none" w:sz="0" w:space="0" w:color="auto"/>
                <w:bottom w:val="none" w:sz="0" w:space="0" w:color="auto"/>
                <w:right w:val="none" w:sz="0" w:space="0" w:color="auto"/>
              </w:divBdr>
              <w:divsChild>
                <w:div w:id="1610698186">
                  <w:marLeft w:val="0"/>
                  <w:marRight w:val="0"/>
                  <w:marTop w:val="0"/>
                  <w:marBottom w:val="0"/>
                  <w:divBdr>
                    <w:top w:val="none" w:sz="0" w:space="0" w:color="auto"/>
                    <w:left w:val="none" w:sz="0" w:space="0" w:color="auto"/>
                    <w:bottom w:val="none" w:sz="0" w:space="0" w:color="auto"/>
                    <w:right w:val="none" w:sz="0" w:space="0" w:color="auto"/>
                  </w:divBdr>
                  <w:divsChild>
                    <w:div w:id="384329217">
                      <w:marLeft w:val="0"/>
                      <w:marRight w:val="0"/>
                      <w:marTop w:val="0"/>
                      <w:marBottom w:val="0"/>
                      <w:divBdr>
                        <w:top w:val="none" w:sz="0" w:space="0" w:color="auto"/>
                        <w:left w:val="none" w:sz="0" w:space="0" w:color="auto"/>
                        <w:bottom w:val="none" w:sz="0" w:space="0" w:color="auto"/>
                        <w:right w:val="none" w:sz="0" w:space="0" w:color="auto"/>
                      </w:divBdr>
                    </w:div>
                  </w:divsChild>
                </w:div>
                <w:div w:id="1461340167">
                  <w:marLeft w:val="0"/>
                  <w:marRight w:val="0"/>
                  <w:marTop w:val="0"/>
                  <w:marBottom w:val="0"/>
                  <w:divBdr>
                    <w:top w:val="none" w:sz="0" w:space="0" w:color="auto"/>
                    <w:left w:val="none" w:sz="0" w:space="0" w:color="auto"/>
                    <w:bottom w:val="none" w:sz="0" w:space="0" w:color="auto"/>
                    <w:right w:val="none" w:sz="0" w:space="0" w:color="auto"/>
                  </w:divBdr>
                </w:div>
              </w:divsChild>
            </w:div>
            <w:div w:id="1134829658">
              <w:marLeft w:val="0"/>
              <w:marRight w:val="240"/>
              <w:marTop w:val="0"/>
              <w:marBottom w:val="0"/>
              <w:divBdr>
                <w:top w:val="none" w:sz="0" w:space="0" w:color="auto"/>
                <w:left w:val="none" w:sz="0" w:space="0" w:color="auto"/>
                <w:bottom w:val="none" w:sz="0" w:space="0" w:color="auto"/>
                <w:right w:val="none" w:sz="0" w:space="0" w:color="auto"/>
              </w:divBdr>
            </w:div>
            <w:div w:id="1043673226">
              <w:marLeft w:val="0"/>
              <w:marRight w:val="240"/>
              <w:marTop w:val="0"/>
              <w:marBottom w:val="0"/>
              <w:divBdr>
                <w:top w:val="none" w:sz="0" w:space="0" w:color="auto"/>
                <w:left w:val="none" w:sz="0" w:space="0" w:color="auto"/>
                <w:bottom w:val="none" w:sz="0" w:space="0" w:color="auto"/>
                <w:right w:val="none" w:sz="0" w:space="0" w:color="auto"/>
              </w:divBdr>
            </w:div>
          </w:divsChild>
        </w:div>
        <w:div w:id="151217095">
          <w:marLeft w:val="0"/>
          <w:marRight w:val="0"/>
          <w:marTop w:val="0"/>
          <w:marBottom w:val="0"/>
          <w:divBdr>
            <w:top w:val="none" w:sz="0" w:space="0" w:color="auto"/>
            <w:left w:val="none" w:sz="0" w:space="0" w:color="auto"/>
            <w:bottom w:val="none" w:sz="0" w:space="0" w:color="auto"/>
            <w:right w:val="none" w:sz="0" w:space="0" w:color="auto"/>
          </w:divBdr>
          <w:divsChild>
            <w:div w:id="111630816">
              <w:marLeft w:val="0"/>
              <w:marRight w:val="0"/>
              <w:marTop w:val="0"/>
              <w:marBottom w:val="0"/>
              <w:divBdr>
                <w:top w:val="none" w:sz="0" w:space="0" w:color="auto"/>
                <w:left w:val="none" w:sz="0" w:space="0" w:color="auto"/>
                <w:bottom w:val="none" w:sz="0" w:space="0" w:color="auto"/>
                <w:right w:val="none" w:sz="0" w:space="0" w:color="auto"/>
              </w:divBdr>
              <w:divsChild>
                <w:div w:id="1879901546">
                  <w:marLeft w:val="0"/>
                  <w:marRight w:val="0"/>
                  <w:marTop w:val="0"/>
                  <w:marBottom w:val="0"/>
                  <w:divBdr>
                    <w:top w:val="none" w:sz="0" w:space="0" w:color="auto"/>
                    <w:left w:val="none" w:sz="0" w:space="0" w:color="auto"/>
                    <w:bottom w:val="none" w:sz="0" w:space="0" w:color="auto"/>
                    <w:right w:val="none" w:sz="0" w:space="0" w:color="auto"/>
                  </w:divBdr>
                  <w:divsChild>
                    <w:div w:id="1486974536">
                      <w:marLeft w:val="0"/>
                      <w:marRight w:val="0"/>
                      <w:marTop w:val="0"/>
                      <w:marBottom w:val="0"/>
                      <w:divBdr>
                        <w:top w:val="none" w:sz="0" w:space="0" w:color="auto"/>
                        <w:left w:val="none" w:sz="0" w:space="0" w:color="auto"/>
                        <w:bottom w:val="none" w:sz="0" w:space="0" w:color="auto"/>
                        <w:right w:val="none" w:sz="0" w:space="0" w:color="auto"/>
                      </w:divBdr>
                      <w:divsChild>
                        <w:div w:id="1517646200">
                          <w:marLeft w:val="0"/>
                          <w:marRight w:val="0"/>
                          <w:marTop w:val="0"/>
                          <w:marBottom w:val="0"/>
                          <w:divBdr>
                            <w:top w:val="none" w:sz="0" w:space="0" w:color="auto"/>
                            <w:left w:val="none" w:sz="0" w:space="0" w:color="auto"/>
                            <w:bottom w:val="none" w:sz="0" w:space="0" w:color="auto"/>
                            <w:right w:val="none" w:sz="0" w:space="0" w:color="auto"/>
                          </w:divBdr>
                        </w:div>
                        <w:div w:id="301234546">
                          <w:marLeft w:val="0"/>
                          <w:marRight w:val="0"/>
                          <w:marTop w:val="0"/>
                          <w:marBottom w:val="0"/>
                          <w:divBdr>
                            <w:top w:val="none" w:sz="0" w:space="0" w:color="auto"/>
                            <w:left w:val="none" w:sz="0" w:space="0" w:color="auto"/>
                            <w:bottom w:val="none" w:sz="0" w:space="0" w:color="auto"/>
                            <w:right w:val="none" w:sz="0" w:space="0" w:color="auto"/>
                          </w:divBdr>
                        </w:div>
                        <w:div w:id="6585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7222">
                  <w:marLeft w:val="0"/>
                  <w:marRight w:val="0"/>
                  <w:marTop w:val="0"/>
                  <w:marBottom w:val="0"/>
                  <w:divBdr>
                    <w:top w:val="none" w:sz="0" w:space="0" w:color="auto"/>
                    <w:left w:val="none" w:sz="0" w:space="0" w:color="auto"/>
                    <w:bottom w:val="none" w:sz="0" w:space="0" w:color="auto"/>
                    <w:right w:val="none" w:sz="0" w:space="0" w:color="auto"/>
                  </w:divBdr>
                  <w:divsChild>
                    <w:div w:id="1741052421">
                      <w:marLeft w:val="0"/>
                      <w:marRight w:val="0"/>
                      <w:marTop w:val="0"/>
                      <w:marBottom w:val="0"/>
                      <w:divBdr>
                        <w:top w:val="none" w:sz="0" w:space="0" w:color="auto"/>
                        <w:left w:val="none" w:sz="0" w:space="0" w:color="auto"/>
                        <w:bottom w:val="none" w:sz="0" w:space="0" w:color="auto"/>
                        <w:right w:val="none" w:sz="0" w:space="0" w:color="auto"/>
                      </w:divBdr>
                      <w:divsChild>
                        <w:div w:id="986010509">
                          <w:marLeft w:val="0"/>
                          <w:marRight w:val="0"/>
                          <w:marTop w:val="0"/>
                          <w:marBottom w:val="0"/>
                          <w:divBdr>
                            <w:top w:val="none" w:sz="0" w:space="0" w:color="auto"/>
                            <w:left w:val="none" w:sz="0" w:space="0" w:color="auto"/>
                            <w:bottom w:val="none" w:sz="0" w:space="0" w:color="auto"/>
                            <w:right w:val="none" w:sz="0" w:space="0" w:color="auto"/>
                          </w:divBdr>
                          <w:divsChild>
                            <w:div w:id="1829055836">
                              <w:marLeft w:val="0"/>
                              <w:marRight w:val="0"/>
                              <w:marTop w:val="0"/>
                              <w:marBottom w:val="0"/>
                              <w:divBdr>
                                <w:top w:val="none" w:sz="0" w:space="0" w:color="auto"/>
                                <w:left w:val="none" w:sz="0" w:space="0" w:color="auto"/>
                                <w:bottom w:val="none" w:sz="0" w:space="0" w:color="auto"/>
                                <w:right w:val="none" w:sz="0" w:space="0" w:color="auto"/>
                              </w:divBdr>
                              <w:divsChild>
                                <w:div w:id="1108508183">
                                  <w:marLeft w:val="0"/>
                                  <w:marRight w:val="0"/>
                                  <w:marTop w:val="0"/>
                                  <w:marBottom w:val="0"/>
                                  <w:divBdr>
                                    <w:top w:val="none" w:sz="0" w:space="0" w:color="auto"/>
                                    <w:left w:val="none" w:sz="0" w:space="0" w:color="auto"/>
                                    <w:bottom w:val="none" w:sz="0" w:space="0" w:color="auto"/>
                                    <w:right w:val="none" w:sz="0" w:space="0" w:color="auto"/>
                                  </w:divBdr>
                                </w:div>
                              </w:divsChild>
                            </w:div>
                            <w:div w:id="304970340">
                              <w:marLeft w:val="0"/>
                              <w:marRight w:val="0"/>
                              <w:marTop w:val="0"/>
                              <w:marBottom w:val="0"/>
                              <w:divBdr>
                                <w:top w:val="single" w:sz="6" w:space="0" w:color="auto"/>
                                <w:left w:val="single" w:sz="6" w:space="0" w:color="auto"/>
                                <w:bottom w:val="single" w:sz="6" w:space="0" w:color="auto"/>
                                <w:right w:val="single" w:sz="6" w:space="0" w:color="auto"/>
                              </w:divBdr>
                              <w:divsChild>
                                <w:div w:id="838153615">
                                  <w:marLeft w:val="-15"/>
                                  <w:marRight w:val="-15"/>
                                  <w:marTop w:val="0"/>
                                  <w:marBottom w:val="0"/>
                                  <w:divBdr>
                                    <w:top w:val="single" w:sz="6" w:space="12" w:color="auto"/>
                                    <w:left w:val="single" w:sz="6" w:space="12" w:color="auto"/>
                                    <w:bottom w:val="single" w:sz="6" w:space="12" w:color="auto"/>
                                    <w:right w:val="single" w:sz="6" w:space="12" w:color="auto"/>
                                  </w:divBdr>
                                  <w:divsChild>
                                    <w:div w:id="2087920173">
                                      <w:marLeft w:val="0"/>
                                      <w:marRight w:val="0"/>
                                      <w:marTop w:val="0"/>
                                      <w:marBottom w:val="0"/>
                                      <w:divBdr>
                                        <w:top w:val="none" w:sz="0" w:space="0" w:color="auto"/>
                                        <w:left w:val="none" w:sz="0" w:space="0" w:color="auto"/>
                                        <w:bottom w:val="none" w:sz="0" w:space="0" w:color="auto"/>
                                        <w:right w:val="none" w:sz="0" w:space="0" w:color="auto"/>
                                      </w:divBdr>
                                      <w:divsChild>
                                        <w:div w:id="572276907">
                                          <w:marLeft w:val="0"/>
                                          <w:marRight w:val="0"/>
                                          <w:marTop w:val="0"/>
                                          <w:marBottom w:val="0"/>
                                          <w:divBdr>
                                            <w:top w:val="none" w:sz="0" w:space="0" w:color="auto"/>
                                            <w:left w:val="none" w:sz="0" w:space="0" w:color="auto"/>
                                            <w:bottom w:val="none" w:sz="0" w:space="0" w:color="auto"/>
                                            <w:right w:val="none" w:sz="0" w:space="0" w:color="auto"/>
                                          </w:divBdr>
                                          <w:divsChild>
                                            <w:div w:id="983200410">
                                              <w:marLeft w:val="0"/>
                                              <w:marRight w:val="0"/>
                                              <w:marTop w:val="0"/>
                                              <w:marBottom w:val="0"/>
                                              <w:divBdr>
                                                <w:top w:val="none" w:sz="0" w:space="0" w:color="auto"/>
                                                <w:left w:val="none" w:sz="0" w:space="0" w:color="auto"/>
                                                <w:bottom w:val="none" w:sz="0" w:space="0" w:color="auto"/>
                                                <w:right w:val="none" w:sz="0" w:space="0" w:color="auto"/>
                                              </w:divBdr>
                                            </w:div>
                                          </w:divsChild>
                                        </w:div>
                                        <w:div w:id="18870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5748">
                                  <w:marLeft w:val="0"/>
                                  <w:marRight w:val="0"/>
                                  <w:marTop w:val="0"/>
                                  <w:marBottom w:val="0"/>
                                  <w:divBdr>
                                    <w:top w:val="none" w:sz="0" w:space="0" w:color="auto"/>
                                    <w:left w:val="none" w:sz="0" w:space="0" w:color="auto"/>
                                    <w:bottom w:val="none" w:sz="0" w:space="0" w:color="auto"/>
                                    <w:right w:val="none" w:sz="0" w:space="0" w:color="auto"/>
                                  </w:divBdr>
                                </w:div>
                              </w:divsChild>
                            </w:div>
                            <w:div w:id="212157429">
                              <w:marLeft w:val="0"/>
                              <w:marRight w:val="0"/>
                              <w:marTop w:val="0"/>
                              <w:marBottom w:val="0"/>
                              <w:divBdr>
                                <w:top w:val="single" w:sz="6" w:space="0" w:color="auto"/>
                                <w:left w:val="single" w:sz="6" w:space="0" w:color="auto"/>
                                <w:bottom w:val="single" w:sz="6" w:space="0" w:color="auto"/>
                                <w:right w:val="single" w:sz="6" w:space="0" w:color="auto"/>
                              </w:divBdr>
                              <w:divsChild>
                                <w:div w:id="532039867">
                                  <w:marLeft w:val="-15"/>
                                  <w:marRight w:val="-15"/>
                                  <w:marTop w:val="0"/>
                                  <w:marBottom w:val="0"/>
                                  <w:divBdr>
                                    <w:top w:val="single" w:sz="6" w:space="0" w:color="auto"/>
                                    <w:left w:val="single" w:sz="6" w:space="12" w:color="auto"/>
                                    <w:bottom w:val="single" w:sz="6" w:space="0" w:color="auto"/>
                                    <w:right w:val="single" w:sz="6" w:space="0" w:color="auto"/>
                                  </w:divBdr>
                                  <w:divsChild>
                                    <w:div w:id="58989247">
                                      <w:marLeft w:val="0"/>
                                      <w:marRight w:val="0"/>
                                      <w:marTop w:val="0"/>
                                      <w:marBottom w:val="0"/>
                                      <w:divBdr>
                                        <w:top w:val="none" w:sz="0" w:space="0" w:color="auto"/>
                                        <w:left w:val="none" w:sz="0" w:space="0" w:color="auto"/>
                                        <w:bottom w:val="none" w:sz="0" w:space="0" w:color="auto"/>
                                        <w:right w:val="none" w:sz="0" w:space="0" w:color="auto"/>
                                      </w:divBdr>
                                    </w:div>
                                    <w:div w:id="1314791380">
                                      <w:marLeft w:val="0"/>
                                      <w:marRight w:val="0"/>
                                      <w:marTop w:val="0"/>
                                      <w:marBottom w:val="0"/>
                                      <w:divBdr>
                                        <w:top w:val="none" w:sz="0" w:space="0" w:color="auto"/>
                                        <w:left w:val="none" w:sz="0" w:space="0" w:color="auto"/>
                                        <w:bottom w:val="none" w:sz="0" w:space="0" w:color="auto"/>
                                        <w:right w:val="none" w:sz="0" w:space="0" w:color="auto"/>
                                      </w:divBdr>
                                      <w:divsChild>
                                        <w:div w:id="266354746">
                                          <w:marLeft w:val="60"/>
                                          <w:marRight w:val="0"/>
                                          <w:marTop w:val="0"/>
                                          <w:marBottom w:val="0"/>
                                          <w:divBdr>
                                            <w:top w:val="none" w:sz="0" w:space="0" w:color="auto"/>
                                            <w:left w:val="none" w:sz="0" w:space="0" w:color="auto"/>
                                            <w:bottom w:val="none" w:sz="0" w:space="0" w:color="auto"/>
                                            <w:right w:val="none" w:sz="0" w:space="0" w:color="auto"/>
                                          </w:divBdr>
                                        </w:div>
                                        <w:div w:id="5185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574751">
          <w:marLeft w:val="0"/>
          <w:marRight w:val="0"/>
          <w:marTop w:val="0"/>
          <w:marBottom w:val="0"/>
          <w:divBdr>
            <w:top w:val="none" w:sz="0" w:space="0" w:color="auto"/>
            <w:left w:val="none" w:sz="0" w:space="0" w:color="auto"/>
            <w:bottom w:val="none" w:sz="0" w:space="0" w:color="auto"/>
            <w:right w:val="none" w:sz="0" w:space="0" w:color="auto"/>
          </w:divBdr>
        </w:div>
        <w:div w:id="2035496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Levy</dc:creator>
  <cp:keywords/>
  <dc:description/>
  <cp:lastModifiedBy>Roi Levy</cp:lastModifiedBy>
  <cp:revision>1</cp:revision>
  <dcterms:created xsi:type="dcterms:W3CDTF">2022-03-11T10:08:00Z</dcterms:created>
  <dcterms:modified xsi:type="dcterms:W3CDTF">2022-03-11T11:46:00Z</dcterms:modified>
</cp:coreProperties>
</file>