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98BEF" w14:textId="7875386A" w:rsidR="00D74A89" w:rsidRPr="00EB5FFC" w:rsidRDefault="00D74A89" w:rsidP="00EB5FFC">
      <w:pPr>
        <w:jc w:val="center"/>
        <w:rPr>
          <w:b/>
          <w:bCs/>
          <w:u w:val="single"/>
        </w:rPr>
      </w:pPr>
      <w:r w:rsidRPr="00EB5FFC">
        <w:rPr>
          <w:b/>
          <w:bCs/>
          <w:u w:val="single"/>
        </w:rPr>
        <w:t>Regis and Savoy Corporate Services LL</w:t>
      </w:r>
      <w:r w:rsidR="00EB5FFC" w:rsidRPr="00EB5FFC">
        <w:rPr>
          <w:b/>
          <w:bCs/>
          <w:u w:val="single"/>
        </w:rPr>
        <w:t>P</w:t>
      </w:r>
    </w:p>
    <w:p w14:paraId="626CB09D" w14:textId="07C8918E" w:rsidR="00D74A89" w:rsidRDefault="00D74A89">
      <w:r>
        <w:t>Tab 1-</w:t>
      </w:r>
      <w:r w:rsidRPr="00D74A89">
        <w:t>HOME</w:t>
      </w:r>
    </w:p>
    <w:p w14:paraId="7D5A4659" w14:textId="6F41928A" w:rsidR="00D74A89" w:rsidRDefault="00D74A89">
      <w:r>
        <w:t>Tab 2-</w:t>
      </w:r>
      <w:r w:rsidRPr="00D74A89">
        <w:t xml:space="preserve">ABOUT US </w:t>
      </w:r>
    </w:p>
    <w:p w14:paraId="26C0BC35" w14:textId="0F7596B9" w:rsidR="00D74A89" w:rsidRDefault="00D74A89">
      <w:r>
        <w:t>Tab 3-</w:t>
      </w:r>
      <w:r w:rsidRPr="00D74A89">
        <w:t xml:space="preserve">SERVICES </w:t>
      </w:r>
    </w:p>
    <w:p w14:paraId="7337AA25" w14:textId="7113ABD2" w:rsidR="00D74A89" w:rsidRDefault="00D74A89">
      <w:r>
        <w:t xml:space="preserve">Tab </w:t>
      </w:r>
      <w:r w:rsidR="00AD5A63">
        <w:t>4</w:t>
      </w:r>
      <w:r>
        <w:t>-</w:t>
      </w:r>
      <w:r w:rsidRPr="00D74A89">
        <w:t xml:space="preserve">REGIS </w:t>
      </w:r>
      <w:r w:rsidR="00086307">
        <w:t>and</w:t>
      </w:r>
      <w:r w:rsidRPr="00D74A89">
        <w:t xml:space="preserve"> SAVOY CAPITAL </w:t>
      </w:r>
    </w:p>
    <w:p w14:paraId="34D5F88C" w14:textId="7482E8A4" w:rsidR="00D74A89" w:rsidRDefault="00D74A89">
      <w:r>
        <w:t xml:space="preserve">Tab </w:t>
      </w:r>
      <w:r w:rsidR="00AD5A63">
        <w:t>5</w:t>
      </w:r>
      <w:r>
        <w:t>-</w:t>
      </w:r>
      <w:r w:rsidRPr="00D74A89">
        <w:t>CONTACT US</w:t>
      </w:r>
    </w:p>
    <w:p w14:paraId="764C745B" w14:textId="77777777" w:rsidR="00D74A89" w:rsidRDefault="00D74A89"/>
    <w:p w14:paraId="4D856045" w14:textId="77777777" w:rsidR="00CF3F7F" w:rsidRDefault="00CF3F7F" w:rsidP="00CF3F7F">
      <w:r>
        <w:t>Tab 1-</w:t>
      </w:r>
      <w:r w:rsidRPr="00D74A89">
        <w:t>HOME</w:t>
      </w:r>
    </w:p>
    <w:p w14:paraId="30141F4A" w14:textId="43E808F0" w:rsidR="00142280" w:rsidRDefault="00142280">
      <w:r w:rsidRPr="00142280">
        <w:t>A corporate advisory practice built on trust</w:t>
      </w:r>
    </w:p>
    <w:p w14:paraId="2AEFB3C1" w14:textId="77777777" w:rsidR="00142280" w:rsidRPr="00142280" w:rsidRDefault="00142280" w:rsidP="00142280">
      <w:r w:rsidRPr="00142280">
        <w:rPr>
          <w:b/>
          <w:bCs/>
        </w:rPr>
        <w:t>Integrated Legal, Governance, Compliance and Strategic Advisory Solutions for Businesses.</w:t>
      </w:r>
    </w:p>
    <w:p w14:paraId="48CFAD08" w14:textId="50D4F56B" w:rsidR="00142280" w:rsidRPr="00142280" w:rsidRDefault="00142280" w:rsidP="00142280">
      <w:r w:rsidRPr="00142280">
        <w:t xml:space="preserve">At </w:t>
      </w:r>
      <w:r w:rsidRPr="00142280">
        <w:rPr>
          <w:b/>
          <w:bCs/>
        </w:rPr>
        <w:t xml:space="preserve">Regis </w:t>
      </w:r>
      <w:r w:rsidR="00086307">
        <w:rPr>
          <w:b/>
          <w:bCs/>
        </w:rPr>
        <w:t>and</w:t>
      </w:r>
      <w:r w:rsidRPr="00142280">
        <w:rPr>
          <w:b/>
          <w:bCs/>
        </w:rPr>
        <w:t xml:space="preserve"> Savoy Corporate Services LLP</w:t>
      </w:r>
      <w:r w:rsidRPr="00142280">
        <w:t>, we help businesses navigate complex legal, regulatory, and strategic challenges through practical, business-focused advisory services. From business formation and corporate restructuring to governance, compliance, private equity transactions, risk management, and dispute resolution, we provide integrated solutions that enable businesses to grow with confidence.</w:t>
      </w:r>
    </w:p>
    <w:p w14:paraId="622DF567" w14:textId="77777777" w:rsidR="00142280" w:rsidRPr="00142280" w:rsidRDefault="00142280" w:rsidP="00142280">
      <w:r w:rsidRPr="00142280">
        <w:rPr>
          <w:b/>
          <w:bCs/>
        </w:rPr>
        <w:t>CTA Buttons</w:t>
      </w:r>
    </w:p>
    <w:p w14:paraId="182C6708" w14:textId="77777777" w:rsidR="00142280" w:rsidRPr="00142280" w:rsidRDefault="00142280" w:rsidP="00142280">
      <w:pPr>
        <w:numPr>
          <w:ilvl w:val="0"/>
          <w:numId w:val="1"/>
        </w:numPr>
      </w:pPr>
      <w:r w:rsidRPr="00142280">
        <w:t xml:space="preserve">Explore Our Services </w:t>
      </w:r>
    </w:p>
    <w:p w14:paraId="7A7965FC" w14:textId="77777777" w:rsidR="00142280" w:rsidRPr="00142280" w:rsidRDefault="00142280" w:rsidP="00142280">
      <w:pPr>
        <w:numPr>
          <w:ilvl w:val="0"/>
          <w:numId w:val="1"/>
        </w:numPr>
      </w:pPr>
      <w:r w:rsidRPr="00142280">
        <w:t xml:space="preserve">Contact Our Experts </w:t>
      </w:r>
    </w:p>
    <w:p w14:paraId="233E1D35" w14:textId="1C333960" w:rsidR="00142280" w:rsidRPr="00142280" w:rsidRDefault="00142280" w:rsidP="00142280"/>
    <w:p w14:paraId="299E7183" w14:textId="77777777" w:rsidR="00AD5A63" w:rsidRDefault="00AD5A63" w:rsidP="00AD5A63">
      <w:pPr>
        <w:rPr>
          <w:b/>
          <w:bCs/>
        </w:rPr>
      </w:pPr>
      <w:r>
        <w:rPr>
          <w:b/>
          <w:bCs/>
        </w:rPr>
        <w:t>Give hyperlink to the Image –</w:t>
      </w:r>
    </w:p>
    <w:p w14:paraId="3E758A61" w14:textId="15B3989F" w:rsidR="00AD5A63" w:rsidRPr="00142280" w:rsidRDefault="00D26B1D" w:rsidP="00AD5A63">
      <w:pPr>
        <w:rPr>
          <w:b/>
          <w:bCs/>
        </w:rPr>
      </w:pPr>
      <w:r>
        <w:rPr>
          <w:b/>
          <w:bCs/>
        </w:rPr>
        <w:t>(WHY</w:t>
      </w:r>
      <w:r w:rsidR="00AD5A63" w:rsidRPr="00142280">
        <w:rPr>
          <w:b/>
          <w:bCs/>
        </w:rPr>
        <w:t xml:space="preserve"> REGIS </w:t>
      </w:r>
      <w:r w:rsidR="00AD5A63">
        <w:rPr>
          <w:b/>
          <w:bCs/>
        </w:rPr>
        <w:t>AND</w:t>
      </w:r>
      <w:r w:rsidR="00AD5A63" w:rsidRPr="00142280">
        <w:rPr>
          <w:b/>
          <w:bCs/>
        </w:rPr>
        <w:t xml:space="preserve"> SAVOY</w:t>
      </w:r>
    </w:p>
    <w:p w14:paraId="3E4A7245" w14:textId="77777777" w:rsidR="00AD5A63" w:rsidRPr="00142280" w:rsidRDefault="00AD5A63" w:rsidP="00AD5A63">
      <w:r w:rsidRPr="00142280">
        <w:rPr>
          <w:b/>
          <w:bCs/>
        </w:rPr>
        <w:t xml:space="preserve">The Terrarium Framework: </w:t>
      </w:r>
      <w:r w:rsidRPr="00142280">
        <w:t>An Integrated Approach to Corporate Advisory</w:t>
      </w:r>
    </w:p>
    <w:p w14:paraId="490EA266" w14:textId="77777777" w:rsidR="00AD5A63" w:rsidRPr="00142280" w:rsidRDefault="00AD5A63" w:rsidP="00AD5A63">
      <w:r w:rsidRPr="00142280">
        <w:t xml:space="preserve">Just as a terrarium flourish through the careful balance of every element within its ecosystem, successful businesses thrive when governance, legal, compliance, risk management, and strategic decision-making work in harmony. At Regis </w:t>
      </w:r>
      <w:r>
        <w:t>and</w:t>
      </w:r>
      <w:r w:rsidRPr="00142280">
        <w:t xml:space="preserve"> Savoy Corporate Services LLP, this philosophy forms the foundation of our advisory approach—bringing together interconnected disciplines to help businesses build resilient, compliant, and investment-ready organisations.</w:t>
      </w:r>
    </w:p>
    <w:p w14:paraId="5178FB05" w14:textId="77777777" w:rsidR="00AD5A63" w:rsidRPr="00142280" w:rsidRDefault="00AD5A63" w:rsidP="00AD5A63">
      <w:pPr>
        <w:rPr>
          <w:b/>
          <w:bCs/>
        </w:rPr>
      </w:pPr>
      <w:r w:rsidRPr="00142280">
        <w:rPr>
          <w:b/>
          <w:bCs/>
        </w:rPr>
        <w:t>What Sets Us Apart</w:t>
      </w:r>
    </w:p>
    <w:p w14:paraId="2942D219" w14:textId="77777777" w:rsidR="00AD5A63" w:rsidRPr="00142280" w:rsidRDefault="00AD5A63" w:rsidP="00AD5A63">
      <w:r w:rsidRPr="00142280">
        <w:t> Integrated</w:t>
      </w:r>
      <w:r w:rsidRPr="00142280">
        <w:rPr>
          <w:b/>
          <w:bCs/>
        </w:rPr>
        <w:t xml:space="preserve"> Advisory Ecosystem</w:t>
      </w:r>
      <w:r w:rsidRPr="00142280">
        <w:t xml:space="preserve"> – Bringing together legal, governance, compliance, risk management, and strategic advisory within a single, coordinated framework. </w:t>
      </w:r>
    </w:p>
    <w:p w14:paraId="0382D669" w14:textId="77777777" w:rsidR="00AD5A63" w:rsidRPr="00142280" w:rsidRDefault="00AD5A63" w:rsidP="00AD5A63">
      <w:r w:rsidRPr="00142280">
        <w:t> Commercially</w:t>
      </w:r>
      <w:r w:rsidRPr="00142280">
        <w:rPr>
          <w:b/>
          <w:bCs/>
        </w:rPr>
        <w:t xml:space="preserve"> Focused Advice</w:t>
      </w:r>
      <w:r w:rsidRPr="00142280">
        <w:t xml:space="preserve"> – Delivering practical, business-oriented solutions that align legal obligations with commercial objectives and decision-making. </w:t>
      </w:r>
    </w:p>
    <w:p w14:paraId="4D683F01" w14:textId="77777777" w:rsidR="00AD5A63" w:rsidRPr="00142280" w:rsidRDefault="00AD5A63" w:rsidP="00AD5A63">
      <w:r w:rsidRPr="00142280">
        <w:t> Private</w:t>
      </w:r>
      <w:r w:rsidRPr="00142280">
        <w:rPr>
          <w:b/>
          <w:bCs/>
        </w:rPr>
        <w:t xml:space="preserve"> Equity </w:t>
      </w:r>
      <w:r>
        <w:rPr>
          <w:b/>
          <w:bCs/>
        </w:rPr>
        <w:t>and</w:t>
      </w:r>
      <w:r w:rsidRPr="00142280">
        <w:rPr>
          <w:b/>
          <w:bCs/>
        </w:rPr>
        <w:t xml:space="preserve"> Transaction Capability</w:t>
      </w:r>
      <w:r w:rsidRPr="00142280">
        <w:t xml:space="preserve"> – Advising on investment structuring, due diligence, transaction documentation, regulatory approvals, and exit strategies across the investment lifecycle. </w:t>
      </w:r>
    </w:p>
    <w:p w14:paraId="3345E06E" w14:textId="77777777" w:rsidR="00AD5A63" w:rsidRPr="00142280" w:rsidRDefault="00AD5A63" w:rsidP="00AD5A63">
      <w:r w:rsidRPr="00142280">
        <w:lastRenderedPageBreak/>
        <w:t> Lifecycle</w:t>
      </w:r>
      <w:r w:rsidRPr="00142280">
        <w:rPr>
          <w:b/>
          <w:bCs/>
        </w:rPr>
        <w:t xml:space="preserve"> Business Advisory</w:t>
      </w:r>
      <w:r w:rsidRPr="00142280">
        <w:t xml:space="preserve"> – Supporting businesses through every stage of their journey, from incorporation and expansion to restructuring, dispute resolution, and business continuity. </w:t>
      </w:r>
    </w:p>
    <w:p w14:paraId="1ABFB85A" w14:textId="323DA794" w:rsidR="00AD5A63" w:rsidRPr="00142280" w:rsidRDefault="00AD5A63" w:rsidP="00AD5A63">
      <w:r w:rsidRPr="00142280">
        <w:t> Governance</w:t>
      </w:r>
      <w:r w:rsidRPr="00142280">
        <w:rPr>
          <w:b/>
          <w:bCs/>
        </w:rPr>
        <w:t>-Driven Growth</w:t>
      </w:r>
      <w:r w:rsidRPr="00142280">
        <w:t xml:space="preserve"> – Helping organisations strengthen governance frameworks, manage regulatory obligations, and build resilient, investment-ready businesses.</w:t>
      </w:r>
      <w:r w:rsidR="000571FA">
        <w:t>)</w:t>
      </w:r>
    </w:p>
    <w:p w14:paraId="04797C70" w14:textId="77777777" w:rsidR="00E074DC" w:rsidRDefault="00E074DC" w:rsidP="00142280">
      <w:pPr>
        <w:rPr>
          <w:b/>
          <w:bCs/>
        </w:rPr>
      </w:pPr>
    </w:p>
    <w:p w14:paraId="20F33D9E" w14:textId="0CA72D17" w:rsidR="00142280" w:rsidRPr="00142280" w:rsidRDefault="00142280" w:rsidP="00142280">
      <w:pPr>
        <w:rPr>
          <w:b/>
          <w:bCs/>
        </w:rPr>
      </w:pPr>
      <w:r w:rsidRPr="00142280">
        <w:rPr>
          <w:b/>
          <w:bCs/>
        </w:rPr>
        <w:t>OUR SERVICES</w:t>
      </w:r>
    </w:p>
    <w:p w14:paraId="2E8F9531" w14:textId="77777777" w:rsidR="00142280" w:rsidRPr="00142280" w:rsidRDefault="00142280" w:rsidP="00142280">
      <w:pPr>
        <w:rPr>
          <w:b/>
          <w:bCs/>
        </w:rPr>
      </w:pPr>
      <w:r w:rsidRPr="00142280">
        <w:rPr>
          <w:b/>
          <w:bCs/>
        </w:rPr>
        <w:t>Comprehensive Corporate Advisory Services</w:t>
      </w:r>
    </w:p>
    <w:p w14:paraId="555B3485" w14:textId="77777777" w:rsidR="00142280" w:rsidRPr="00142280" w:rsidRDefault="00142280" w:rsidP="00142280">
      <w:r w:rsidRPr="00142280">
        <w:t>Whether you are establishing a new business, expanding operations, attracting investment, or strengthening governance, our services are designed to support your business at every stage.</w:t>
      </w:r>
    </w:p>
    <w:p w14:paraId="26FAA33E" w14:textId="7F922BF0" w:rsidR="00142280" w:rsidRPr="00142280" w:rsidRDefault="00142280" w:rsidP="00142280">
      <w:pPr>
        <w:rPr>
          <w:b/>
          <w:bCs/>
        </w:rPr>
      </w:pPr>
      <w:r w:rsidRPr="00142280">
        <w:rPr>
          <w:b/>
          <w:bCs/>
        </w:rPr>
        <w:t xml:space="preserve">Business Structuring </w:t>
      </w:r>
      <w:r w:rsidR="00086307">
        <w:rPr>
          <w:b/>
          <w:bCs/>
        </w:rPr>
        <w:t>and</w:t>
      </w:r>
      <w:r w:rsidRPr="00142280">
        <w:rPr>
          <w:b/>
          <w:bCs/>
        </w:rPr>
        <w:t xml:space="preserve"> Corporate Formation</w:t>
      </w:r>
    </w:p>
    <w:p w14:paraId="78553B97" w14:textId="77777777" w:rsidR="00142280" w:rsidRPr="00142280" w:rsidRDefault="00142280" w:rsidP="00142280">
      <w:pPr>
        <w:numPr>
          <w:ilvl w:val="0"/>
          <w:numId w:val="2"/>
        </w:numPr>
      </w:pPr>
      <w:r w:rsidRPr="00142280">
        <w:t xml:space="preserve">Company Incorporation </w:t>
      </w:r>
    </w:p>
    <w:p w14:paraId="78DC074A" w14:textId="6B513235" w:rsidR="00142280" w:rsidRPr="00142280" w:rsidRDefault="00142280" w:rsidP="00142280">
      <w:pPr>
        <w:numPr>
          <w:ilvl w:val="0"/>
          <w:numId w:val="2"/>
        </w:numPr>
      </w:pPr>
      <w:r w:rsidRPr="00142280">
        <w:t xml:space="preserve">Corporate Structuring </w:t>
      </w:r>
      <w:r w:rsidR="00086307">
        <w:t>and</w:t>
      </w:r>
      <w:r w:rsidRPr="00142280">
        <w:t xml:space="preserve"> Restructuring </w:t>
      </w:r>
    </w:p>
    <w:p w14:paraId="2C109067" w14:textId="0E5B5E27" w:rsidR="00142280" w:rsidRPr="00142280" w:rsidRDefault="00142280" w:rsidP="00142280">
      <w:pPr>
        <w:numPr>
          <w:ilvl w:val="0"/>
          <w:numId w:val="2"/>
        </w:numPr>
      </w:pPr>
      <w:r w:rsidRPr="00142280">
        <w:t xml:space="preserve">Mergers </w:t>
      </w:r>
      <w:r w:rsidR="00086307">
        <w:t>and</w:t>
      </w:r>
      <w:r w:rsidRPr="00142280">
        <w:t xml:space="preserve"> Acquisitions </w:t>
      </w:r>
    </w:p>
    <w:p w14:paraId="12809643" w14:textId="77777777" w:rsidR="00142280" w:rsidRPr="00142280" w:rsidRDefault="00142280" w:rsidP="00142280">
      <w:pPr>
        <w:numPr>
          <w:ilvl w:val="0"/>
          <w:numId w:val="2"/>
        </w:numPr>
      </w:pPr>
      <w:r w:rsidRPr="00142280">
        <w:t xml:space="preserve">Foreign Investment Advisory </w:t>
      </w:r>
    </w:p>
    <w:p w14:paraId="35301012" w14:textId="0B9E9006" w:rsidR="00142280" w:rsidRPr="00142280" w:rsidRDefault="00142280" w:rsidP="00142280">
      <w:pPr>
        <w:rPr>
          <w:b/>
          <w:bCs/>
        </w:rPr>
      </w:pPr>
      <w:r w:rsidRPr="00142280">
        <w:rPr>
          <w:b/>
          <w:bCs/>
        </w:rPr>
        <w:t xml:space="preserve">Governance </w:t>
      </w:r>
      <w:r w:rsidR="00086307">
        <w:rPr>
          <w:b/>
          <w:bCs/>
        </w:rPr>
        <w:t>and</w:t>
      </w:r>
      <w:r w:rsidRPr="00142280">
        <w:rPr>
          <w:b/>
          <w:bCs/>
        </w:rPr>
        <w:t xml:space="preserve"> Regulatory Compliance</w:t>
      </w:r>
    </w:p>
    <w:p w14:paraId="0FE541C8" w14:textId="77777777" w:rsidR="00142280" w:rsidRPr="00142280" w:rsidRDefault="00142280" w:rsidP="00142280">
      <w:pPr>
        <w:numPr>
          <w:ilvl w:val="0"/>
          <w:numId w:val="3"/>
        </w:numPr>
      </w:pPr>
      <w:r w:rsidRPr="00142280">
        <w:t xml:space="preserve">Corporate Governance </w:t>
      </w:r>
    </w:p>
    <w:p w14:paraId="691954D2" w14:textId="77777777" w:rsidR="00142280" w:rsidRPr="00142280" w:rsidRDefault="00142280" w:rsidP="00142280">
      <w:pPr>
        <w:numPr>
          <w:ilvl w:val="0"/>
          <w:numId w:val="3"/>
        </w:numPr>
      </w:pPr>
      <w:r w:rsidRPr="00142280">
        <w:t xml:space="preserve">Regulatory Compliance </w:t>
      </w:r>
    </w:p>
    <w:p w14:paraId="0BD7DADA" w14:textId="1616E720" w:rsidR="00142280" w:rsidRPr="00142280" w:rsidRDefault="00142280" w:rsidP="00142280">
      <w:pPr>
        <w:numPr>
          <w:ilvl w:val="0"/>
          <w:numId w:val="3"/>
        </w:numPr>
      </w:pPr>
      <w:r w:rsidRPr="00142280">
        <w:t xml:space="preserve">FEMA </w:t>
      </w:r>
      <w:r w:rsidR="00086307">
        <w:t>and</w:t>
      </w:r>
      <w:r w:rsidRPr="00142280">
        <w:t xml:space="preserve"> RBI Advisory </w:t>
      </w:r>
    </w:p>
    <w:p w14:paraId="72F39983" w14:textId="243948B2" w:rsidR="00142280" w:rsidRPr="00142280" w:rsidRDefault="00142280" w:rsidP="00142280">
      <w:pPr>
        <w:numPr>
          <w:ilvl w:val="0"/>
          <w:numId w:val="3"/>
        </w:numPr>
      </w:pPr>
      <w:r w:rsidRPr="00142280">
        <w:t xml:space="preserve">CSR </w:t>
      </w:r>
      <w:r w:rsidR="00086307">
        <w:t>and</w:t>
      </w:r>
      <w:r w:rsidRPr="00142280">
        <w:t xml:space="preserve"> POSH Compliance </w:t>
      </w:r>
    </w:p>
    <w:p w14:paraId="09A8EF06" w14:textId="45BE67DC" w:rsidR="00142280" w:rsidRPr="00142280" w:rsidRDefault="00142280" w:rsidP="00142280">
      <w:pPr>
        <w:rPr>
          <w:b/>
          <w:bCs/>
        </w:rPr>
      </w:pPr>
      <w:r w:rsidRPr="00142280">
        <w:rPr>
          <w:b/>
          <w:bCs/>
        </w:rPr>
        <w:t xml:space="preserve">Legal Advisory </w:t>
      </w:r>
      <w:r w:rsidR="00086307">
        <w:rPr>
          <w:b/>
          <w:bCs/>
        </w:rPr>
        <w:t>and</w:t>
      </w:r>
      <w:r w:rsidRPr="00142280">
        <w:rPr>
          <w:b/>
          <w:bCs/>
        </w:rPr>
        <w:t xml:space="preserve"> Contract Management</w:t>
      </w:r>
    </w:p>
    <w:p w14:paraId="30E666E3" w14:textId="77777777" w:rsidR="00142280" w:rsidRPr="00142280" w:rsidRDefault="00142280" w:rsidP="00142280">
      <w:pPr>
        <w:numPr>
          <w:ilvl w:val="0"/>
          <w:numId w:val="4"/>
        </w:numPr>
      </w:pPr>
      <w:r w:rsidRPr="00142280">
        <w:t xml:space="preserve">Commercial Contracts </w:t>
      </w:r>
    </w:p>
    <w:p w14:paraId="1205E4AA" w14:textId="75397831" w:rsidR="00142280" w:rsidRPr="00142280" w:rsidRDefault="00142280" w:rsidP="00142280">
      <w:pPr>
        <w:numPr>
          <w:ilvl w:val="0"/>
          <w:numId w:val="4"/>
        </w:numPr>
      </w:pPr>
      <w:r w:rsidRPr="00142280">
        <w:t xml:space="preserve">Employment </w:t>
      </w:r>
      <w:r w:rsidR="00086307">
        <w:t>and</w:t>
      </w:r>
      <w:r w:rsidRPr="00142280">
        <w:t xml:space="preserve"> Labour Advisory </w:t>
      </w:r>
    </w:p>
    <w:p w14:paraId="07220B34" w14:textId="77777777" w:rsidR="00142280" w:rsidRPr="00142280" w:rsidRDefault="00142280" w:rsidP="00142280">
      <w:pPr>
        <w:numPr>
          <w:ilvl w:val="0"/>
          <w:numId w:val="4"/>
        </w:numPr>
      </w:pPr>
      <w:r w:rsidRPr="00142280">
        <w:t xml:space="preserve">Intellectual Property </w:t>
      </w:r>
    </w:p>
    <w:p w14:paraId="40147B45" w14:textId="77777777" w:rsidR="00142280" w:rsidRPr="00142280" w:rsidRDefault="00142280" w:rsidP="00142280">
      <w:pPr>
        <w:numPr>
          <w:ilvl w:val="0"/>
          <w:numId w:val="4"/>
        </w:numPr>
      </w:pPr>
      <w:r w:rsidRPr="00142280">
        <w:t xml:space="preserve">Corporate Litigation Support </w:t>
      </w:r>
    </w:p>
    <w:p w14:paraId="15E7CCBE" w14:textId="72AEB0C5" w:rsidR="00142280" w:rsidRPr="00142280" w:rsidRDefault="00142280" w:rsidP="00142280">
      <w:pPr>
        <w:rPr>
          <w:b/>
          <w:bCs/>
        </w:rPr>
      </w:pPr>
      <w:r w:rsidRPr="00142280">
        <w:rPr>
          <w:b/>
          <w:bCs/>
        </w:rPr>
        <w:t xml:space="preserve">Risk Management </w:t>
      </w:r>
      <w:r w:rsidR="00086307">
        <w:rPr>
          <w:b/>
          <w:bCs/>
        </w:rPr>
        <w:t>and</w:t>
      </w:r>
      <w:r w:rsidRPr="00142280">
        <w:rPr>
          <w:b/>
          <w:bCs/>
        </w:rPr>
        <w:t xml:space="preserve"> Strategic Advisory</w:t>
      </w:r>
    </w:p>
    <w:p w14:paraId="78A658D5" w14:textId="1B7303E7" w:rsidR="00142280" w:rsidRPr="00142280" w:rsidRDefault="00142280" w:rsidP="00142280">
      <w:pPr>
        <w:numPr>
          <w:ilvl w:val="0"/>
          <w:numId w:val="5"/>
        </w:numPr>
      </w:pPr>
      <w:r w:rsidRPr="00142280">
        <w:t xml:space="preserve">Internal </w:t>
      </w:r>
      <w:r w:rsidR="00086307">
        <w:t>and</w:t>
      </w:r>
      <w:r w:rsidRPr="00142280">
        <w:t xml:space="preserve"> Legal Audits </w:t>
      </w:r>
    </w:p>
    <w:p w14:paraId="20AACBFB" w14:textId="77777777" w:rsidR="00142280" w:rsidRPr="00142280" w:rsidRDefault="00142280" w:rsidP="00142280">
      <w:pPr>
        <w:numPr>
          <w:ilvl w:val="0"/>
          <w:numId w:val="5"/>
        </w:numPr>
      </w:pPr>
      <w:r w:rsidRPr="00142280">
        <w:t xml:space="preserve">Due Diligence </w:t>
      </w:r>
    </w:p>
    <w:p w14:paraId="5360258A" w14:textId="77777777" w:rsidR="00142280" w:rsidRPr="00142280" w:rsidRDefault="00142280" w:rsidP="00142280">
      <w:pPr>
        <w:numPr>
          <w:ilvl w:val="0"/>
          <w:numId w:val="5"/>
        </w:numPr>
      </w:pPr>
      <w:r w:rsidRPr="00142280">
        <w:t xml:space="preserve">Enterprise Risk Management </w:t>
      </w:r>
    </w:p>
    <w:p w14:paraId="2A8CF24E" w14:textId="3455622F" w:rsidR="00142280" w:rsidRPr="00142280" w:rsidRDefault="00142280" w:rsidP="00142280">
      <w:pPr>
        <w:numPr>
          <w:ilvl w:val="0"/>
          <w:numId w:val="5"/>
        </w:numPr>
      </w:pPr>
      <w:r w:rsidRPr="00142280">
        <w:t xml:space="preserve">Forensic </w:t>
      </w:r>
      <w:r w:rsidR="00086307">
        <w:t>and</w:t>
      </w:r>
      <w:r w:rsidRPr="00142280">
        <w:t xml:space="preserve"> Fraud Risk Advisory </w:t>
      </w:r>
    </w:p>
    <w:p w14:paraId="7C3865A3" w14:textId="77777777" w:rsidR="00142280" w:rsidRPr="00142280" w:rsidRDefault="00142280" w:rsidP="00142280">
      <w:pPr>
        <w:numPr>
          <w:ilvl w:val="0"/>
          <w:numId w:val="5"/>
        </w:numPr>
      </w:pPr>
      <w:r w:rsidRPr="00142280">
        <w:t xml:space="preserve">Business Continuity Planning </w:t>
      </w:r>
    </w:p>
    <w:p w14:paraId="1AA00D1C" w14:textId="73A81745" w:rsidR="00142280" w:rsidRPr="00142280" w:rsidRDefault="00142280" w:rsidP="00142280"/>
    <w:p w14:paraId="689AC434" w14:textId="2547D1AB" w:rsidR="00CD2C8D" w:rsidRDefault="00CD2C8D" w:rsidP="00142280">
      <w:pPr>
        <w:rPr>
          <w:b/>
          <w:bCs/>
        </w:rPr>
      </w:pPr>
      <w:r>
        <w:rPr>
          <w:b/>
          <w:bCs/>
        </w:rPr>
        <w:lastRenderedPageBreak/>
        <w:t>Many more services-</w:t>
      </w:r>
    </w:p>
    <w:p w14:paraId="0923BE6C" w14:textId="5A5ACDEC" w:rsidR="00142280" w:rsidRPr="00142280" w:rsidRDefault="00142280" w:rsidP="00142280">
      <w:pPr>
        <w:rPr>
          <w:b/>
          <w:bCs/>
        </w:rPr>
      </w:pPr>
      <w:r w:rsidRPr="00142280">
        <w:rPr>
          <w:b/>
          <w:bCs/>
        </w:rPr>
        <w:t>Private Equity Advisory</w:t>
      </w:r>
    </w:p>
    <w:p w14:paraId="0101D951" w14:textId="30D45B3C" w:rsidR="00CD2C8D" w:rsidRPr="00E074DC" w:rsidRDefault="00E074DC" w:rsidP="00AD5A63">
      <w:r w:rsidRPr="00E074DC">
        <w:t>Supporting investors, private equity firms, promoters, and businesses through every stage of the investment lifecycle—from structuring investments and legal due diligence to transaction documentation, regulatory liaison, and exit strategies.</w:t>
      </w:r>
    </w:p>
    <w:p w14:paraId="0FE6B544" w14:textId="7E82F51A" w:rsidR="00AD5A63" w:rsidRPr="00142280" w:rsidRDefault="00AD5A63" w:rsidP="00AD5A63">
      <w:r w:rsidRPr="00142280">
        <w:rPr>
          <w:b/>
          <w:bCs/>
        </w:rPr>
        <w:t>Learn More →</w:t>
      </w:r>
    </w:p>
    <w:p w14:paraId="6C70BFD8" w14:textId="173BCAF6" w:rsidR="00CF3F7F" w:rsidRDefault="00000000" w:rsidP="00142280">
      <w:pPr>
        <w:rPr>
          <w:b/>
          <w:bCs/>
        </w:rPr>
      </w:pPr>
      <w:r>
        <w:pict w14:anchorId="3C7CB515">
          <v:rect id="_x0000_i1025" style="width:0;height:1.5pt" o:hralign="center" o:hrstd="t" o:hr="t" fillcolor="#a0a0a0" stroked="f"/>
        </w:pict>
      </w:r>
    </w:p>
    <w:p w14:paraId="3B697EE5" w14:textId="77777777" w:rsidR="00CF3F7F" w:rsidRDefault="00CF3F7F" w:rsidP="00CF3F7F">
      <w:r>
        <w:t>Tab 2-</w:t>
      </w:r>
      <w:r w:rsidRPr="00D74A89">
        <w:t xml:space="preserve">ABOUT US </w:t>
      </w:r>
    </w:p>
    <w:p w14:paraId="29B30C58" w14:textId="77777777" w:rsidR="00E074DC" w:rsidRPr="00E074DC" w:rsidRDefault="00E074DC" w:rsidP="00E074DC">
      <w:pPr>
        <w:rPr>
          <w:b/>
          <w:bCs/>
        </w:rPr>
      </w:pPr>
      <w:r w:rsidRPr="00E074DC">
        <w:rPr>
          <w:b/>
          <w:bCs/>
        </w:rPr>
        <w:t>Trusted Advisors for Every Stage of Your Business Journey</w:t>
      </w:r>
    </w:p>
    <w:p w14:paraId="54ED5AA4" w14:textId="77777777" w:rsidR="00E074DC" w:rsidRPr="00E074DC" w:rsidRDefault="00E074DC" w:rsidP="00E074DC">
      <w:r w:rsidRPr="00E074DC">
        <w:t>Businesses today operate in an increasingly dynamic regulatory and commercial environment. Navigating this landscape requires more than legal advice—it requires practical insight, strategic thinking, and an integrated approach.</w:t>
      </w:r>
    </w:p>
    <w:p w14:paraId="30BB3B24" w14:textId="77777777" w:rsidR="00E074DC" w:rsidRPr="00E074DC" w:rsidRDefault="00E074DC" w:rsidP="00E074DC">
      <w:r w:rsidRPr="00E074DC">
        <w:t>At Regis &amp; Savoy Corporate Services LLP, we combine expertise in corporate law, governance, compliance, risk management, and strategic advisory to help businesses build resilient, compliant, and growth-oriented organisations. Our multidisciplinary approach enables us to support clients through critical business decisions while safeguarding their legal and commercial interests.</w:t>
      </w:r>
    </w:p>
    <w:p w14:paraId="19D8ADB2" w14:textId="77777777" w:rsidR="00E074DC" w:rsidRPr="00E074DC" w:rsidRDefault="00E074DC" w:rsidP="00E074DC">
      <w:r w:rsidRPr="00E074DC">
        <w:t>We work with entrepreneurs, family-owned businesses, corporates, investors, and growing enterprises across diverse sectors, delivering solutions that are practical, commercially focused, and aligned with long-term business objectives. By understanding each client's unique challenges and aspirations, we develop advisory strategies that address immediate priorities while laying the foundation for sustainable growth.</w:t>
      </w:r>
    </w:p>
    <w:p w14:paraId="1A0F54B4" w14:textId="77777777" w:rsidR="001164CF" w:rsidRPr="001164CF" w:rsidRDefault="001164CF" w:rsidP="001164CF">
      <w:pPr>
        <w:rPr>
          <w:b/>
          <w:bCs/>
        </w:rPr>
      </w:pPr>
      <w:r w:rsidRPr="001164CF">
        <w:rPr>
          <w:b/>
          <w:bCs/>
        </w:rPr>
        <w:t>Why Businesses Choose Regis &amp; Savoy</w:t>
      </w:r>
    </w:p>
    <w:p w14:paraId="210D4422" w14:textId="77777777" w:rsidR="001164CF" w:rsidRPr="001164CF" w:rsidRDefault="001164CF" w:rsidP="001164CF">
      <w:r w:rsidRPr="001164CF">
        <w:rPr>
          <w:rFonts w:ascii="Segoe UI Symbol" w:hAnsi="Segoe UI Symbol" w:cs="Segoe UI Symbol"/>
        </w:rPr>
        <w:t>✔</w:t>
      </w:r>
      <w:r w:rsidRPr="001164CF">
        <w:t xml:space="preserve"> Integrated Corporate Advisory</w:t>
      </w:r>
    </w:p>
    <w:p w14:paraId="14FB982F" w14:textId="77777777" w:rsidR="001164CF" w:rsidRPr="001164CF" w:rsidRDefault="001164CF" w:rsidP="001164CF">
      <w:r w:rsidRPr="001164CF">
        <w:rPr>
          <w:rFonts w:ascii="Segoe UI Symbol" w:hAnsi="Segoe UI Symbol" w:cs="Segoe UI Symbol"/>
        </w:rPr>
        <w:t>✔</w:t>
      </w:r>
      <w:r w:rsidRPr="001164CF">
        <w:t xml:space="preserve"> Business-First Perspective</w:t>
      </w:r>
    </w:p>
    <w:p w14:paraId="1309EFA9" w14:textId="77777777" w:rsidR="001164CF" w:rsidRPr="001164CF" w:rsidRDefault="001164CF" w:rsidP="001164CF">
      <w:r w:rsidRPr="001164CF">
        <w:rPr>
          <w:rFonts w:ascii="Segoe UI Symbol" w:hAnsi="Segoe UI Symbol" w:cs="Segoe UI Symbol"/>
        </w:rPr>
        <w:t>✔</w:t>
      </w:r>
      <w:r w:rsidRPr="001164CF">
        <w:t xml:space="preserve"> Experienced Across the Business Lifecycle</w:t>
      </w:r>
    </w:p>
    <w:p w14:paraId="7F3BDCCA" w14:textId="77777777" w:rsidR="001164CF" w:rsidRPr="001164CF" w:rsidRDefault="001164CF" w:rsidP="001164CF">
      <w:r w:rsidRPr="001164CF">
        <w:rPr>
          <w:rFonts w:ascii="Segoe UI Symbol" w:hAnsi="Segoe UI Symbol" w:cs="Segoe UI Symbol"/>
        </w:rPr>
        <w:t>✔</w:t>
      </w:r>
      <w:r w:rsidRPr="001164CF">
        <w:t xml:space="preserve"> Technology-Driven Delivery</w:t>
      </w:r>
    </w:p>
    <w:p w14:paraId="36922CA4" w14:textId="77777777" w:rsidR="001164CF" w:rsidRPr="001164CF" w:rsidRDefault="001164CF" w:rsidP="001164CF">
      <w:r w:rsidRPr="001164CF">
        <w:rPr>
          <w:rFonts w:ascii="Segoe UI Symbol" w:hAnsi="Segoe UI Symbol" w:cs="Segoe UI Symbol"/>
        </w:rPr>
        <w:t>✔</w:t>
      </w:r>
      <w:r w:rsidRPr="001164CF">
        <w:t xml:space="preserve"> Trusted Long-Term Partnerships</w:t>
      </w:r>
    </w:p>
    <w:p w14:paraId="7DFF0D21" w14:textId="66A222E2" w:rsidR="00CF3F7F" w:rsidRDefault="00000000" w:rsidP="00CF3F7F">
      <w:r>
        <w:pict w14:anchorId="7A7E9EE1">
          <v:rect id="_x0000_i1026" style="width:0;height:1.5pt" o:hralign="center" o:hrstd="t" o:hr="t" fillcolor="#a0a0a0" stroked="f"/>
        </w:pict>
      </w:r>
    </w:p>
    <w:p w14:paraId="0890D5DE" w14:textId="6763E2C2" w:rsidR="00CF3F7F" w:rsidRDefault="00CF3F7F" w:rsidP="00CF3F7F">
      <w:r>
        <w:t>Tab 3-</w:t>
      </w:r>
      <w:r w:rsidRPr="00D74A89">
        <w:t xml:space="preserve">SERVICES </w:t>
      </w:r>
    </w:p>
    <w:p w14:paraId="5311AC30" w14:textId="77777777" w:rsidR="00AD5A63" w:rsidRPr="008410A4" w:rsidRDefault="00AD5A63" w:rsidP="00AD5A63">
      <w:pPr>
        <w:pStyle w:val="ListParagraph"/>
        <w:numPr>
          <w:ilvl w:val="0"/>
          <w:numId w:val="10"/>
        </w:numPr>
        <w:spacing w:line="259" w:lineRule="auto"/>
        <w:jc w:val="both"/>
        <w:rPr>
          <w:b/>
          <w:bCs/>
        </w:rPr>
      </w:pPr>
      <w:r w:rsidRPr="008410A4">
        <w:rPr>
          <w:b/>
          <w:bCs/>
        </w:rPr>
        <w:t>Business Structuring &amp; Corporate Formation</w:t>
      </w:r>
    </w:p>
    <w:p w14:paraId="6807985C" w14:textId="77777777" w:rsidR="00AD5A63" w:rsidRDefault="00AD5A63" w:rsidP="00AD5A63">
      <w:pPr>
        <w:jc w:val="both"/>
      </w:pPr>
      <w:r>
        <w:t>Building a robust foundation is crucial for sustainable success. Our expertise in business structuring ensures your organization is optimally designed for growth, flexibility, and legal compliance from the outset.</w:t>
      </w:r>
    </w:p>
    <w:p w14:paraId="066CE2FB" w14:textId="77777777" w:rsidR="00AD5A63" w:rsidRDefault="00AD5A63" w:rsidP="00AD5A63">
      <w:pPr>
        <w:jc w:val="both"/>
      </w:pPr>
      <w:r>
        <w:t xml:space="preserve">Company Incorporation: We streamline the registration process, guiding you through all legal requirements, documentation, and filings to establish your business efficiently and compliantly. Whether starting fresh or expanding, we ensure your setup aligns with your strategic goals.  </w:t>
      </w:r>
    </w:p>
    <w:p w14:paraId="1A4C7DB2" w14:textId="77777777" w:rsidR="00AD5A63" w:rsidRDefault="00AD5A63" w:rsidP="00AD5A63">
      <w:pPr>
        <w:jc w:val="both"/>
      </w:pPr>
      <w:r>
        <w:lastRenderedPageBreak/>
        <w:t xml:space="preserve">Corporate Structuring &amp; Restructuring: As your enterprise evolves, so should its structure. We craft customized restructuring strategies—be it mergers, acquisitions, consolidations, or reorganizations—that enhance efficiency, fiscal health, and legal robustness. Our solutions support your long-term vision while minimizing risks.  </w:t>
      </w:r>
    </w:p>
    <w:p w14:paraId="037EC639" w14:textId="77777777" w:rsidR="00AD5A63" w:rsidRDefault="00AD5A63" w:rsidP="00AD5A63">
      <w:pPr>
        <w:jc w:val="both"/>
      </w:pPr>
      <w:r>
        <w:t xml:space="preserve">Mergers &amp; Acquisitions: Navigating M&amp;A transactions requires meticulous planning. Our team manages the entire process—from conducting thorough due diligence and drafting agreements to negotiations and integration—helping you realize strategic synergies and growth opportunities with confidence.  </w:t>
      </w:r>
    </w:p>
    <w:p w14:paraId="318720CB" w14:textId="77777777" w:rsidR="00AD5A63" w:rsidRDefault="00AD5A63" w:rsidP="00AD5A63">
      <w:pPr>
        <w:jc w:val="both"/>
      </w:pPr>
      <w:r>
        <w:t>Foreign Investment Advisory: Expanding internationally involves complex legal and regulatory considerations. We provide expert guidance on foreign exchange laws, RBI regulations, and cross-border investment processes to facilitate seamless, compliant international transactions and investments.</w:t>
      </w:r>
    </w:p>
    <w:p w14:paraId="6CD71165" w14:textId="77777777" w:rsidR="00AD5A63" w:rsidRPr="008410A4" w:rsidRDefault="00AD5A63" w:rsidP="00AD5A63">
      <w:pPr>
        <w:pStyle w:val="ListParagraph"/>
        <w:numPr>
          <w:ilvl w:val="0"/>
          <w:numId w:val="10"/>
        </w:numPr>
        <w:spacing w:line="259" w:lineRule="auto"/>
        <w:jc w:val="both"/>
        <w:rPr>
          <w:b/>
          <w:bCs/>
        </w:rPr>
      </w:pPr>
      <w:r w:rsidRPr="008410A4">
        <w:rPr>
          <w:b/>
          <w:bCs/>
        </w:rPr>
        <w:t>Governance &amp; Regulatory Compliance</w:t>
      </w:r>
    </w:p>
    <w:p w14:paraId="11C331B3" w14:textId="77777777" w:rsidR="00AD5A63" w:rsidRDefault="00AD5A63" w:rsidP="00AD5A63">
      <w:pPr>
        <w:jc w:val="both"/>
      </w:pPr>
      <w:r>
        <w:t>Strong governance practices and adherence to regulations are vital for maintaining stakeholder trust and ensuring sustainable growth. Our services help embed these principles into your organizational fabric.</w:t>
      </w:r>
    </w:p>
    <w:p w14:paraId="085669FC" w14:textId="77777777" w:rsidR="00AD5A63" w:rsidRDefault="00AD5A63" w:rsidP="00AD5A63">
      <w:pPr>
        <w:jc w:val="both"/>
      </w:pPr>
      <w:r>
        <w:t xml:space="preserve">Corporate Governance: We assist in establishing transparent governance frameworks, developing policies, and implementing practices that promote accountability, ethical decision-making, and stakeholder confidence.  </w:t>
      </w:r>
    </w:p>
    <w:p w14:paraId="762CA6BC" w14:textId="77777777" w:rsidR="00AD5A63" w:rsidRDefault="00AD5A63" w:rsidP="00AD5A63">
      <w:pPr>
        <w:jc w:val="both"/>
      </w:pPr>
      <w:r>
        <w:t xml:space="preserve">Regulatory Compliance: Keeping pace with evolving laws can be challenging. We offer ongoing compliance management, statutory filings, and legal health checks to ensure your business remains aligned with current legal standards, avoiding penalties and reputational risks.  </w:t>
      </w:r>
    </w:p>
    <w:p w14:paraId="2A05715C" w14:textId="77777777" w:rsidR="00AD5A63" w:rsidRDefault="00AD5A63" w:rsidP="00AD5A63">
      <w:pPr>
        <w:jc w:val="both"/>
      </w:pPr>
      <w:r w:rsidRPr="008410A4">
        <w:rPr>
          <w:b/>
          <w:bCs/>
        </w:rPr>
        <w:t>FEMA &amp; RBI Advisory</w:t>
      </w:r>
      <w:r>
        <w:t xml:space="preserve">: Our specialists help you navigate foreign exchange laws, RBI policies, and related regulations. Whether handling cross-border remittances, licensing, or compliance, we ensure your operations are efficient and legally sound.  </w:t>
      </w:r>
    </w:p>
    <w:p w14:paraId="2DDAA207" w14:textId="77777777" w:rsidR="00AD5A63" w:rsidRDefault="00AD5A63" w:rsidP="00AD5A63">
      <w:pPr>
        <w:jc w:val="both"/>
      </w:pPr>
      <w:r>
        <w:t>CSR &amp; POSH Compliance: Corporate social responsibility is a strategic asset. We assist in designing impactful CSR initiatives and ensure compliance with the Prevention of Sexual Harassment (POSH) Act, fostering a safe, inclusive, and socially responsible workplace.</w:t>
      </w:r>
    </w:p>
    <w:p w14:paraId="4364D141" w14:textId="77777777" w:rsidR="00AD5A63" w:rsidRPr="008410A4" w:rsidRDefault="00AD5A63" w:rsidP="00AD5A63">
      <w:pPr>
        <w:pStyle w:val="ListParagraph"/>
        <w:numPr>
          <w:ilvl w:val="0"/>
          <w:numId w:val="10"/>
        </w:numPr>
        <w:spacing w:line="259" w:lineRule="auto"/>
        <w:jc w:val="both"/>
        <w:rPr>
          <w:b/>
          <w:bCs/>
        </w:rPr>
      </w:pPr>
      <w:r w:rsidRPr="008410A4">
        <w:rPr>
          <w:b/>
          <w:bCs/>
        </w:rPr>
        <w:t>Legal Advisory &amp; Contract Management</w:t>
      </w:r>
    </w:p>
    <w:p w14:paraId="0DBC7E63" w14:textId="77777777" w:rsidR="00AD5A63" w:rsidRDefault="00AD5A63" w:rsidP="00AD5A63">
      <w:pPr>
        <w:jc w:val="both"/>
      </w:pPr>
      <w:r>
        <w:t>Operate with confidence, knowing your legal foundations are solid. Our legal advisory services are tailored to support your core business activities and safeguard your interests.</w:t>
      </w:r>
    </w:p>
    <w:p w14:paraId="1349524A" w14:textId="77777777" w:rsidR="00AD5A63" w:rsidRDefault="00AD5A63" w:rsidP="00AD5A63">
      <w:pPr>
        <w:jc w:val="both"/>
      </w:pPr>
      <w:r>
        <w:t xml:space="preserve">Commercial Contracts: We draft, review, and negotiate a wide array of agreements—supplier contracts, service agreements, licensing, distribution, and partnerships—ensuring clarity, enforceability, and alignment with your business objectives.  </w:t>
      </w:r>
    </w:p>
    <w:p w14:paraId="7EE6AECE" w14:textId="77777777" w:rsidR="00AD5A63" w:rsidRDefault="00AD5A63" w:rsidP="00AD5A63">
      <w:pPr>
        <w:jc w:val="both"/>
      </w:pPr>
      <w:r>
        <w:t xml:space="preserve">Employment &amp; Labour Advisory: Navigating employment laws is critical for a harmonious workplace. We provide guidance on employment agreements, HR policies, compliance with </w:t>
      </w:r>
      <w:proofErr w:type="spellStart"/>
      <w:r>
        <w:t>labor</w:t>
      </w:r>
      <w:proofErr w:type="spellEnd"/>
      <w:r>
        <w:t xml:space="preserve"> regulations, and dispute resolution to foster a fair and legally compliant environment.  </w:t>
      </w:r>
    </w:p>
    <w:p w14:paraId="72CD1170" w14:textId="77777777" w:rsidR="00AD5A63" w:rsidRDefault="00AD5A63" w:rsidP="00AD5A63">
      <w:pPr>
        <w:jc w:val="both"/>
      </w:pPr>
      <w:r>
        <w:t xml:space="preserve">Intellectual Property: Protect your innovations, trademarks, copyrights, and patents through strategic registration and enforcement. We help you safeguard your intangible assets, adding value and preventing infringement.  </w:t>
      </w:r>
    </w:p>
    <w:p w14:paraId="4022F896" w14:textId="77777777" w:rsidR="00AD5A63" w:rsidRDefault="00AD5A63" w:rsidP="00AD5A63">
      <w:pPr>
        <w:jc w:val="both"/>
      </w:pPr>
      <w:r>
        <w:lastRenderedPageBreak/>
        <w:t>Corporate Litigation Support: When disputes arise, our experienced litigators and legal consultants provide swift, effective resolution strategies—whether through negotiation, arbitration, or litigation—minimizing disruptions and protecting your rights.</w:t>
      </w:r>
    </w:p>
    <w:p w14:paraId="6BD6B4D2" w14:textId="6D09567B" w:rsidR="00AD5A63" w:rsidRPr="00AD5A63" w:rsidRDefault="00AD5A63" w:rsidP="00AD5A63">
      <w:pPr>
        <w:pStyle w:val="ListParagraph"/>
        <w:numPr>
          <w:ilvl w:val="0"/>
          <w:numId w:val="10"/>
        </w:numPr>
        <w:jc w:val="both"/>
        <w:rPr>
          <w:b/>
          <w:bCs/>
        </w:rPr>
      </w:pPr>
      <w:r w:rsidRPr="00AD5A63">
        <w:rPr>
          <w:b/>
          <w:bCs/>
        </w:rPr>
        <w:t>Risk Management &amp; Strategic Advisory</w:t>
      </w:r>
    </w:p>
    <w:p w14:paraId="26E3DA3F" w14:textId="77777777" w:rsidR="00AD5A63" w:rsidRDefault="00AD5A63" w:rsidP="00AD5A63">
      <w:pPr>
        <w:jc w:val="both"/>
      </w:pPr>
      <w:r>
        <w:t>Proactively managing risks is essential for resilience and long-term success. Our advisory services help you identify, assess, and mitigate potential threats before they impact your business.</w:t>
      </w:r>
    </w:p>
    <w:p w14:paraId="0E386367" w14:textId="77777777" w:rsidR="00AD5A63" w:rsidRDefault="00AD5A63" w:rsidP="00AD5A63">
      <w:pPr>
        <w:jc w:val="both"/>
      </w:pPr>
    </w:p>
    <w:p w14:paraId="244A28F5" w14:textId="77777777" w:rsidR="00AD5A63" w:rsidRDefault="00AD5A63" w:rsidP="00AD5A63">
      <w:pPr>
        <w:jc w:val="both"/>
      </w:pPr>
      <w:r>
        <w:t xml:space="preserve">Internal &amp; Legal Audits: We conduct comprehensive reviews of your internal controls, compliance frameworks, and legal processes to identify vulnerabilities and recommend improvements, strengthening your operational integrity.  </w:t>
      </w:r>
    </w:p>
    <w:p w14:paraId="4C11FDDE" w14:textId="77777777" w:rsidR="00AD5A63" w:rsidRDefault="00AD5A63" w:rsidP="00AD5A63">
      <w:pPr>
        <w:jc w:val="both"/>
      </w:pPr>
      <w:r>
        <w:t xml:space="preserve">Due Diligence: Whether engaging in mergers, acquisitions, or investments, our detailed due diligence uncovers legal, financial, and operational risks, providing transparency for informed decision-making.  </w:t>
      </w:r>
    </w:p>
    <w:p w14:paraId="694516B2" w14:textId="77777777" w:rsidR="00AD5A63" w:rsidRDefault="00AD5A63" w:rsidP="00AD5A63">
      <w:pPr>
        <w:jc w:val="both"/>
      </w:pPr>
      <w:r>
        <w:t xml:space="preserve">Enterprise Risk Management: We develop tailored risk management strategies to anticipate and mitigate operational, legal, and strategic threats, ensuring your business remains adaptable and resilient.  </w:t>
      </w:r>
    </w:p>
    <w:p w14:paraId="1A849DD5" w14:textId="77777777" w:rsidR="00AD5A63" w:rsidRDefault="00AD5A63" w:rsidP="00AD5A63">
      <w:pPr>
        <w:jc w:val="both"/>
      </w:pPr>
      <w:r>
        <w:t xml:space="preserve">Forensic &amp; Fraud Risk Advisory: Our forensic experts investigate financial irregularities, internal fraud, and misconduct, delivering actionable insights to prevent future risks and protect your assets.  </w:t>
      </w:r>
    </w:p>
    <w:p w14:paraId="6CA7AED2" w14:textId="77777777" w:rsidR="00AD5A63" w:rsidRDefault="00AD5A63" w:rsidP="00AD5A63">
      <w:pPr>
        <w:jc w:val="both"/>
      </w:pPr>
      <w:r>
        <w:t>Business Continuity Planning: Disruptions can threaten your business’s survival. We assist in creating comprehensive business continuity plans, including disaster recovery and crisis management protocols, to ensure your organization can withstand unforeseen events and resume operations swiftly.</w:t>
      </w:r>
    </w:p>
    <w:p w14:paraId="5604D802" w14:textId="420B3AA1" w:rsidR="00AD5A63" w:rsidRDefault="00AD5A63" w:rsidP="00AD5A63">
      <w:pPr>
        <w:pStyle w:val="ListParagraph"/>
        <w:numPr>
          <w:ilvl w:val="0"/>
          <w:numId w:val="10"/>
        </w:numPr>
        <w:rPr>
          <w:b/>
          <w:bCs/>
        </w:rPr>
      </w:pPr>
      <w:r w:rsidRPr="00AD5A63">
        <w:rPr>
          <w:b/>
          <w:bCs/>
        </w:rPr>
        <w:t>Private Equity Advisory</w:t>
      </w:r>
    </w:p>
    <w:p w14:paraId="16A98EB8" w14:textId="77777777" w:rsidR="00CD2C8D" w:rsidRPr="00CD2C8D" w:rsidRDefault="00CD2C8D" w:rsidP="00CD2C8D">
      <w:pPr>
        <w:rPr>
          <w:b/>
          <w:bCs/>
        </w:rPr>
      </w:pPr>
      <w:r w:rsidRPr="00CD2C8D">
        <w:rPr>
          <w:b/>
          <w:bCs/>
        </w:rPr>
        <w:t>Navigating Investments with Confidence</w:t>
      </w:r>
    </w:p>
    <w:p w14:paraId="004628E3" w14:textId="7527CDC5" w:rsidR="00AD5A63" w:rsidRPr="00AD5A63" w:rsidRDefault="00AD5A63" w:rsidP="00AD5A63">
      <w:r w:rsidRPr="00AD5A63">
        <w:t>Private equity transactions require more than legal execution—they demand strategic insight, regulatory expertise, and meticulous attention to every stage of the investment lifecycle. We work with investors, private equity firms, promoters, and businesses to structure transactions, manage regulatory requirements, conduct comprehensive legal due diligence, and facilitate seamless execution from investment to exit.</w:t>
      </w:r>
    </w:p>
    <w:p w14:paraId="1E9B4C15" w14:textId="77777777" w:rsidR="00AD5A63" w:rsidRPr="00AD5A63" w:rsidRDefault="00AD5A63" w:rsidP="00AD5A63">
      <w:r w:rsidRPr="00AD5A63">
        <w:t>Our multidisciplinary approach ensures that every transaction is commercially sound, legally robust, and aligned with the strategic objectives of all stakeholders.</w:t>
      </w:r>
    </w:p>
    <w:p w14:paraId="46C27D46" w14:textId="77777777" w:rsidR="00AD5A63" w:rsidRPr="00AD5A63" w:rsidRDefault="00AD5A63" w:rsidP="00AD5A63">
      <w:pPr>
        <w:rPr>
          <w:b/>
          <w:bCs/>
        </w:rPr>
      </w:pPr>
      <w:r w:rsidRPr="00AD5A63">
        <w:rPr>
          <w:b/>
          <w:bCs/>
        </w:rPr>
        <w:t>Our Capabilities</w:t>
      </w:r>
    </w:p>
    <w:p w14:paraId="2E4CBEC6" w14:textId="77777777" w:rsidR="00AD5A63" w:rsidRPr="00AD5A63" w:rsidRDefault="00AD5A63" w:rsidP="00AD5A63">
      <w:pPr>
        <w:numPr>
          <w:ilvl w:val="0"/>
          <w:numId w:val="9"/>
        </w:numPr>
      </w:pPr>
      <w:r w:rsidRPr="00AD5A63">
        <w:t xml:space="preserve">Foreign Investment Advisory </w:t>
      </w:r>
    </w:p>
    <w:p w14:paraId="513F6B53" w14:textId="77777777" w:rsidR="00AD5A63" w:rsidRPr="00AD5A63" w:rsidRDefault="00AD5A63" w:rsidP="00AD5A63">
      <w:pPr>
        <w:numPr>
          <w:ilvl w:val="0"/>
          <w:numId w:val="9"/>
        </w:numPr>
      </w:pPr>
      <w:r w:rsidRPr="00AD5A63">
        <w:t xml:space="preserve">Corporate &amp; Securities Law Advisory </w:t>
      </w:r>
    </w:p>
    <w:p w14:paraId="09052E3D" w14:textId="77777777" w:rsidR="00AD5A63" w:rsidRPr="00AD5A63" w:rsidRDefault="00AD5A63" w:rsidP="00AD5A63">
      <w:pPr>
        <w:numPr>
          <w:ilvl w:val="0"/>
          <w:numId w:val="9"/>
        </w:numPr>
      </w:pPr>
      <w:r w:rsidRPr="00AD5A63">
        <w:t xml:space="preserve">Legal Due Diligence </w:t>
      </w:r>
    </w:p>
    <w:p w14:paraId="26CBA0E5" w14:textId="77777777" w:rsidR="00AD5A63" w:rsidRPr="00AD5A63" w:rsidRDefault="00AD5A63" w:rsidP="00AD5A63">
      <w:pPr>
        <w:numPr>
          <w:ilvl w:val="0"/>
          <w:numId w:val="9"/>
        </w:numPr>
      </w:pPr>
      <w:r w:rsidRPr="00AD5A63">
        <w:t xml:space="preserve">Investment Structuring </w:t>
      </w:r>
    </w:p>
    <w:p w14:paraId="6CE836A6" w14:textId="77777777" w:rsidR="00AD5A63" w:rsidRPr="00AD5A63" w:rsidRDefault="00AD5A63" w:rsidP="00AD5A63">
      <w:pPr>
        <w:numPr>
          <w:ilvl w:val="0"/>
          <w:numId w:val="9"/>
        </w:numPr>
      </w:pPr>
      <w:r w:rsidRPr="00AD5A63">
        <w:t xml:space="preserve">Transaction Documentation </w:t>
      </w:r>
    </w:p>
    <w:p w14:paraId="238566C2" w14:textId="77777777" w:rsidR="00AD5A63" w:rsidRPr="00AD5A63" w:rsidRDefault="00AD5A63" w:rsidP="00AD5A63">
      <w:pPr>
        <w:numPr>
          <w:ilvl w:val="0"/>
          <w:numId w:val="9"/>
        </w:numPr>
      </w:pPr>
      <w:r w:rsidRPr="00AD5A63">
        <w:t xml:space="preserve">Regulatory Liaison &amp; Compliance </w:t>
      </w:r>
    </w:p>
    <w:p w14:paraId="4FC3DC0B" w14:textId="77777777" w:rsidR="00AD5A63" w:rsidRPr="00AD5A63" w:rsidRDefault="00AD5A63" w:rsidP="00AD5A63">
      <w:pPr>
        <w:numPr>
          <w:ilvl w:val="0"/>
          <w:numId w:val="9"/>
        </w:numPr>
      </w:pPr>
      <w:r w:rsidRPr="00AD5A63">
        <w:t xml:space="preserve">Negotiation Support </w:t>
      </w:r>
    </w:p>
    <w:p w14:paraId="27DD7B59" w14:textId="77777777" w:rsidR="00AD5A63" w:rsidRDefault="00AD5A63" w:rsidP="00AD5A63">
      <w:pPr>
        <w:numPr>
          <w:ilvl w:val="0"/>
          <w:numId w:val="9"/>
        </w:numPr>
      </w:pPr>
      <w:r w:rsidRPr="00AD5A63">
        <w:lastRenderedPageBreak/>
        <w:t>Exit Strategy Advisory</w:t>
      </w:r>
    </w:p>
    <w:p w14:paraId="372F69FC" w14:textId="06648A08" w:rsidR="00AD5A63" w:rsidRPr="00AD5A63" w:rsidRDefault="00AD5A63" w:rsidP="00AD5A63">
      <w:pPr>
        <w:pStyle w:val="ListParagraph"/>
        <w:numPr>
          <w:ilvl w:val="0"/>
          <w:numId w:val="10"/>
        </w:numPr>
        <w:jc w:val="both"/>
        <w:rPr>
          <w:b/>
          <w:bCs/>
        </w:rPr>
      </w:pPr>
      <w:r w:rsidRPr="00AD5A63">
        <w:rPr>
          <w:b/>
          <w:bCs/>
        </w:rPr>
        <w:t>Foreign Audit</w:t>
      </w:r>
    </w:p>
    <w:p w14:paraId="3101B99F" w14:textId="77777777" w:rsidR="00AD5A63" w:rsidRDefault="00AD5A63" w:rsidP="00AD5A63">
      <w:pPr>
        <w:jc w:val="both"/>
      </w:pPr>
      <w:r>
        <w:t>In today’s globalized business environment, ensuring compliance with international financial standards and regulations is crucial. Our Foreign Audit services are designed to help organizations navigate cross-border financial reporting, enhance transparency, and mitigate risks associated with foreign operations.</w:t>
      </w:r>
    </w:p>
    <w:p w14:paraId="2A3AD0C5" w14:textId="77777777" w:rsidR="00AD5A63" w:rsidRDefault="00AD5A63" w:rsidP="00AD5A63">
      <w:pPr>
        <w:jc w:val="both"/>
      </w:pPr>
      <w:r>
        <w:t>Our expert team provides comprehensive audit solutions tailored to meet the specific requirements of foreign jurisdictions. We assist clients in identifying potential areas of concern, strengthening internal controls, and ensuring adherence to local and international compliance standards.</w:t>
      </w:r>
    </w:p>
    <w:p w14:paraId="2D67DE66" w14:textId="77777777" w:rsidR="00AD5A63" w:rsidRDefault="00AD5A63" w:rsidP="00AD5A63">
      <w:pPr>
        <w:jc w:val="both"/>
      </w:pPr>
      <w:r>
        <w:t>By leveraging our extensive experience in risk management and white-collar crime prevention, we help safeguard your organization against financial misconduct, regulatory penalties, and reputational damage. Trust us to deliver thorough, independent, and reliable audits that support your global business objectives.</w:t>
      </w:r>
    </w:p>
    <w:p w14:paraId="58D6430D" w14:textId="2800B4DE" w:rsidR="00AD5A63" w:rsidRPr="00AD5A63" w:rsidRDefault="00AD5A63" w:rsidP="00AD5A63">
      <w:pPr>
        <w:pStyle w:val="ListParagraph"/>
        <w:numPr>
          <w:ilvl w:val="0"/>
          <w:numId w:val="10"/>
        </w:numPr>
        <w:jc w:val="both"/>
        <w:rPr>
          <w:b/>
          <w:bCs/>
        </w:rPr>
      </w:pPr>
      <w:r w:rsidRPr="00AD5A63">
        <w:rPr>
          <w:b/>
          <w:bCs/>
        </w:rPr>
        <w:t>Corporate Litigation &amp; Dispute Resolution</w:t>
      </w:r>
    </w:p>
    <w:p w14:paraId="2ED73C97" w14:textId="77777777" w:rsidR="00AD5A63" w:rsidRDefault="00AD5A63" w:rsidP="00AD5A63">
      <w:pPr>
        <w:jc w:val="both"/>
      </w:pPr>
      <w:r>
        <w:t>We provide expert legal representation in corporate litigation and dispute resolution. Our team is skilled in handling a wide range of commercial conflicts, including contractual disputes, shareholder issues, regulatory challenges, and more.</w:t>
      </w:r>
    </w:p>
    <w:p w14:paraId="123C31CB" w14:textId="77777777" w:rsidR="00AD5A63" w:rsidRDefault="00AD5A63" w:rsidP="00AD5A63">
      <w:pPr>
        <w:jc w:val="both"/>
      </w:pPr>
      <w:r>
        <w:t>We offer strategic advice and advocate for our clients in courts, arbitration, and alternative dispute resolution forums. Our goal is to resolve disputes efficiently while protecting your business interests, reputation, and long-term objectives.</w:t>
      </w:r>
    </w:p>
    <w:p w14:paraId="2A4EF06B" w14:textId="77777777" w:rsidR="00AD5A63" w:rsidRDefault="00AD5A63" w:rsidP="00AD5A63">
      <w:pPr>
        <w:jc w:val="both"/>
      </w:pPr>
      <w:r>
        <w:t>With a deep understanding of corporate law and a client-focused approach, we are committed to delivering practical solutions and achieving favourable results in every case.</w:t>
      </w:r>
    </w:p>
    <w:p w14:paraId="750D7C2A" w14:textId="331AC5C1" w:rsidR="00AD5A63" w:rsidRPr="00AD5A63" w:rsidRDefault="00AD5A63" w:rsidP="00AD5A63">
      <w:pPr>
        <w:pStyle w:val="ListParagraph"/>
        <w:numPr>
          <w:ilvl w:val="0"/>
          <w:numId w:val="10"/>
        </w:numPr>
        <w:jc w:val="both"/>
        <w:rPr>
          <w:b/>
          <w:bCs/>
        </w:rPr>
      </w:pPr>
      <w:r w:rsidRPr="00AD5A63">
        <w:rPr>
          <w:b/>
          <w:bCs/>
        </w:rPr>
        <w:t>Insolvency &amp; Bankruptcy Litigation</w:t>
      </w:r>
    </w:p>
    <w:p w14:paraId="2161469A" w14:textId="77777777" w:rsidR="00AD5A63" w:rsidRDefault="00AD5A63" w:rsidP="00AD5A63">
      <w:pPr>
        <w:jc w:val="both"/>
      </w:pPr>
      <w:r>
        <w:t>we provide expert counsel to both secured and unsecured creditors on a wide array of issues related to claims under the Insolvency and Bankruptcy Code, 2016. Our services encompass enforcing security interests, representing clients in proceedings seeking directions, and defending corporate debtors against insolvency actions.</w:t>
      </w:r>
    </w:p>
    <w:p w14:paraId="2BDE58CA" w14:textId="77777777" w:rsidR="00AD5A63" w:rsidRDefault="00AD5A63" w:rsidP="00AD5A63">
      <w:pPr>
        <w:jc w:val="both"/>
      </w:pPr>
      <w:r>
        <w:t>With extensive experience in insolvency and bankruptcy matters, we craft practical, customized solutions tailored to the specific circumstances of each client. Our advice is designed to align with the nature of the dispute and the risk appetite of our clients, whether they are large corporations or smaller enterprises.</w:t>
      </w:r>
    </w:p>
    <w:p w14:paraId="0C0104DE" w14:textId="77777777" w:rsidR="00AD5A63" w:rsidRDefault="00AD5A63" w:rsidP="00AD5A63">
      <w:pPr>
        <w:jc w:val="both"/>
      </w:pPr>
      <w:r>
        <w:t>In the event of disputes, we guide our clients through all stages of commercial litigation with efficiency and strategic insight. Our clientele includes multinational corporations, leading financial institutions, and high-profile individuals, all of whom rely on our expertise to navigate complex insolvency proceedings and protect their interests.</w:t>
      </w:r>
    </w:p>
    <w:p w14:paraId="77F8866A" w14:textId="4F91F91E" w:rsidR="00AD5A63" w:rsidRPr="00AD5A63" w:rsidRDefault="00AD5A63" w:rsidP="00AD5A63">
      <w:pPr>
        <w:pStyle w:val="ListParagraph"/>
        <w:numPr>
          <w:ilvl w:val="0"/>
          <w:numId w:val="10"/>
        </w:numPr>
        <w:jc w:val="both"/>
        <w:rPr>
          <w:b/>
          <w:bCs/>
        </w:rPr>
      </w:pPr>
      <w:r w:rsidRPr="00AD5A63">
        <w:rPr>
          <w:b/>
          <w:bCs/>
        </w:rPr>
        <w:t>Labour &amp; Employment Law Expertise</w:t>
      </w:r>
    </w:p>
    <w:p w14:paraId="1449760A" w14:textId="77777777" w:rsidR="00AD5A63" w:rsidRDefault="00AD5A63" w:rsidP="00AD5A63">
      <w:pPr>
        <w:jc w:val="both"/>
      </w:pPr>
      <w:r>
        <w:t>With extensive experience in labour and employment law, we help clients prevent regulatory issues and resolve employee disputes efficiently. We understand your business needs and offer practical, cost-effective solutions to HR challenges.</w:t>
      </w:r>
    </w:p>
    <w:p w14:paraId="614215E7" w14:textId="77777777" w:rsidR="00AD5A63" w:rsidRPr="00AD5A63" w:rsidRDefault="00AD5A63" w:rsidP="00AD5A63">
      <w:pPr>
        <w:jc w:val="both"/>
        <w:rPr>
          <w:b/>
          <w:bCs/>
        </w:rPr>
      </w:pPr>
      <w:r w:rsidRPr="00AD5A63">
        <w:rPr>
          <w:b/>
          <w:bCs/>
        </w:rPr>
        <w:t>Our Services</w:t>
      </w:r>
    </w:p>
    <w:p w14:paraId="3F4F2891" w14:textId="77777777" w:rsidR="00AD5A63" w:rsidRDefault="00AD5A63" w:rsidP="00AD5A63">
      <w:pPr>
        <w:pStyle w:val="ListParagraph"/>
        <w:numPr>
          <w:ilvl w:val="0"/>
          <w:numId w:val="11"/>
        </w:numPr>
        <w:jc w:val="both"/>
      </w:pPr>
      <w:r w:rsidRPr="00AD5A63">
        <w:rPr>
          <w:b/>
          <w:bCs/>
        </w:rPr>
        <w:lastRenderedPageBreak/>
        <w:t>Employee Relations &amp; HR Advice</w:t>
      </w:r>
      <w:r>
        <w:t>: Guidance on daily HR practices, workplace policies, discrimination, harassment, layoffs, and internal investigations. Drafting employment contracts, non-compete, non-disclosure, and separation agreements.</w:t>
      </w:r>
    </w:p>
    <w:p w14:paraId="5AD420DC" w14:textId="77777777" w:rsidR="00AD5A63" w:rsidRDefault="00AD5A63" w:rsidP="00AD5A63">
      <w:pPr>
        <w:pStyle w:val="ListParagraph"/>
        <w:numPr>
          <w:ilvl w:val="0"/>
          <w:numId w:val="11"/>
        </w:numPr>
        <w:jc w:val="both"/>
      </w:pPr>
      <w:r w:rsidRPr="00AD5A63">
        <w:rPr>
          <w:b/>
          <w:bCs/>
        </w:rPr>
        <w:t>HR Policies &amp; Documentation</w:t>
      </w:r>
      <w:r>
        <w:t>: Preparation of clear, compliant documents including offer letters, employment agreements, employee handbooks, and policies on leave, conduct, confidentiality, and discipline.</w:t>
      </w:r>
    </w:p>
    <w:p w14:paraId="16FD7E20" w14:textId="77777777" w:rsidR="00AD5A63" w:rsidRDefault="00AD5A63" w:rsidP="00AD5A63">
      <w:pPr>
        <w:pStyle w:val="ListParagraph"/>
        <w:numPr>
          <w:ilvl w:val="0"/>
          <w:numId w:val="11"/>
        </w:numPr>
        <w:jc w:val="both"/>
      </w:pPr>
      <w:r w:rsidRPr="00AD5A63">
        <w:rPr>
          <w:b/>
          <w:bCs/>
        </w:rPr>
        <w:t>Compensation &amp; Benefits:</w:t>
      </w:r>
      <w:r>
        <w:t xml:space="preserve"> Designing attractive, tax-efficient salary structures and stock option plans to attract and retain top talent.</w:t>
      </w:r>
    </w:p>
    <w:p w14:paraId="15DC622D" w14:textId="77777777" w:rsidR="00AD5A63" w:rsidRDefault="00AD5A63" w:rsidP="00AD5A63">
      <w:pPr>
        <w:pStyle w:val="ListParagraph"/>
        <w:numPr>
          <w:ilvl w:val="0"/>
          <w:numId w:val="11"/>
        </w:numPr>
        <w:jc w:val="both"/>
      </w:pPr>
      <w:r w:rsidRPr="00AD5A63">
        <w:rPr>
          <w:b/>
          <w:bCs/>
        </w:rPr>
        <w:t>HR Due Diligence &amp; Audits:</w:t>
      </w:r>
      <w:r>
        <w:t xml:space="preserve"> Reviewing HR compliance and employee documentation during mergers, acquisitions, or restructuring. Conducting internal audits to ensure ongoing legal adherence.</w:t>
      </w:r>
    </w:p>
    <w:p w14:paraId="42AF15F0" w14:textId="77777777" w:rsidR="00AD5A63" w:rsidRDefault="00AD5A63" w:rsidP="00AD5A63">
      <w:pPr>
        <w:pStyle w:val="ListParagraph"/>
        <w:numPr>
          <w:ilvl w:val="0"/>
          <w:numId w:val="11"/>
        </w:numPr>
        <w:jc w:val="both"/>
      </w:pPr>
      <w:r w:rsidRPr="00AD5A63">
        <w:rPr>
          <w:b/>
          <w:bCs/>
        </w:rPr>
        <w:t>Employee Transfers:</w:t>
      </w:r>
      <w:r>
        <w:t xml:space="preserve"> Advising on legal requirements and smooth processes for employee transfers during business restructuring or asset sales.</w:t>
      </w:r>
    </w:p>
    <w:p w14:paraId="51E97DDD" w14:textId="77777777" w:rsidR="00AD5A63" w:rsidRDefault="00AD5A63" w:rsidP="00AD5A63">
      <w:pPr>
        <w:pStyle w:val="ListParagraph"/>
        <w:numPr>
          <w:ilvl w:val="0"/>
          <w:numId w:val="11"/>
        </w:numPr>
        <w:jc w:val="both"/>
      </w:pPr>
      <w:r w:rsidRPr="00AD5A63">
        <w:rPr>
          <w:b/>
          <w:bCs/>
        </w:rPr>
        <w:t>Dispute Resolution &amp; Litigation:</w:t>
      </w:r>
      <w:r>
        <w:t xml:space="preserve"> Representing employers in disputes, developing best practices to prevent issues, and defending your interests in court when necessary.</w:t>
      </w:r>
    </w:p>
    <w:p w14:paraId="76D1C7A4" w14:textId="77777777" w:rsidR="00AD5A63" w:rsidRPr="00142280" w:rsidRDefault="00000000" w:rsidP="00AD5A63">
      <w:r>
        <w:pict w14:anchorId="1C263183">
          <v:rect id="_x0000_i1027" style="width:0;height:1.5pt" o:hralign="center" o:hrstd="t" o:hr="t" fillcolor="#a0a0a0" stroked="f"/>
        </w:pict>
      </w:r>
    </w:p>
    <w:p w14:paraId="153228C1" w14:textId="77777777" w:rsidR="00CF3F7F" w:rsidRDefault="00CF3F7F" w:rsidP="00CF3F7F">
      <w:r>
        <w:t>Tab 4-</w:t>
      </w:r>
      <w:r w:rsidRPr="00D74A89">
        <w:t xml:space="preserve">REGIS </w:t>
      </w:r>
      <w:r>
        <w:t>and</w:t>
      </w:r>
      <w:r w:rsidRPr="00D74A89">
        <w:t xml:space="preserve"> SAVOY CAPITAL </w:t>
      </w:r>
    </w:p>
    <w:p w14:paraId="56840290" w14:textId="77777777" w:rsidR="00762778" w:rsidRPr="00762778" w:rsidRDefault="00762778" w:rsidP="00762778">
      <w:pPr>
        <w:rPr>
          <w:b/>
          <w:bCs/>
        </w:rPr>
      </w:pPr>
      <w:r w:rsidRPr="00762778">
        <w:rPr>
          <w:b/>
          <w:bCs/>
        </w:rPr>
        <w:t>Beyond Corporate Advisory. A Broader Advisory Platform.</w:t>
      </w:r>
    </w:p>
    <w:p w14:paraId="21632F46" w14:textId="175D2709" w:rsidR="00762778" w:rsidRPr="00762778" w:rsidRDefault="00762778" w:rsidP="00762778">
      <w:r w:rsidRPr="00762778">
        <w:t xml:space="preserve">While </w:t>
      </w:r>
      <w:r w:rsidRPr="00762778">
        <w:rPr>
          <w:b/>
          <w:bCs/>
        </w:rPr>
        <w:t xml:space="preserve">Regis </w:t>
      </w:r>
      <w:r w:rsidR="00086307">
        <w:rPr>
          <w:b/>
          <w:bCs/>
        </w:rPr>
        <w:t>and</w:t>
      </w:r>
      <w:r w:rsidRPr="00762778">
        <w:rPr>
          <w:b/>
          <w:bCs/>
        </w:rPr>
        <w:t xml:space="preserve"> Savoy Corporate Services LLP</w:t>
      </w:r>
      <w:r w:rsidRPr="00762778">
        <w:t xml:space="preserve"> </w:t>
      </w:r>
      <w:r w:rsidR="00086307" w:rsidRPr="00762778">
        <w:t>focus</w:t>
      </w:r>
      <w:r w:rsidRPr="00762778">
        <w:t xml:space="preserve"> on legal, governance, compliance, risk management, and strategic advisory, </w:t>
      </w:r>
      <w:r w:rsidRPr="00762778">
        <w:rPr>
          <w:b/>
          <w:bCs/>
        </w:rPr>
        <w:t xml:space="preserve">Regis </w:t>
      </w:r>
      <w:r w:rsidR="00086307">
        <w:rPr>
          <w:b/>
          <w:bCs/>
        </w:rPr>
        <w:t>and</w:t>
      </w:r>
      <w:r w:rsidRPr="00762778">
        <w:rPr>
          <w:b/>
          <w:bCs/>
        </w:rPr>
        <w:t xml:space="preserve"> Savoy Capital</w:t>
      </w:r>
      <w:r w:rsidRPr="00762778">
        <w:t xml:space="preserve"> </w:t>
      </w:r>
      <w:r w:rsidR="00086307" w:rsidRPr="00762778">
        <w:t>extend</w:t>
      </w:r>
      <w:r w:rsidRPr="00762778">
        <w:t xml:space="preserve"> our ecosystem by providing independent wealth management and family office solutions to entrepreneurs, business owners, professionals, and families.</w:t>
      </w:r>
    </w:p>
    <w:p w14:paraId="7519458D" w14:textId="77777777" w:rsidR="00762778" w:rsidRPr="00762778" w:rsidRDefault="00762778" w:rsidP="00762778">
      <w:r w:rsidRPr="00762778">
        <w:t>Together, our two organisations offer complementary capabilities—supporting clients not only in building and strengthening their businesses but also in preserving, growing, and transitioning wealth across generations.</w:t>
      </w:r>
    </w:p>
    <w:p w14:paraId="658E2A1B" w14:textId="1291A1CA" w:rsidR="00762778" w:rsidRPr="00762778" w:rsidRDefault="00762778" w:rsidP="00762778"/>
    <w:p w14:paraId="19F23FA1" w14:textId="10A4ED98" w:rsidR="00762778" w:rsidRPr="00762778" w:rsidRDefault="00762778" w:rsidP="00762778">
      <w:pPr>
        <w:rPr>
          <w:b/>
          <w:bCs/>
        </w:rPr>
      </w:pPr>
      <w:r w:rsidRPr="00762778">
        <w:rPr>
          <w:b/>
          <w:bCs/>
        </w:rPr>
        <w:t xml:space="preserve">About Regis </w:t>
      </w:r>
      <w:r w:rsidR="00086307">
        <w:rPr>
          <w:b/>
          <w:bCs/>
        </w:rPr>
        <w:t>and</w:t>
      </w:r>
      <w:r w:rsidRPr="00762778">
        <w:rPr>
          <w:b/>
          <w:bCs/>
        </w:rPr>
        <w:t xml:space="preserve"> Savoy Capital</w:t>
      </w:r>
    </w:p>
    <w:p w14:paraId="59C3EF85" w14:textId="77777777" w:rsidR="00D270FD" w:rsidRPr="00D270FD" w:rsidRDefault="00D270FD" w:rsidP="00D270FD">
      <w:r w:rsidRPr="00D270FD">
        <w:t xml:space="preserve">Regis and Savoy Capital </w:t>
      </w:r>
      <w:proofErr w:type="gramStart"/>
      <w:r w:rsidRPr="00D270FD">
        <w:t>is</w:t>
      </w:r>
      <w:proofErr w:type="gramEnd"/>
      <w:r w:rsidRPr="00D270FD">
        <w:t xml:space="preserve"> an independent, owner-led Investment Management and Multi-Family Office built on a simple belief:</w:t>
      </w:r>
    </w:p>
    <w:p w14:paraId="4CC8AD96" w14:textId="77777777" w:rsidR="00D270FD" w:rsidRPr="00D270FD" w:rsidRDefault="00D270FD" w:rsidP="00D270FD">
      <w:r w:rsidRPr="00D270FD">
        <w:rPr>
          <w:b/>
          <w:bCs/>
        </w:rPr>
        <w:t>The world measures wealth by how much you have. We begin by asking what it's for.</w:t>
      </w:r>
    </w:p>
    <w:p w14:paraId="49B83F63" w14:textId="77777777" w:rsidR="00D270FD" w:rsidRPr="00D270FD" w:rsidRDefault="00D270FD" w:rsidP="00D270FD">
      <w:r w:rsidRPr="00D270FD">
        <w:t>Combining decades of institutional experience with the continuity, accessibility and personal commitment of an owner-led firm, we partner with entrepreneurs, business owners, professionals and multi-generational families to preserve wealth, simplify complexity and provide thoughtful guidance through every stage of their financial journey.</w:t>
      </w:r>
    </w:p>
    <w:p w14:paraId="3C64A862" w14:textId="77777777" w:rsidR="00D270FD" w:rsidRPr="00D270FD" w:rsidRDefault="00D270FD" w:rsidP="00D270FD">
      <w:r w:rsidRPr="00D270FD">
        <w:t>Our role extends beyond investment advice. We help families navigate important decisions with independence, perspective and long-term stewardship—so wealth can continue to serve the people it was created for.</w:t>
      </w:r>
    </w:p>
    <w:p w14:paraId="49AF80DF" w14:textId="77777777" w:rsidR="00D270FD" w:rsidRPr="00D270FD" w:rsidRDefault="00D270FD" w:rsidP="00D270FD">
      <w:pPr>
        <w:rPr>
          <w:b/>
          <w:bCs/>
        </w:rPr>
      </w:pPr>
      <w:r w:rsidRPr="00D270FD">
        <w:rPr>
          <w:b/>
          <w:bCs/>
        </w:rPr>
        <w:t>At a Glance</w:t>
      </w:r>
    </w:p>
    <w:p w14:paraId="6CEFCD17" w14:textId="77777777" w:rsidR="00D270FD" w:rsidRPr="00D270FD" w:rsidRDefault="00D270FD" w:rsidP="00D270FD">
      <w:pPr>
        <w:rPr>
          <w:b/>
          <w:bCs/>
        </w:rPr>
      </w:pPr>
    </w:p>
    <w:p w14:paraId="469BE2A4" w14:textId="77777777" w:rsidR="00D270FD" w:rsidRPr="00D270FD" w:rsidRDefault="00D270FD" w:rsidP="00D270FD">
      <w:r w:rsidRPr="00D270FD">
        <w:lastRenderedPageBreak/>
        <w:t>Independent &amp; 100% Owner-Led</w:t>
      </w:r>
    </w:p>
    <w:p w14:paraId="2B1EDA2A" w14:textId="77777777" w:rsidR="00D270FD" w:rsidRPr="00D270FD" w:rsidRDefault="00D270FD" w:rsidP="00D270FD">
      <w:r w:rsidRPr="00D270FD">
        <w:t>94 Years of Collective Leadership Experience</w:t>
      </w:r>
    </w:p>
    <w:p w14:paraId="0E020A89" w14:textId="77777777" w:rsidR="00D270FD" w:rsidRPr="00D270FD" w:rsidRDefault="00D270FD" w:rsidP="00D270FD">
      <w:r w:rsidRPr="00D270FD">
        <w:t>Over a Decade of Trusted Family Stewardship</w:t>
      </w:r>
    </w:p>
    <w:p w14:paraId="5F16E6D4" w14:textId="77777777" w:rsidR="00D270FD" w:rsidRPr="00D270FD" w:rsidRDefault="00D270FD" w:rsidP="00D270FD">
      <w:r w:rsidRPr="00D270FD">
        <w:t>Relationships Built to Last</w:t>
      </w:r>
    </w:p>
    <w:p w14:paraId="0206875A" w14:textId="77777777" w:rsidR="00D270FD" w:rsidRDefault="00D270FD" w:rsidP="00762778">
      <w:pPr>
        <w:rPr>
          <w:b/>
          <w:bCs/>
        </w:rPr>
      </w:pPr>
    </w:p>
    <w:p w14:paraId="555C9904" w14:textId="7AD2BF6C" w:rsidR="00762778" w:rsidRPr="00762778" w:rsidRDefault="00762778" w:rsidP="00762778">
      <w:pPr>
        <w:rPr>
          <w:b/>
          <w:bCs/>
        </w:rPr>
      </w:pPr>
      <w:r w:rsidRPr="00762778">
        <w:rPr>
          <w:b/>
          <w:bCs/>
        </w:rPr>
        <w:t>Capital Services</w:t>
      </w:r>
    </w:p>
    <w:p w14:paraId="5C670ECF" w14:textId="77777777" w:rsidR="00762778" w:rsidRPr="00762778" w:rsidRDefault="00762778" w:rsidP="00762778">
      <w:pPr>
        <w:rPr>
          <w:b/>
          <w:bCs/>
        </w:rPr>
      </w:pPr>
      <w:r w:rsidRPr="00762778">
        <w:rPr>
          <w:b/>
          <w:bCs/>
        </w:rPr>
        <w:t>Wealth Management</w:t>
      </w:r>
    </w:p>
    <w:p w14:paraId="78B00BAA" w14:textId="77777777" w:rsidR="00762778" w:rsidRPr="00762778" w:rsidRDefault="00762778" w:rsidP="00762778">
      <w:r w:rsidRPr="00762778">
        <w:t>Independent investment guidance tailored to individual financial goals, risk tolerance, liquidity requirements, and long-term objectives through disciplined portfolio construction and ongoing investment oversight.</w:t>
      </w:r>
    </w:p>
    <w:p w14:paraId="14BC6B40" w14:textId="77777777" w:rsidR="00762778" w:rsidRPr="00762778" w:rsidRDefault="00762778" w:rsidP="00762778">
      <w:pPr>
        <w:rPr>
          <w:b/>
          <w:bCs/>
        </w:rPr>
      </w:pPr>
      <w:r w:rsidRPr="00762778">
        <w:rPr>
          <w:b/>
          <w:bCs/>
        </w:rPr>
        <w:t>Private Equity</w:t>
      </w:r>
    </w:p>
    <w:p w14:paraId="1B6B3EB5" w14:textId="77777777" w:rsidR="00762778" w:rsidRPr="00762778" w:rsidRDefault="00762778" w:rsidP="00762778">
      <w:r w:rsidRPr="00762778">
        <w:t>Access to carefully evaluated private market opportunities, supported by rigorous due diligence, disciplined opportunity assessment, and continuous monitoring throughout the investment lifecycle.</w:t>
      </w:r>
    </w:p>
    <w:p w14:paraId="7C517207" w14:textId="77777777" w:rsidR="00762778" w:rsidRPr="00762778" w:rsidRDefault="00762778" w:rsidP="00762778">
      <w:pPr>
        <w:rPr>
          <w:b/>
          <w:bCs/>
        </w:rPr>
      </w:pPr>
      <w:r w:rsidRPr="00762778">
        <w:rPr>
          <w:b/>
          <w:bCs/>
        </w:rPr>
        <w:t>Family Office</w:t>
      </w:r>
    </w:p>
    <w:p w14:paraId="5B90734C" w14:textId="77777777" w:rsidR="00762778" w:rsidRPr="00762778" w:rsidRDefault="00762778" w:rsidP="00762778">
      <w:r w:rsidRPr="00762778">
        <w:t>Coordinated oversight of family, business, and financial affairs through a unified framework that brings together governance, succession planning, professional coordination, and long-term wealth stewardship.</w:t>
      </w:r>
    </w:p>
    <w:p w14:paraId="4FA41515" w14:textId="7F49D362" w:rsidR="00762778" w:rsidRPr="00762778" w:rsidRDefault="00762778" w:rsidP="00762778">
      <w:pPr>
        <w:rPr>
          <w:b/>
          <w:bCs/>
        </w:rPr>
      </w:pPr>
      <w:r w:rsidRPr="00762778">
        <w:rPr>
          <w:b/>
          <w:bCs/>
        </w:rPr>
        <w:t xml:space="preserve">Legacy </w:t>
      </w:r>
      <w:r w:rsidR="00086307">
        <w:rPr>
          <w:b/>
          <w:bCs/>
        </w:rPr>
        <w:t>and</w:t>
      </w:r>
      <w:r w:rsidRPr="00762778">
        <w:rPr>
          <w:b/>
          <w:bCs/>
        </w:rPr>
        <w:t xml:space="preserve"> Impact</w:t>
      </w:r>
    </w:p>
    <w:p w14:paraId="64C9A4BD" w14:textId="77777777" w:rsidR="00762778" w:rsidRPr="00762778" w:rsidRDefault="00762778" w:rsidP="00762778">
      <w:r w:rsidRPr="00762778">
        <w:t>Supporting families in creating enduring value through philanthropy, responsible investing, family governance, estate planning, and succession strategies.</w:t>
      </w:r>
    </w:p>
    <w:p w14:paraId="26C1C5E5" w14:textId="10D155FA" w:rsidR="00762778" w:rsidRPr="00762778" w:rsidRDefault="00762778" w:rsidP="00762778"/>
    <w:p w14:paraId="72D1B6DC" w14:textId="77777777" w:rsidR="00762778" w:rsidRPr="00762778" w:rsidRDefault="00762778" w:rsidP="00762778">
      <w:pPr>
        <w:rPr>
          <w:b/>
          <w:bCs/>
        </w:rPr>
      </w:pPr>
      <w:r w:rsidRPr="00762778">
        <w:rPr>
          <w:b/>
          <w:bCs/>
        </w:rPr>
        <w:t>A Complementary Relationship</w:t>
      </w:r>
    </w:p>
    <w:p w14:paraId="7260F980" w14:textId="2E38A516" w:rsidR="00762778" w:rsidRPr="00762778" w:rsidRDefault="00762778" w:rsidP="00762778">
      <w:r w:rsidRPr="00762778">
        <w:t xml:space="preserve">Regis </w:t>
      </w:r>
      <w:r w:rsidR="00086307">
        <w:t>and</w:t>
      </w:r>
      <w:r w:rsidRPr="00762778">
        <w:t xml:space="preserve"> Savoy Corporate Services LLP and Regis </w:t>
      </w:r>
      <w:r w:rsidR="00086307">
        <w:t>and</w:t>
      </w:r>
      <w:r w:rsidRPr="00762778">
        <w:t xml:space="preserve"> Savoy Capital operate as </w:t>
      </w:r>
      <w:r w:rsidRPr="00762778">
        <w:rPr>
          <w:b/>
          <w:bCs/>
        </w:rPr>
        <w:t>independent businesses with complementary areas of expertise</w:t>
      </w:r>
      <w:r w:rsidRPr="00762778">
        <w:t xml:space="preserve">. While Corporate Services LLP assists organisations with legal, regulatory, governance, compliance, and strategic advisory, Regis </w:t>
      </w:r>
      <w:r w:rsidR="00086307">
        <w:t>and</w:t>
      </w:r>
      <w:r w:rsidRPr="00762778">
        <w:t xml:space="preserve"> Savoy Capital </w:t>
      </w:r>
      <w:proofErr w:type="gramStart"/>
      <w:r w:rsidRPr="00762778">
        <w:t>focuses</w:t>
      </w:r>
      <w:proofErr w:type="gramEnd"/>
      <w:r w:rsidRPr="00762778">
        <w:t xml:space="preserve"> on wealth management, private equity, family office, and legacy planning.</w:t>
      </w:r>
    </w:p>
    <w:p w14:paraId="0D508CC7" w14:textId="77777777" w:rsidR="00762778" w:rsidRPr="00762778" w:rsidRDefault="00762778" w:rsidP="00762778">
      <w:r w:rsidRPr="00762778">
        <w:t>Together, they provide clients with access to a broader advisory ecosystem—bringing together corporate expertise and wealth stewardship to support businesses, entrepreneurs, and families through every stage of their journey.</w:t>
      </w:r>
    </w:p>
    <w:p w14:paraId="663569B6" w14:textId="49DC1C61" w:rsidR="00762778" w:rsidRPr="00762778" w:rsidRDefault="00762778" w:rsidP="00762778"/>
    <w:p w14:paraId="2A254688" w14:textId="0D79738E" w:rsidR="00762778" w:rsidRPr="00762778" w:rsidRDefault="00762778" w:rsidP="00762778">
      <w:pPr>
        <w:rPr>
          <w:b/>
          <w:bCs/>
        </w:rPr>
      </w:pPr>
      <w:r w:rsidRPr="00762778">
        <w:rPr>
          <w:b/>
          <w:bCs/>
        </w:rPr>
        <w:t xml:space="preserve">Explore Regis </w:t>
      </w:r>
      <w:r w:rsidR="00086307">
        <w:rPr>
          <w:b/>
          <w:bCs/>
        </w:rPr>
        <w:t>and</w:t>
      </w:r>
      <w:r w:rsidRPr="00762778">
        <w:rPr>
          <w:b/>
          <w:bCs/>
        </w:rPr>
        <w:t xml:space="preserve"> Savoy Capital</w:t>
      </w:r>
    </w:p>
    <w:p w14:paraId="730F99F5" w14:textId="77777777" w:rsidR="00762778" w:rsidRPr="00762778" w:rsidRDefault="00762778" w:rsidP="00762778">
      <w:r w:rsidRPr="00762778">
        <w:rPr>
          <w:i/>
          <w:iCs/>
        </w:rPr>
        <w:t>"Building, preserving, and transitioning wealth across generations."</w:t>
      </w:r>
    </w:p>
    <w:p w14:paraId="389241F1" w14:textId="0B874186" w:rsidR="00762778" w:rsidRPr="00762778" w:rsidRDefault="00762778" w:rsidP="00762778">
      <w:r w:rsidRPr="00762778">
        <w:rPr>
          <w:b/>
          <w:bCs/>
        </w:rPr>
        <w:t xml:space="preserve">Visit Regis </w:t>
      </w:r>
      <w:r w:rsidR="00086307">
        <w:rPr>
          <w:b/>
          <w:bCs/>
        </w:rPr>
        <w:t>and</w:t>
      </w:r>
      <w:r w:rsidRPr="00762778">
        <w:rPr>
          <w:b/>
          <w:bCs/>
        </w:rPr>
        <w:t xml:space="preserve"> Savoy Capital →</w:t>
      </w:r>
    </w:p>
    <w:p w14:paraId="4422A023" w14:textId="22867EBC" w:rsidR="00762778" w:rsidRDefault="00000000">
      <w:r>
        <w:pict w14:anchorId="17AB5271">
          <v:rect id="_x0000_i1028" style="width:0;height:1.5pt" o:hralign="center" o:hrstd="t" o:hr="t" fillcolor="#a0a0a0" stroked="f"/>
        </w:pict>
      </w:r>
    </w:p>
    <w:p w14:paraId="07F091E3" w14:textId="77777777" w:rsidR="00CF3F7F" w:rsidRDefault="00CF3F7F" w:rsidP="00CF3F7F">
      <w:r>
        <w:lastRenderedPageBreak/>
        <w:t>Tab 5-</w:t>
      </w:r>
      <w:r w:rsidRPr="00D74A89">
        <w:t>CONTACT US</w:t>
      </w:r>
    </w:p>
    <w:p w14:paraId="704BF382" w14:textId="2C1E8E02" w:rsidR="00AD5A63" w:rsidRPr="00142280" w:rsidRDefault="00AD5A63" w:rsidP="00AD5A63">
      <w:pPr>
        <w:rPr>
          <w:b/>
          <w:bCs/>
        </w:rPr>
      </w:pPr>
      <w:r w:rsidRPr="00142280">
        <w:rPr>
          <w:b/>
          <w:bCs/>
        </w:rPr>
        <w:t>CALL TO ACTION</w:t>
      </w:r>
    </w:p>
    <w:p w14:paraId="2CC9A8A8" w14:textId="77777777" w:rsidR="00AD5A63" w:rsidRPr="00142280" w:rsidRDefault="00AD5A63" w:rsidP="00AD5A63">
      <w:pPr>
        <w:rPr>
          <w:b/>
          <w:bCs/>
        </w:rPr>
      </w:pPr>
      <w:r w:rsidRPr="00142280">
        <w:rPr>
          <w:b/>
          <w:bCs/>
        </w:rPr>
        <w:t>Let's Build Your Business on a Strong Foundation</w:t>
      </w:r>
    </w:p>
    <w:p w14:paraId="4F57F432" w14:textId="77777777" w:rsidR="00AD5A63" w:rsidRPr="00142280" w:rsidRDefault="00AD5A63" w:rsidP="00AD5A63">
      <w:r w:rsidRPr="00142280">
        <w:t>Whether you are launching a new venture, restructuring your organisation, navigating regulatory requirements, or planning your next investment, our team is ready to support your business with practical, strategic, and legally sound solutions.</w:t>
      </w:r>
    </w:p>
    <w:p w14:paraId="7C4000B8" w14:textId="77777777" w:rsidR="00AD5A63" w:rsidRPr="00142280" w:rsidRDefault="00AD5A63" w:rsidP="00AD5A63">
      <w:r w:rsidRPr="00142280">
        <w:rPr>
          <w:b/>
          <w:bCs/>
        </w:rPr>
        <w:t>Connect With Our Team</w:t>
      </w:r>
    </w:p>
    <w:p w14:paraId="780EF14C" w14:textId="3877E5C1" w:rsidR="00AD5A63" w:rsidRDefault="00000000" w:rsidP="00AD5A63">
      <w:r>
        <w:pict w14:anchorId="4B19D11B">
          <v:rect id="_x0000_i1029" style="width:0;height:1.5pt" o:hralign="center" o:hrstd="t" o:hr="t" fillcolor="#a0a0a0" stroked="f"/>
        </w:pict>
      </w:r>
    </w:p>
    <w:p w14:paraId="6E0EDC91" w14:textId="53473C8E" w:rsidR="00CF3F7F" w:rsidRDefault="00CF3F7F" w:rsidP="00AD5A63">
      <w:r>
        <w:t>Extra Page –</w:t>
      </w:r>
      <w:r w:rsidR="002C2738">
        <w:t xml:space="preserve"> </w:t>
      </w:r>
    </w:p>
    <w:p w14:paraId="5EE280D4" w14:textId="32752633" w:rsidR="002C2738" w:rsidRPr="002C2738" w:rsidRDefault="002C2738" w:rsidP="002C2738">
      <w:pPr>
        <w:rPr>
          <w:b/>
          <w:bCs/>
        </w:rPr>
      </w:pPr>
      <w:r w:rsidRPr="002C2738">
        <w:rPr>
          <w:b/>
          <w:bCs/>
        </w:rPr>
        <w:t>Privacy Policy</w:t>
      </w:r>
    </w:p>
    <w:p w14:paraId="6EC38741" w14:textId="73BE196E" w:rsidR="002C2738" w:rsidRPr="005D3E6F" w:rsidRDefault="002C2738" w:rsidP="002C2738">
      <w:r w:rsidRPr="001A78A8">
        <w:rPr>
          <w:b/>
          <w:bCs/>
        </w:rPr>
        <w:t>Business Disclaimer &amp; Confirmation</w:t>
      </w:r>
    </w:p>
    <w:p w14:paraId="5E28C18C" w14:textId="77777777" w:rsidR="002C2738" w:rsidRDefault="002C2738" w:rsidP="002C2738">
      <w:pPr>
        <w:jc w:val="both"/>
      </w:pPr>
      <w:r>
        <w:t>By using this website, you acknowledge and agree that:</w:t>
      </w:r>
    </w:p>
    <w:p w14:paraId="5C95F84A" w14:textId="77777777" w:rsidR="002C2738" w:rsidRDefault="002C2738" w:rsidP="002C2738">
      <w:pPr>
        <w:jc w:val="both"/>
      </w:pPr>
      <w:r>
        <w:t>The information provided herein is for general informational purposes only and does not constitute legal, financial, or professional advice. It should not be relied upon as a substitute for personalized consultation with qualified professionals.</w:t>
      </w:r>
    </w:p>
    <w:p w14:paraId="00632653" w14:textId="77777777" w:rsidR="002C2738" w:rsidRDefault="002C2738" w:rsidP="002C2738">
      <w:pPr>
        <w:jc w:val="both"/>
      </w:pPr>
      <w:r>
        <w:t>We do not accept any responsibility or liability for any loss, damage, or inconvenience caused by reliance on the information contained on this website.</w:t>
      </w:r>
    </w:p>
    <w:p w14:paraId="76C1DFCB" w14:textId="77777777" w:rsidR="002C2738" w:rsidRDefault="002C2738" w:rsidP="002C2738">
      <w:pPr>
        <w:jc w:val="both"/>
      </w:pPr>
      <w:r>
        <w:t>No attorney-client or professional relationship is established by visiting or using this website unless explicitly agreed upon in writing.</w:t>
      </w:r>
    </w:p>
    <w:p w14:paraId="06B35DF2" w14:textId="77777777" w:rsidR="002C2738" w:rsidRDefault="002C2738" w:rsidP="002C2738">
      <w:pPr>
        <w:jc w:val="both"/>
      </w:pPr>
      <w:r>
        <w:t>Visitors are advised to seek appropriate professional advice before making any decisions based on the content of this website.</w:t>
      </w:r>
    </w:p>
    <w:p w14:paraId="2A27BDB2" w14:textId="77777777" w:rsidR="002C2738" w:rsidRDefault="002C2738" w:rsidP="002C2738">
      <w:pPr>
        <w:jc w:val="both"/>
      </w:pPr>
    </w:p>
    <w:p w14:paraId="51A512A8" w14:textId="77777777" w:rsidR="002C2738" w:rsidRDefault="002C2738" w:rsidP="002C2738">
      <w:pPr>
        <w:jc w:val="both"/>
      </w:pPr>
      <w:r>
        <w:t>Confirmation:  I confirm that I have read, understood, and agree to the above terms and conditions.</w:t>
      </w:r>
    </w:p>
    <w:p w14:paraId="138BA19C" w14:textId="77777777" w:rsidR="002C2738" w:rsidRPr="00AD5A63" w:rsidRDefault="002C2738" w:rsidP="00AD5A63"/>
    <w:sectPr w:rsidR="002C2738" w:rsidRPr="00AD5A63" w:rsidSect="00EB5FFC">
      <w:footerReference w:type="default" r:id="rId7"/>
      <w:pgSz w:w="11906" w:h="16838"/>
      <w:pgMar w:top="720" w:right="720" w:bottom="720" w:left="720" w:header="708" w:footer="371"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D32B1" w14:textId="77777777" w:rsidR="001E0679" w:rsidRDefault="001E0679" w:rsidP="00EB5FFC">
      <w:pPr>
        <w:spacing w:after="0" w:line="240" w:lineRule="auto"/>
      </w:pPr>
      <w:r>
        <w:separator/>
      </w:r>
    </w:p>
  </w:endnote>
  <w:endnote w:type="continuationSeparator" w:id="0">
    <w:p w14:paraId="61E721BF" w14:textId="77777777" w:rsidR="001E0679" w:rsidRDefault="001E0679" w:rsidP="00EB5F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1481404"/>
      <w:docPartObj>
        <w:docPartGallery w:val="Page Numbers (Bottom of Page)"/>
        <w:docPartUnique/>
      </w:docPartObj>
    </w:sdtPr>
    <w:sdtContent>
      <w:sdt>
        <w:sdtPr>
          <w:id w:val="-1769616900"/>
          <w:docPartObj>
            <w:docPartGallery w:val="Page Numbers (Top of Page)"/>
            <w:docPartUnique/>
          </w:docPartObj>
        </w:sdtPr>
        <w:sdtContent>
          <w:p w14:paraId="0F3BB9E3" w14:textId="7406B0A5" w:rsidR="00EB5FFC" w:rsidRDefault="00EB5FFC">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E0B9D8F" w14:textId="77777777" w:rsidR="00EB5FFC" w:rsidRDefault="00EB5F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E26B0" w14:textId="77777777" w:rsidR="001E0679" w:rsidRDefault="001E0679" w:rsidP="00EB5FFC">
      <w:pPr>
        <w:spacing w:after="0" w:line="240" w:lineRule="auto"/>
      </w:pPr>
      <w:r>
        <w:separator/>
      </w:r>
    </w:p>
  </w:footnote>
  <w:footnote w:type="continuationSeparator" w:id="0">
    <w:p w14:paraId="566D86F6" w14:textId="77777777" w:rsidR="001E0679" w:rsidRDefault="001E0679" w:rsidP="00EB5F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1FF1"/>
    <w:multiLevelType w:val="multilevel"/>
    <w:tmpl w:val="1C9C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3716D"/>
    <w:multiLevelType w:val="multilevel"/>
    <w:tmpl w:val="448C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E6CE2"/>
    <w:multiLevelType w:val="multilevel"/>
    <w:tmpl w:val="DBC4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62F23"/>
    <w:multiLevelType w:val="hybridMultilevel"/>
    <w:tmpl w:val="9EA841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A972A33"/>
    <w:multiLevelType w:val="multilevel"/>
    <w:tmpl w:val="68E2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375DE7"/>
    <w:multiLevelType w:val="multilevel"/>
    <w:tmpl w:val="8780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586BCC"/>
    <w:multiLevelType w:val="hybridMultilevel"/>
    <w:tmpl w:val="85A0CD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9E858CA"/>
    <w:multiLevelType w:val="multilevel"/>
    <w:tmpl w:val="E6EC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3007FD"/>
    <w:multiLevelType w:val="multilevel"/>
    <w:tmpl w:val="55C6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3B0AC0"/>
    <w:multiLevelType w:val="multilevel"/>
    <w:tmpl w:val="4014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8A2D66"/>
    <w:multiLevelType w:val="multilevel"/>
    <w:tmpl w:val="B790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696CF6"/>
    <w:multiLevelType w:val="multilevel"/>
    <w:tmpl w:val="DAF2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695079">
    <w:abstractNumId w:val="4"/>
  </w:num>
  <w:num w:numId="2" w16cid:durableId="1307470828">
    <w:abstractNumId w:val="0"/>
  </w:num>
  <w:num w:numId="3" w16cid:durableId="226382061">
    <w:abstractNumId w:val="2"/>
  </w:num>
  <w:num w:numId="4" w16cid:durableId="848057471">
    <w:abstractNumId w:val="10"/>
  </w:num>
  <w:num w:numId="5" w16cid:durableId="618950435">
    <w:abstractNumId w:val="8"/>
  </w:num>
  <w:num w:numId="6" w16cid:durableId="546571716">
    <w:abstractNumId w:val="11"/>
  </w:num>
  <w:num w:numId="7" w16cid:durableId="159084735">
    <w:abstractNumId w:val="5"/>
  </w:num>
  <w:num w:numId="8" w16cid:durableId="388774641">
    <w:abstractNumId w:val="7"/>
  </w:num>
  <w:num w:numId="9" w16cid:durableId="305666964">
    <w:abstractNumId w:val="9"/>
  </w:num>
  <w:num w:numId="10" w16cid:durableId="689186459">
    <w:abstractNumId w:val="3"/>
  </w:num>
  <w:num w:numId="11" w16cid:durableId="2102293580">
    <w:abstractNumId w:val="6"/>
  </w:num>
  <w:num w:numId="12" w16cid:durableId="281154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280"/>
    <w:rsid w:val="000571FA"/>
    <w:rsid w:val="00086307"/>
    <w:rsid w:val="001164CF"/>
    <w:rsid w:val="00142280"/>
    <w:rsid w:val="001447C5"/>
    <w:rsid w:val="001E0679"/>
    <w:rsid w:val="00265515"/>
    <w:rsid w:val="002C2738"/>
    <w:rsid w:val="00762778"/>
    <w:rsid w:val="00AD5A63"/>
    <w:rsid w:val="00CD2C8D"/>
    <w:rsid w:val="00CF3F7F"/>
    <w:rsid w:val="00D26B1D"/>
    <w:rsid w:val="00D270FD"/>
    <w:rsid w:val="00D74A89"/>
    <w:rsid w:val="00E074DC"/>
    <w:rsid w:val="00EB5FFC"/>
    <w:rsid w:val="00EF72C1"/>
    <w:rsid w:val="00F54ABF"/>
    <w:rsid w:val="00F85A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F2600E"/>
  <w15:chartTrackingRefBased/>
  <w15:docId w15:val="{169B9129-A4D3-474F-8C58-5AA880551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2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22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22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22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22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22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2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2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2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2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22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22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22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22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22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2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2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280"/>
    <w:rPr>
      <w:rFonts w:eastAsiaTheme="majorEastAsia" w:cstheme="majorBidi"/>
      <w:color w:val="272727" w:themeColor="text1" w:themeTint="D8"/>
    </w:rPr>
  </w:style>
  <w:style w:type="paragraph" w:styleId="Title">
    <w:name w:val="Title"/>
    <w:basedOn w:val="Normal"/>
    <w:next w:val="Normal"/>
    <w:link w:val="TitleChar"/>
    <w:uiPriority w:val="10"/>
    <w:qFormat/>
    <w:rsid w:val="001422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2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2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2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280"/>
    <w:pPr>
      <w:spacing w:before="160"/>
      <w:jc w:val="center"/>
    </w:pPr>
    <w:rPr>
      <w:i/>
      <w:iCs/>
      <w:color w:val="404040" w:themeColor="text1" w:themeTint="BF"/>
    </w:rPr>
  </w:style>
  <w:style w:type="character" w:customStyle="1" w:styleId="QuoteChar">
    <w:name w:val="Quote Char"/>
    <w:basedOn w:val="DefaultParagraphFont"/>
    <w:link w:val="Quote"/>
    <w:uiPriority w:val="29"/>
    <w:rsid w:val="00142280"/>
    <w:rPr>
      <w:i/>
      <w:iCs/>
      <w:color w:val="404040" w:themeColor="text1" w:themeTint="BF"/>
    </w:rPr>
  </w:style>
  <w:style w:type="paragraph" w:styleId="ListParagraph">
    <w:name w:val="List Paragraph"/>
    <w:basedOn w:val="Normal"/>
    <w:uiPriority w:val="34"/>
    <w:qFormat/>
    <w:rsid w:val="00142280"/>
    <w:pPr>
      <w:ind w:left="720"/>
      <w:contextualSpacing/>
    </w:pPr>
  </w:style>
  <w:style w:type="character" w:styleId="IntenseEmphasis">
    <w:name w:val="Intense Emphasis"/>
    <w:basedOn w:val="DefaultParagraphFont"/>
    <w:uiPriority w:val="21"/>
    <w:qFormat/>
    <w:rsid w:val="00142280"/>
    <w:rPr>
      <w:i/>
      <w:iCs/>
      <w:color w:val="2F5496" w:themeColor="accent1" w:themeShade="BF"/>
    </w:rPr>
  </w:style>
  <w:style w:type="paragraph" w:styleId="IntenseQuote">
    <w:name w:val="Intense Quote"/>
    <w:basedOn w:val="Normal"/>
    <w:next w:val="Normal"/>
    <w:link w:val="IntenseQuoteChar"/>
    <w:uiPriority w:val="30"/>
    <w:qFormat/>
    <w:rsid w:val="001422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2280"/>
    <w:rPr>
      <w:i/>
      <w:iCs/>
      <w:color w:val="2F5496" w:themeColor="accent1" w:themeShade="BF"/>
    </w:rPr>
  </w:style>
  <w:style w:type="character" w:styleId="IntenseReference">
    <w:name w:val="Intense Reference"/>
    <w:basedOn w:val="DefaultParagraphFont"/>
    <w:uiPriority w:val="32"/>
    <w:qFormat/>
    <w:rsid w:val="00142280"/>
    <w:rPr>
      <w:b/>
      <w:bCs/>
      <w:smallCaps/>
      <w:color w:val="2F5496" w:themeColor="accent1" w:themeShade="BF"/>
      <w:spacing w:val="5"/>
    </w:rPr>
  </w:style>
  <w:style w:type="paragraph" w:styleId="Header">
    <w:name w:val="header"/>
    <w:basedOn w:val="Normal"/>
    <w:link w:val="HeaderChar"/>
    <w:uiPriority w:val="99"/>
    <w:unhideWhenUsed/>
    <w:rsid w:val="00EB5F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5FFC"/>
  </w:style>
  <w:style w:type="paragraph" w:styleId="Footer">
    <w:name w:val="footer"/>
    <w:basedOn w:val="Normal"/>
    <w:link w:val="FooterChar"/>
    <w:uiPriority w:val="99"/>
    <w:unhideWhenUsed/>
    <w:rsid w:val="00EB5F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5F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9</Pages>
  <Words>2879</Words>
  <Characters>16413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Nahar</dc:creator>
  <cp:keywords/>
  <dc:description/>
  <cp:lastModifiedBy>Anil Nahar</cp:lastModifiedBy>
  <cp:revision>27</cp:revision>
  <dcterms:created xsi:type="dcterms:W3CDTF">2026-07-27T06:05:00Z</dcterms:created>
  <dcterms:modified xsi:type="dcterms:W3CDTF">2026-07-27T08:57:00Z</dcterms:modified>
</cp:coreProperties>
</file>