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67DC" w14:textId="142A2B2B" w:rsidR="00E95E12" w:rsidRPr="008441AB" w:rsidRDefault="00E95E12">
      <w:pPr>
        <w:rPr>
          <w:rFonts w:ascii="Arial" w:hAnsi="Arial" w:cs="Arial"/>
          <w:b/>
          <w:bCs/>
        </w:rPr>
      </w:pPr>
      <w:r w:rsidRPr="008441AB">
        <w:rPr>
          <w:rFonts w:ascii="Arial" w:hAnsi="Arial" w:cs="Arial"/>
          <w:b/>
          <w:bCs/>
        </w:rPr>
        <w:t>Overall table of results:</w:t>
      </w:r>
    </w:p>
    <w:p w14:paraId="30C6CCA4" w14:textId="15FB7B09" w:rsidR="00E95E12" w:rsidRPr="008441AB" w:rsidRDefault="00E95E12">
      <w:pPr>
        <w:rPr>
          <w:rFonts w:ascii="Arial" w:hAnsi="Arial" w:cs="Arial"/>
          <w:sz w:val="20"/>
          <w:szCs w:val="20"/>
        </w:rPr>
      </w:pPr>
      <w:r w:rsidRPr="008441AB">
        <w:rPr>
          <w:rFonts w:ascii="Arial" w:hAnsi="Arial" w:cs="Arial"/>
          <w:b/>
          <w:bCs/>
          <w:sz w:val="20"/>
          <w:szCs w:val="20"/>
        </w:rPr>
        <w:t xml:space="preserve">Key: </w:t>
      </w:r>
      <w:r w:rsidRPr="008441AB">
        <w:rPr>
          <w:rFonts w:ascii="Arial" w:hAnsi="Arial" w:cs="Arial"/>
          <w:sz w:val="20"/>
          <w:szCs w:val="20"/>
          <w:highlight w:val="yellow"/>
        </w:rPr>
        <w:t>_</w:t>
      </w:r>
      <w:r w:rsidR="00A53A37" w:rsidRPr="008441AB">
        <w:rPr>
          <w:rFonts w:ascii="Arial" w:hAnsi="Arial" w:cs="Arial"/>
          <w:sz w:val="20"/>
          <w:szCs w:val="20"/>
          <w:highlight w:val="yellow"/>
          <w:u w:val="single"/>
        </w:rPr>
        <w:t>4</w:t>
      </w:r>
      <w:r w:rsidRPr="008441AB">
        <w:rPr>
          <w:rFonts w:ascii="Arial" w:hAnsi="Arial" w:cs="Arial"/>
          <w:sz w:val="20"/>
          <w:szCs w:val="20"/>
          <w:highlight w:val="yellow"/>
        </w:rPr>
        <w:t>_</w:t>
      </w:r>
      <w:r w:rsidRPr="008441AB">
        <w:rPr>
          <w:rFonts w:ascii="Arial" w:hAnsi="Arial" w:cs="Arial"/>
          <w:sz w:val="20"/>
          <w:szCs w:val="20"/>
        </w:rPr>
        <w:t xml:space="preserve"> = Best, </w:t>
      </w:r>
      <w:r w:rsidRPr="008441AB">
        <w:rPr>
          <w:rFonts w:ascii="Arial" w:hAnsi="Arial" w:cs="Arial"/>
          <w:sz w:val="20"/>
          <w:szCs w:val="20"/>
          <w:highlight w:val="green"/>
        </w:rPr>
        <w:t>_</w:t>
      </w:r>
      <w:r w:rsidR="00A53A37" w:rsidRPr="008441AB">
        <w:rPr>
          <w:rFonts w:ascii="Arial" w:hAnsi="Arial" w:cs="Arial"/>
          <w:sz w:val="20"/>
          <w:szCs w:val="20"/>
          <w:highlight w:val="green"/>
          <w:u w:val="single"/>
        </w:rPr>
        <w:t>3</w:t>
      </w:r>
      <w:r w:rsidRPr="008441AB">
        <w:rPr>
          <w:rFonts w:ascii="Arial" w:hAnsi="Arial" w:cs="Arial"/>
          <w:sz w:val="20"/>
          <w:szCs w:val="20"/>
          <w:highlight w:val="green"/>
        </w:rPr>
        <w:t>_</w:t>
      </w:r>
      <w:r w:rsidRPr="008441AB">
        <w:rPr>
          <w:rFonts w:ascii="Arial" w:hAnsi="Arial" w:cs="Arial"/>
          <w:sz w:val="20"/>
          <w:szCs w:val="20"/>
        </w:rPr>
        <w:t xml:space="preserve"> = Second best, </w:t>
      </w:r>
      <w:r w:rsidRPr="008441AB">
        <w:rPr>
          <w:rFonts w:ascii="Arial" w:hAnsi="Arial" w:cs="Arial"/>
          <w:sz w:val="20"/>
          <w:szCs w:val="20"/>
          <w:highlight w:val="cyan"/>
        </w:rPr>
        <w:t>_</w:t>
      </w:r>
      <w:r w:rsidR="00A53A37" w:rsidRPr="008441AB">
        <w:rPr>
          <w:rFonts w:ascii="Arial" w:hAnsi="Arial" w:cs="Arial"/>
          <w:sz w:val="20"/>
          <w:szCs w:val="20"/>
          <w:highlight w:val="cyan"/>
          <w:u w:val="single"/>
        </w:rPr>
        <w:t>2</w:t>
      </w:r>
      <w:r w:rsidRPr="008441AB">
        <w:rPr>
          <w:rFonts w:ascii="Arial" w:hAnsi="Arial" w:cs="Arial"/>
          <w:sz w:val="20"/>
          <w:szCs w:val="20"/>
          <w:highlight w:val="cyan"/>
        </w:rPr>
        <w:t>_</w:t>
      </w:r>
      <w:r w:rsidRPr="008441AB">
        <w:rPr>
          <w:rFonts w:ascii="Arial" w:hAnsi="Arial" w:cs="Arial"/>
          <w:sz w:val="20"/>
          <w:szCs w:val="20"/>
        </w:rPr>
        <w:t xml:space="preserve">= Third best, </w:t>
      </w:r>
      <w:r w:rsidRPr="008441AB">
        <w:rPr>
          <w:rFonts w:ascii="Arial" w:hAnsi="Arial" w:cs="Arial"/>
          <w:sz w:val="20"/>
          <w:szCs w:val="20"/>
          <w:highlight w:val="magenta"/>
        </w:rPr>
        <w:t>_</w:t>
      </w:r>
      <w:r w:rsidR="00A53A37" w:rsidRPr="008441AB">
        <w:rPr>
          <w:rFonts w:ascii="Arial" w:hAnsi="Arial" w:cs="Arial"/>
          <w:sz w:val="20"/>
          <w:szCs w:val="20"/>
          <w:highlight w:val="magenta"/>
          <w:u w:val="single"/>
        </w:rPr>
        <w:t>1</w:t>
      </w:r>
      <w:r w:rsidRPr="008441AB">
        <w:rPr>
          <w:rFonts w:ascii="Arial" w:hAnsi="Arial" w:cs="Arial"/>
          <w:sz w:val="20"/>
          <w:szCs w:val="20"/>
          <w:highlight w:val="magenta"/>
        </w:rPr>
        <w:t>_</w:t>
      </w:r>
      <w:r w:rsidRPr="008441AB">
        <w:rPr>
          <w:rFonts w:ascii="Arial" w:hAnsi="Arial" w:cs="Arial"/>
          <w:sz w:val="20"/>
          <w:szCs w:val="20"/>
        </w:rPr>
        <w:t xml:space="preserve"> = Fourth best.</w:t>
      </w:r>
    </w:p>
    <w:tbl>
      <w:tblPr>
        <w:tblStyle w:val="TableGrid"/>
        <w:tblW w:w="5000" w:type="pct"/>
        <w:jc w:val="center"/>
        <w:tblLook w:val="04A0" w:firstRow="1" w:lastRow="0" w:firstColumn="1" w:lastColumn="0" w:noHBand="0" w:noVBand="1"/>
      </w:tblPr>
      <w:tblGrid>
        <w:gridCol w:w="504"/>
        <w:gridCol w:w="992"/>
        <w:gridCol w:w="998"/>
        <w:gridCol w:w="1233"/>
        <w:gridCol w:w="1233"/>
        <w:gridCol w:w="1171"/>
        <w:gridCol w:w="1316"/>
        <w:gridCol w:w="1316"/>
        <w:gridCol w:w="964"/>
        <w:gridCol w:w="1142"/>
        <w:gridCol w:w="1137"/>
        <w:gridCol w:w="1332"/>
        <w:gridCol w:w="836"/>
      </w:tblGrid>
      <w:tr w:rsidR="00080A61" w:rsidRPr="008441AB" w14:paraId="4690B128" w14:textId="77777777" w:rsidTr="00514D7B">
        <w:trPr>
          <w:jc w:val="center"/>
        </w:trPr>
        <w:tc>
          <w:tcPr>
            <w:tcW w:w="528" w:type="pct"/>
            <w:gridSpan w:val="2"/>
            <w:vMerge w:val="restart"/>
            <w:shd w:val="clear" w:color="auto" w:fill="9DE1CF" w:themeFill="accent4" w:themeFillTint="99"/>
            <w:vAlign w:val="center"/>
          </w:tcPr>
          <w:p w14:paraId="1BC8223D" w14:textId="7D1A469D"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t>Model</w:t>
            </w:r>
          </w:p>
        </w:tc>
        <w:tc>
          <w:tcPr>
            <w:tcW w:w="3306" w:type="pct"/>
            <w:gridSpan w:val="8"/>
            <w:shd w:val="clear" w:color="auto" w:fill="BEEBDE" w:themeFill="accent4" w:themeFillTint="66"/>
            <w:vAlign w:val="center"/>
          </w:tcPr>
          <w:p w14:paraId="06D8AF32" w14:textId="678DCF33" w:rsidR="00080A61" w:rsidRPr="008441AB" w:rsidRDefault="00000000" w:rsidP="00080A61">
            <w:pPr>
              <w:jc w:val="center"/>
              <w:rPr>
                <w:rFonts w:ascii="Arial" w:hAnsi="Arial" w:cs="Arial"/>
                <w:b/>
                <w:bCs/>
                <w:sz w:val="20"/>
                <w:szCs w:val="20"/>
              </w:rPr>
            </w:pPr>
            <w:r>
              <w:rPr>
                <w:rFonts w:ascii="Arial" w:hAnsi="Arial" w:cs="Arial"/>
                <w:noProof/>
                <w:sz w:val="20"/>
                <w:szCs w:val="20"/>
              </w:rPr>
              <w:pict w14:anchorId="0DBE1CA8">
                <v:line id="Straight Connector 2" o:spid="_x0000_s1028" style="position:absolute;left:0;text-align:left;flip:y;z-index:251661312;visibility:visible;mso-position-horizontal-relative:text;mso-position-vertical-relative:text;mso-width-relative:margin;mso-height-relative:margin" from="463.4pt,10.55pt" to="519.25pt,3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" strokecolor="#f14124 [3209]" strokeweight="1pt">
                  <v:stroke joinstyle="miter"/>
                </v:line>
              </w:pict>
            </w:r>
            <w:r w:rsidR="00080A61" w:rsidRPr="008441AB">
              <w:rPr>
                <w:rFonts w:ascii="Arial" w:hAnsi="Arial" w:cs="Arial"/>
                <w:b/>
                <w:bCs/>
                <w:sz w:val="20"/>
                <w:szCs w:val="20"/>
              </w:rPr>
              <w:t>Implicit Models</w:t>
            </w:r>
          </w:p>
        </w:tc>
        <w:tc>
          <w:tcPr>
            <w:tcW w:w="1166" w:type="pct"/>
            <w:gridSpan w:val="3"/>
            <w:shd w:val="clear" w:color="auto" w:fill="BEEBDE" w:themeFill="accent4" w:themeFillTint="66"/>
            <w:vAlign w:val="center"/>
          </w:tcPr>
          <w:p w14:paraId="7899FD20" w14:textId="6856DDF4"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t>Explicit Models</w:t>
            </w:r>
          </w:p>
        </w:tc>
      </w:tr>
      <w:tr w:rsidR="000E7E9B" w:rsidRPr="008441AB" w14:paraId="129A884F" w14:textId="77777777" w:rsidTr="00514D7B">
        <w:trPr>
          <w:jc w:val="center"/>
        </w:trPr>
        <w:tc>
          <w:tcPr>
            <w:tcW w:w="528" w:type="pct"/>
            <w:gridSpan w:val="2"/>
            <w:vMerge/>
            <w:tcBorders>
              <w:bottom w:val="single" w:sz="12" w:space="0" w:color="auto"/>
            </w:tcBorders>
            <w:shd w:val="clear" w:color="auto" w:fill="9DE1CF" w:themeFill="accent4" w:themeFillTint="99"/>
          </w:tcPr>
          <w:p w14:paraId="11FD0D4C" w14:textId="74871414" w:rsidR="00080A61" w:rsidRPr="008441AB" w:rsidRDefault="00080A61" w:rsidP="00080A61">
            <w:pPr>
              <w:rPr>
                <w:rFonts w:ascii="Arial" w:hAnsi="Arial" w:cs="Arial"/>
                <w:b/>
                <w:bCs/>
                <w:sz w:val="20"/>
                <w:szCs w:val="20"/>
              </w:rPr>
            </w:pPr>
            <w:bookmarkStart w:id="0" w:name="_Hlk108098065"/>
          </w:p>
        </w:tc>
        <w:tc>
          <w:tcPr>
            <w:tcW w:w="352" w:type="pct"/>
            <w:tcBorders>
              <w:bottom w:val="single" w:sz="12" w:space="0" w:color="auto"/>
            </w:tcBorders>
            <w:shd w:val="clear" w:color="auto" w:fill="DEF5EE" w:themeFill="accent4" w:themeFillTint="33"/>
            <w:vAlign w:val="center"/>
          </w:tcPr>
          <w:p w14:paraId="33F3CD3D" w14:textId="7862A507"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AuthorYear="1"&gt;&lt;Author&gt;Stokes&lt;/Author&gt;&lt;Year&gt;1851&lt;/Year&gt;&lt;RecNum&gt;492&lt;/RecNum&gt;&lt;DisplayText&gt;Stokes (1851)&lt;/DisplayText&gt;&lt;record&gt;&lt;rec-number&gt;492&lt;/rec-number&gt;&lt;foreign-keys&gt;&lt;key app="EN" db-id="d2w2psvf7pewrwewtrox9e05xvefe029df0s" timestamp="1644319607" guid="76d9e7f5-782a-4e36-9188-5934c3e12df9"&gt;492&lt;/key&gt;&lt;/foreign-keys&gt;&lt;ref-type name="Journal Article"&gt;17&lt;/ref-type&gt;&lt;contributors&gt;&lt;authors&gt;&lt;author&gt;Stokes, G. G.&lt;/author&gt;&lt;/authors&gt;&lt;/contributors&gt;&lt;titles&gt;&lt;title&gt;On the Effect of the Internal Friction of Fluids on the Motion of Pendulums&lt;/title&gt;&lt;secondary-title&gt;Transactions of the Cambridge Philosophical Society&lt;/secondary-title&gt;&lt;/titles&gt;&lt;periodical&gt;&lt;full-title&gt;Transactions of the Cambridge Philosophical Society&lt;/full-title&gt;&lt;/periodical&gt;&lt;pages&gt;8&lt;/pages&gt;&lt;volume&gt;9&lt;/volume&gt;&lt;dates&gt;&lt;year&gt;1851&lt;/year&gt;&lt;/dates&gt;&lt;urls&gt;&lt;related-urls&gt;&lt;url&gt;https://ui.adsabs.harvard.edu/abs/1851TCaPS...9....8S&lt;/url&gt;&lt;/related-urls&gt;&lt;/urls&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Stokes (1851)</w:t>
            </w:r>
            <w:r w:rsidRPr="008441AB">
              <w:rPr>
                <w:rFonts w:ascii="Arial" w:hAnsi="Arial" w:cs="Arial"/>
                <w:b/>
                <w:bCs/>
                <w:sz w:val="20"/>
                <w:szCs w:val="20"/>
              </w:rPr>
              <w:fldChar w:fldCharType="end"/>
            </w:r>
            <w:r w:rsidRPr="008441AB">
              <w:rPr>
                <w:rFonts w:ascii="Arial" w:hAnsi="Arial" w:cs="Arial"/>
                <w:b/>
                <w:bCs/>
                <w:sz w:val="20"/>
                <w:szCs w:val="20"/>
              </w:rPr>
              <w:t xml:space="preserve"> </w:t>
            </w:r>
            <w:proofErr w:type="spellStart"/>
            <w:r w:rsidRPr="008441AB">
              <w:rPr>
                <w:rFonts w:ascii="Arial" w:hAnsi="Arial" w:cs="Arial"/>
                <w:b/>
                <w:bCs/>
                <w:sz w:val="20"/>
                <w:szCs w:val="20"/>
              </w:rPr>
              <w:t>Proj</w:t>
            </w:r>
            <w:proofErr w:type="spellEnd"/>
          </w:p>
        </w:tc>
        <w:tc>
          <w:tcPr>
            <w:tcW w:w="435" w:type="pct"/>
            <w:tcBorders>
              <w:bottom w:val="single" w:sz="12" w:space="0" w:color="auto"/>
            </w:tcBorders>
            <w:shd w:val="clear" w:color="auto" w:fill="DEF5EE" w:themeFill="accent4" w:themeFillTint="33"/>
            <w:vAlign w:val="center"/>
          </w:tcPr>
          <w:p w14:paraId="30DBC7C7" w14:textId="212CDB4A"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AuthorYear="1"&gt;&lt;Author&gt;Stokes&lt;/Author&gt;&lt;Year&gt;1851&lt;/Year&gt;&lt;RecNum&gt;492&lt;/RecNum&gt;&lt;DisplayText&gt;Stokes (1851)&lt;/DisplayText&gt;&lt;record&gt;&lt;rec-number&gt;492&lt;/rec-number&gt;&lt;foreign-keys&gt;&lt;key app="EN" db-id="d2w2psvf7pewrwewtrox9e05xvefe029df0s" timestamp="1644319607" guid="76d9e7f5-782a-4e36-9188-5934c3e12df9"&gt;492&lt;/key&gt;&lt;/foreign-keys&gt;&lt;ref-type name="Journal Article"&gt;17&lt;/ref-type&gt;&lt;contributors&gt;&lt;authors&gt;&lt;author&gt;Stokes, G. G.&lt;/author&gt;&lt;/authors&gt;&lt;/contributors&gt;&lt;titles&gt;&lt;title&gt;On the Effect of the Internal Friction of Fluids on the Motion of Pendulums&lt;/title&gt;&lt;secondary-title&gt;Transactions of the Cambridge Philosophical Society&lt;/secondary-title&gt;&lt;/titles&gt;&lt;periodical&gt;&lt;full-title&gt;Transactions of the Cambridge Philosophical Society&lt;/full-title&gt;&lt;/periodical&gt;&lt;pages&gt;8&lt;/pages&gt;&lt;volume&gt;9&lt;/volume&gt;&lt;dates&gt;&lt;year&gt;1851&lt;/year&gt;&lt;/dates&gt;&lt;urls&gt;&lt;related-urls&gt;&lt;url&gt;https://ui.adsabs.harvard.edu/abs/1851TCaPS...9....8S&lt;/url&gt;&lt;/related-urls&gt;&lt;/urls&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Stokes (1851)</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435" w:type="pct"/>
            <w:tcBorders>
              <w:bottom w:val="single" w:sz="12" w:space="0" w:color="auto"/>
            </w:tcBorders>
            <w:shd w:val="clear" w:color="auto" w:fill="DEF5EE" w:themeFill="accent4" w:themeFillTint="33"/>
            <w:vAlign w:val="center"/>
          </w:tcPr>
          <w:p w14:paraId="2B157294" w14:textId="0FB6126C"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AuthorYear="1"&gt;&lt;Author&gt;Dioguardi&lt;/Author&gt;&lt;Year&gt;2018&lt;/Year&gt;&lt;RecNum&gt;456&lt;/RecNum&gt;&lt;DisplayText&gt;Dioguardi et al. (2018)&lt;/DisplayText&gt;&lt;record&gt;&lt;rec-number&gt;456&lt;/rec-number&gt;&lt;foreign-keys&gt;&lt;key app="EN" db-id="d2w2psvf7pewrwewtrox9e05xvefe029df0s" timestamp="1640796187" guid="987da4f9-2c37-46ef-a6fd-6b242a07bc7b"&gt;456&lt;/key&gt;&lt;/foreign-keys&gt;&lt;ref-type name="Journal Article"&gt;17&lt;/ref-type&gt;&lt;contributors&gt;&lt;authors&gt;&lt;author&gt;Dioguardi, F.&lt;/author&gt;&lt;author&gt;Mele, D.&lt;/author&gt;&lt;author&gt;Dellino, P.&lt;/author&gt;&lt;/authors&gt;&lt;/contributors&gt;&lt;titles&gt;&lt;title&gt;A New One-Equation Model of Fluid Drag for Irregularly Shaped Particles Valid Over a Wide Range of Reynolds Number&lt;/title&gt;&lt;secondary-title&gt;Journal of Geophysical Research: Solid Earth&lt;/secondary-title&gt;&lt;/titles&gt;&lt;periodical&gt;&lt;full-title&gt;Journal of Geophysical Research: Solid Earth&lt;/full-title&gt;&lt;/periodical&gt;&lt;pages&gt;144-156&lt;/pages&gt;&lt;volume&gt;123&lt;/volume&gt;&lt;number&gt;1&lt;/number&gt;&lt;keywords&gt;&lt;keyword&gt;drag coefficient&lt;/keyword&gt;&lt;keyword&gt;shape factor&lt;/keyword&gt;&lt;keyword&gt;terminal velocity&lt;/keyword&gt;&lt;keyword&gt;irregular particles&lt;/keyword&gt;&lt;keyword&gt;multiphase flow&lt;/keyword&gt;&lt;keyword&gt;explosive volcanic eruptions&lt;/keyword&gt;&lt;/keywords&gt;&lt;dates&gt;&lt;year&gt;2018&lt;/year&gt;&lt;pub-dates&gt;&lt;date&gt;2018/01/01&lt;/date&gt;&lt;/pub-dates&gt;&lt;/dates&gt;&lt;publisher&gt;John Wiley &amp;amp; Sons, Ltd&lt;/publisher&gt;&lt;isbn&gt;2169-9313&lt;/isbn&gt;&lt;work-type&gt;https://doi.org/10.1002/2017JB014926&lt;/work-type&gt;&lt;urls&gt;&lt;related-urls&gt;&lt;url&gt;https://doi.org/10.1002/2017JB014926&lt;/url&gt;&lt;/related-urls&gt;&lt;/urls&gt;&lt;electronic-resource-num&gt;https://doi.org/10.1002/2017JB014926&lt;/electronic-resource-num&gt;&lt;access-date&gt;2021/12/29&lt;/access-date&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Dioguardi et al. (2018)</w:t>
            </w:r>
            <w:r w:rsidRPr="008441AB">
              <w:rPr>
                <w:rFonts w:ascii="Arial" w:hAnsi="Arial" w:cs="Arial"/>
                <w:b/>
                <w:bCs/>
                <w:sz w:val="20"/>
                <w:szCs w:val="20"/>
              </w:rPr>
              <w:fldChar w:fldCharType="end"/>
            </w:r>
            <w:r w:rsidRPr="008441AB">
              <w:rPr>
                <w:rFonts w:ascii="Arial" w:hAnsi="Arial" w:cs="Arial"/>
                <w:b/>
                <w:bCs/>
                <w:sz w:val="20"/>
                <w:szCs w:val="20"/>
              </w:rPr>
              <w:t xml:space="preserve"> </w:t>
            </w:r>
            <w:proofErr w:type="spellStart"/>
            <w:r w:rsidRPr="008441AB">
              <w:rPr>
                <w:rFonts w:ascii="Arial" w:hAnsi="Arial" w:cs="Arial"/>
                <w:b/>
                <w:bCs/>
                <w:sz w:val="20"/>
                <w:szCs w:val="20"/>
              </w:rPr>
              <w:t>Proj</w:t>
            </w:r>
            <w:proofErr w:type="spellEnd"/>
          </w:p>
        </w:tc>
        <w:tc>
          <w:tcPr>
            <w:tcW w:w="413" w:type="pct"/>
            <w:tcBorders>
              <w:bottom w:val="single" w:sz="12" w:space="0" w:color="auto"/>
            </w:tcBorders>
            <w:shd w:val="clear" w:color="auto" w:fill="DEF5EE" w:themeFill="accent4" w:themeFillTint="33"/>
            <w:vAlign w:val="center"/>
          </w:tcPr>
          <w:p w14:paraId="59A5BFD2" w14:textId="25323E4C"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AuthorYear="1"&gt;&lt;Author&gt;Dioguardi&lt;/Author&gt;&lt;Year&gt;2018&lt;/Year&gt;&lt;RecNum&gt;456&lt;/RecNum&gt;&lt;DisplayText&gt;Dioguardi et al. (2018)&lt;/DisplayText&gt;&lt;record&gt;&lt;rec-number&gt;456&lt;/rec-number&gt;&lt;foreign-keys&gt;&lt;key app="EN" db-id="d2w2psvf7pewrwewtrox9e05xvefe029df0s" timestamp="1640796187" guid="987da4f9-2c37-46ef-a6fd-6b242a07bc7b"&gt;456&lt;/key&gt;&lt;/foreign-keys&gt;&lt;ref-type name="Journal Article"&gt;17&lt;/ref-type&gt;&lt;contributors&gt;&lt;authors&gt;&lt;author&gt;Dioguardi, F.&lt;/author&gt;&lt;author&gt;Mele, D.&lt;/author&gt;&lt;author&gt;Dellino, P.&lt;/author&gt;&lt;/authors&gt;&lt;/contributors&gt;&lt;titles&gt;&lt;title&gt;A New One-Equation Model of Fluid Drag for Irregularly Shaped Particles Valid Over a Wide Range of Reynolds Number&lt;/title&gt;&lt;secondary-title&gt;Journal of Geophysical Research: Solid Earth&lt;/secondary-title&gt;&lt;/titles&gt;&lt;periodical&gt;&lt;full-title&gt;Journal of Geophysical Research: Solid Earth&lt;/full-title&gt;&lt;/periodical&gt;&lt;pages&gt;144-156&lt;/pages&gt;&lt;volume&gt;123&lt;/volume&gt;&lt;number&gt;1&lt;/number&gt;&lt;keywords&gt;&lt;keyword&gt;drag coefficient&lt;/keyword&gt;&lt;keyword&gt;shape factor&lt;/keyword&gt;&lt;keyword&gt;terminal velocity&lt;/keyword&gt;&lt;keyword&gt;irregular particles&lt;/keyword&gt;&lt;keyword&gt;multiphase flow&lt;/keyword&gt;&lt;keyword&gt;explosive volcanic eruptions&lt;/keyword&gt;&lt;/keywords&gt;&lt;dates&gt;&lt;year&gt;2018&lt;/year&gt;&lt;pub-dates&gt;&lt;date&gt;2018/01/01&lt;/date&gt;&lt;/pub-dates&gt;&lt;/dates&gt;&lt;publisher&gt;John Wiley &amp;amp; Sons, Ltd&lt;/publisher&gt;&lt;isbn&gt;2169-9313&lt;/isbn&gt;&lt;work-type&gt;https://doi.org/10.1002/2017JB014926&lt;/work-type&gt;&lt;urls&gt;&lt;related-urls&gt;&lt;url&gt;https://doi.org/10.1002/2017JB014926&lt;/url&gt;&lt;/related-urls&gt;&lt;/urls&gt;&lt;electronic-resource-num&gt;https://doi.org/10.1002/2017JB014926&lt;/electronic-resource-num&gt;&lt;access-date&gt;2021/12/29&lt;/access-date&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Dioguardi et al. (2018)</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464" w:type="pct"/>
            <w:tcBorders>
              <w:bottom w:val="single" w:sz="12" w:space="0" w:color="auto"/>
            </w:tcBorders>
            <w:shd w:val="clear" w:color="auto" w:fill="DEF5EE" w:themeFill="accent4" w:themeFillTint="33"/>
            <w:vAlign w:val="center"/>
          </w:tcPr>
          <w:p w14:paraId="70D9744D" w14:textId="2759AA6A"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AuthorYear="1"&gt;&lt;Author&gt;Bagheri&lt;/Author&gt;&lt;Year&gt;2016&lt;/Year&gt;&lt;RecNum&gt;476&lt;/RecNum&gt;&lt;DisplayText&gt;Bagheri and Bonadonna (2016)&lt;/DisplayText&gt;&lt;record&gt;&lt;rec-number&gt;476&lt;/rec-number&gt;&lt;foreign-keys&gt;&lt;key app="EN" db-id="d2w2psvf7pewrwewtrox9e05xvefe029df0s" timestamp="1642605665" guid="66727c22-bc48-421f-a492-8f3f069cfa5a"&gt;476&lt;/key&gt;&lt;/foreign-keys&gt;&lt;ref-type name="Journal Article"&gt;17&lt;/ref-type&gt;&lt;contributors&gt;&lt;authors&gt;&lt;author&gt;Bagheri, Gholamhossein&lt;/author&gt;&lt;author&gt;Bonadonna, Costanza&lt;/author&gt;&lt;/authors&gt;&lt;/contributors&gt;&lt;titles&gt;&lt;title&gt;On the drag of freely falling non-spherical particles&lt;/title&gt;&lt;secondary-title&gt;Powder Technology&lt;/secondary-title&gt;&lt;/titles&gt;&lt;periodical&gt;&lt;full-title&gt;Powder Technology&lt;/full-title&gt;&lt;/periodical&gt;&lt;pages&gt;526-544&lt;/pages&gt;&lt;volume&gt;301&lt;/volume&gt;&lt;keywords&gt;&lt;keyword&gt;Drag coefficient&lt;/keyword&gt;&lt;keyword&gt;Terminal velocity&lt;/keyword&gt;&lt;keyword&gt;Free fall&lt;/keyword&gt;&lt;keyword&gt;Particle shape&lt;/keyword&gt;&lt;keyword&gt;Non-spherical&lt;/keyword&gt;&lt;keyword&gt;Irregular&lt;/keyword&gt;&lt;/keywords&gt;&lt;dates&gt;&lt;year&gt;2016&lt;/year&gt;&lt;pub-dates&gt;&lt;date&gt;2016/11/01/&lt;/date&gt;&lt;/pub-dates&gt;&lt;/dates&gt;&lt;isbn&gt;0032-5910&lt;/isbn&gt;&lt;urls&gt;&lt;related-urls&gt;&lt;url&gt;https://www.sciencedirect.com/science/article/pii/S0032591016303539&lt;/url&gt;&lt;/related-urls&gt;&lt;/urls&gt;&lt;electronic-resource-num&gt;https://doi.org/10.1016/j.powtec.2016.06.015&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Bagheri and Bonadonna (2016)</w:t>
            </w:r>
            <w:r w:rsidRPr="008441AB">
              <w:rPr>
                <w:rFonts w:ascii="Arial" w:hAnsi="Arial" w:cs="Arial"/>
                <w:b/>
                <w:bCs/>
                <w:sz w:val="20"/>
                <w:szCs w:val="20"/>
              </w:rPr>
              <w:fldChar w:fldCharType="end"/>
            </w:r>
            <w:r w:rsidRPr="008441AB">
              <w:rPr>
                <w:rFonts w:ascii="Arial" w:hAnsi="Arial" w:cs="Arial"/>
                <w:b/>
                <w:bCs/>
                <w:sz w:val="20"/>
                <w:szCs w:val="20"/>
              </w:rPr>
              <w:t xml:space="preserve"> </w:t>
            </w:r>
            <w:proofErr w:type="spellStart"/>
            <w:r w:rsidRPr="008441AB">
              <w:rPr>
                <w:rFonts w:ascii="Arial" w:hAnsi="Arial" w:cs="Arial"/>
                <w:b/>
                <w:bCs/>
                <w:sz w:val="20"/>
                <w:szCs w:val="20"/>
              </w:rPr>
              <w:t>Proj</w:t>
            </w:r>
            <w:proofErr w:type="spellEnd"/>
          </w:p>
        </w:tc>
        <w:tc>
          <w:tcPr>
            <w:tcW w:w="464" w:type="pct"/>
            <w:tcBorders>
              <w:bottom w:val="single" w:sz="12" w:space="0" w:color="auto"/>
            </w:tcBorders>
            <w:shd w:val="clear" w:color="auto" w:fill="DEF5EE" w:themeFill="accent4" w:themeFillTint="33"/>
            <w:vAlign w:val="center"/>
          </w:tcPr>
          <w:p w14:paraId="2E37A2B2" w14:textId="10053232"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AuthorYear="1"&gt;&lt;Author&gt;Bagheri&lt;/Author&gt;&lt;Year&gt;2016&lt;/Year&gt;&lt;RecNum&gt;476&lt;/RecNum&gt;&lt;DisplayText&gt;Bagheri and Bonadonna (2016)&lt;/DisplayText&gt;&lt;record&gt;&lt;rec-number&gt;476&lt;/rec-number&gt;&lt;foreign-keys&gt;&lt;key app="EN" db-id="d2w2psvf7pewrwewtrox9e05xvefe029df0s" timestamp="1642605665" guid="66727c22-bc48-421f-a492-8f3f069cfa5a"&gt;476&lt;/key&gt;&lt;/foreign-keys&gt;&lt;ref-type name="Journal Article"&gt;17&lt;/ref-type&gt;&lt;contributors&gt;&lt;authors&gt;&lt;author&gt;Bagheri, Gholamhossein&lt;/author&gt;&lt;author&gt;Bonadonna, Costanza&lt;/author&gt;&lt;/authors&gt;&lt;/contributors&gt;&lt;titles&gt;&lt;title&gt;On the drag of freely falling non-spherical particles&lt;/title&gt;&lt;secondary-title&gt;Powder Technology&lt;/secondary-title&gt;&lt;/titles&gt;&lt;periodical&gt;&lt;full-title&gt;Powder Technology&lt;/full-title&gt;&lt;/periodical&gt;&lt;pages&gt;526-544&lt;/pages&gt;&lt;volume&gt;301&lt;/volume&gt;&lt;keywords&gt;&lt;keyword&gt;Drag coefficient&lt;/keyword&gt;&lt;keyword&gt;Terminal velocity&lt;/keyword&gt;&lt;keyword&gt;Free fall&lt;/keyword&gt;&lt;keyword&gt;Particle shape&lt;/keyword&gt;&lt;keyword&gt;Non-spherical&lt;/keyword&gt;&lt;keyword&gt;Irregular&lt;/keyword&gt;&lt;/keywords&gt;&lt;dates&gt;&lt;year&gt;2016&lt;/year&gt;&lt;pub-dates&gt;&lt;date&gt;2016/11/01/&lt;/date&gt;&lt;/pub-dates&gt;&lt;/dates&gt;&lt;isbn&gt;0032-5910&lt;/isbn&gt;&lt;urls&gt;&lt;related-urls&gt;&lt;url&gt;https://www.sciencedirect.com/science/article/pii/S0032591016303539&lt;/url&gt;&lt;/related-urls&gt;&lt;/urls&gt;&lt;electronic-resource-num&gt;https://doi.org/10.1016/j.powtec.2016.06.015&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Bagheri and Bonadonna (2016)</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340" w:type="pct"/>
            <w:tcBorders>
              <w:bottom w:val="single" w:sz="12" w:space="0" w:color="auto"/>
            </w:tcBorders>
            <w:shd w:val="clear" w:color="auto" w:fill="DEF5EE" w:themeFill="accent4" w:themeFillTint="33"/>
            <w:vAlign w:val="center"/>
          </w:tcPr>
          <w:p w14:paraId="614F9453" w14:textId="2D564B2F"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AuthorYear="1"&gt;&lt;Author&gt;Zhang&lt;/Author&gt;&lt;Year&gt;2021&lt;/Year&gt;&lt;RecNum&gt;459&lt;/RecNum&gt;&lt;DisplayText&gt;Zhang and Choi (2021)&lt;/DisplayText&gt;&lt;record&gt;&lt;rec-number&gt;459&lt;/rec-number&gt;&lt;foreign-keys&gt;&lt;key app="EN" db-id="d2w2psvf7pewrwewtrox9e05xvefe029df0s" timestamp="1642524686" guid="ffd236a5-de1a-4d0f-8842-f61cec3aa4f3"&gt;459&lt;/key&gt;&lt;/foreign-keys&gt;&lt;ref-type name="Journal Article"&gt;17&lt;/ref-type&gt;&lt;contributors&gt;&lt;authors&gt;&lt;author&gt;Zhang, Jiaqi&lt;/author&gt;&lt;author&gt;Choi, Clarence Edward&lt;/author&gt;&lt;/authors&gt;&lt;/contributors&gt;&lt;titles&gt;&lt;title&gt;Improved Settling Velocity for Microplastic Fibers: A New Shape-Dependent Drag Model&lt;/title&gt;&lt;secondary-title&gt;Environmental Science &amp;amp; Technology&lt;/secondary-title&gt;&lt;/titles&gt;&lt;periodical&gt;&lt;full-title&gt;Environmental Science &amp;amp; Technology&lt;/full-title&gt;&lt;/periodical&gt;&lt;dates&gt;&lt;year&gt;2021&lt;/year&gt;&lt;pub-dates&gt;&lt;date&gt;2021/12/28&lt;/date&gt;&lt;/pub-dates&gt;&lt;/dates&gt;&lt;publisher&gt;American Chemical Society&lt;/publisher&gt;&lt;isbn&gt;0013-936X&lt;/isbn&gt;&lt;urls&gt;&lt;related-urls&gt;&lt;url&gt;https://doi.org/10.1021/acs.est.1c06188&lt;/url&gt;&lt;/related-urls&gt;&lt;/urls&gt;&lt;electronic-resource-num&gt;10.1021/acs.est.1c06188&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Zhang and Choi (2021)</w:t>
            </w:r>
            <w:r w:rsidRPr="008441AB">
              <w:rPr>
                <w:rFonts w:ascii="Arial" w:hAnsi="Arial" w:cs="Arial"/>
                <w:b/>
                <w:bCs/>
                <w:sz w:val="20"/>
                <w:szCs w:val="20"/>
              </w:rPr>
              <w:fldChar w:fldCharType="end"/>
            </w:r>
            <w:r w:rsidRPr="008441AB">
              <w:rPr>
                <w:rFonts w:ascii="Arial" w:hAnsi="Arial" w:cs="Arial"/>
                <w:b/>
                <w:bCs/>
                <w:sz w:val="20"/>
                <w:szCs w:val="20"/>
              </w:rPr>
              <w:t xml:space="preserve"> </w:t>
            </w:r>
            <w:proofErr w:type="spellStart"/>
            <w:r w:rsidRPr="008441AB">
              <w:rPr>
                <w:rFonts w:ascii="Arial" w:hAnsi="Arial" w:cs="Arial"/>
                <w:b/>
                <w:bCs/>
                <w:sz w:val="20"/>
                <w:szCs w:val="20"/>
              </w:rPr>
              <w:t>Proj</w:t>
            </w:r>
            <w:proofErr w:type="spellEnd"/>
          </w:p>
        </w:tc>
        <w:tc>
          <w:tcPr>
            <w:tcW w:w="403" w:type="pct"/>
            <w:tcBorders>
              <w:bottom w:val="single" w:sz="12" w:space="0" w:color="auto"/>
            </w:tcBorders>
            <w:shd w:val="clear" w:color="auto" w:fill="DEF5EE" w:themeFill="accent4" w:themeFillTint="33"/>
            <w:vAlign w:val="center"/>
          </w:tcPr>
          <w:p w14:paraId="5DAABB81" w14:textId="4AC91847"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AuthorYear="1"&gt;&lt;Author&gt;Zhang&lt;/Author&gt;&lt;Year&gt;2021&lt;/Year&gt;&lt;RecNum&gt;459&lt;/RecNum&gt;&lt;DisplayText&gt;Zhang and Choi (2021)&lt;/DisplayText&gt;&lt;record&gt;&lt;rec-number&gt;459&lt;/rec-number&gt;&lt;foreign-keys&gt;&lt;key app="EN" db-id="d2w2psvf7pewrwewtrox9e05xvefe029df0s" timestamp="1642524686" guid="ffd236a5-de1a-4d0f-8842-f61cec3aa4f3"&gt;459&lt;/key&gt;&lt;/foreign-keys&gt;&lt;ref-type name="Journal Article"&gt;17&lt;/ref-type&gt;&lt;contributors&gt;&lt;authors&gt;&lt;author&gt;Zhang, Jiaqi&lt;/author&gt;&lt;author&gt;Choi, Clarence Edward&lt;/author&gt;&lt;/authors&gt;&lt;/contributors&gt;&lt;titles&gt;&lt;title&gt;Improved Settling Velocity for Microplastic Fibers: A New Shape-Dependent Drag Model&lt;/title&gt;&lt;secondary-title&gt;Environmental Science &amp;amp; Technology&lt;/secondary-title&gt;&lt;/titles&gt;&lt;periodical&gt;&lt;full-title&gt;Environmental Science &amp;amp; Technology&lt;/full-title&gt;&lt;/periodical&gt;&lt;dates&gt;&lt;year&gt;2021&lt;/year&gt;&lt;pub-dates&gt;&lt;date&gt;2021/12/28&lt;/date&gt;&lt;/pub-dates&gt;&lt;/dates&gt;&lt;publisher&gt;American Chemical Society&lt;/publisher&gt;&lt;isbn&gt;0013-936X&lt;/isbn&gt;&lt;urls&gt;&lt;related-urls&gt;&lt;url&gt;https://doi.org/10.1021/acs.est.1c06188&lt;/url&gt;&lt;/related-urls&gt;&lt;/urls&gt;&lt;electronic-resource-num&gt;10.1021/acs.est.1c06188&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Zhang and Choi (2021)</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401" w:type="pct"/>
            <w:tcBorders>
              <w:bottom w:val="single" w:sz="12" w:space="0" w:color="auto"/>
            </w:tcBorders>
            <w:shd w:val="clear" w:color="auto" w:fill="DEF5EE" w:themeFill="accent4" w:themeFillTint="33"/>
            <w:vAlign w:val="center"/>
          </w:tcPr>
          <w:p w14:paraId="44FA12C9" w14:textId="3B06CFFC"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AuthorYear="1"&gt;&lt;Author&gt;Dietrich&lt;/Author&gt;&lt;Year&gt;1982&lt;/Year&gt;&lt;RecNum&gt;426&lt;/RecNum&gt;&lt;DisplayText&gt;Dietrich (1982)&lt;/DisplayText&gt;&lt;record&gt;&lt;rec-number&gt;426&lt;/rec-number&gt;&lt;foreign-keys&gt;&lt;key app="EN" db-id="d2w2psvf7pewrwewtrox9e05xvefe029df0s" timestamp="1636374699" guid="c6dd70a1-03d3-488d-af92-ab2d2932f375"&gt;426&lt;/key&gt;&lt;/foreign-keys&gt;&lt;ref-type name="Journal Article"&gt;17&lt;/ref-type&gt;&lt;contributors&gt;&lt;authors&gt;&lt;author&gt;Dietrich, William E.&lt;/author&gt;&lt;/authors&gt;&lt;/contributors&gt;&lt;titles&gt;&lt;title&gt;Settling velocity of natural particles&lt;/title&gt;&lt;secondary-title&gt;Water Resources Research&lt;/secondary-title&gt;&lt;/titles&gt;&lt;periodical&gt;&lt;full-title&gt;Water Resources Research&lt;/full-title&gt;&lt;/periodical&gt;&lt;pages&gt;1615-1626&lt;/pages&gt;&lt;volume&gt;18&lt;/volume&gt;&lt;number&gt;6&lt;/number&gt;&lt;dates&gt;&lt;year&gt;1982&lt;/year&gt;&lt;pub-dates&gt;&lt;date&gt;1982/12/01&lt;/date&gt;&lt;/pub-dates&gt;&lt;/dates&gt;&lt;publisher&gt;John Wiley &amp;amp; Sons, Ltd&lt;/publisher&gt;&lt;isbn&gt;0043-1397&lt;/isbn&gt;&lt;work-type&gt;https://doi.org/10.1029/WR018i006p01615&lt;/work-type&gt;&lt;urls&gt;&lt;related-urls&gt;&lt;url&gt;https://doi.org/10.1029/WR018i006p01615&lt;/url&gt;&lt;/related-urls&gt;&lt;/urls&gt;&lt;electronic-resource-num&gt;https://doi.org/10.1029/WR018i006p01615&lt;/electronic-resource-num&gt;&lt;access-date&gt;2021/11/01&lt;/access-date&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Dietrich (1982)</w:t>
            </w:r>
            <w:r w:rsidRPr="008441AB">
              <w:rPr>
                <w:rFonts w:ascii="Arial" w:hAnsi="Arial" w:cs="Arial"/>
                <w:b/>
                <w:bCs/>
                <w:sz w:val="20"/>
                <w:szCs w:val="20"/>
              </w:rPr>
              <w:fldChar w:fldCharType="end"/>
            </w:r>
          </w:p>
        </w:tc>
        <w:tc>
          <w:tcPr>
            <w:tcW w:w="470" w:type="pct"/>
            <w:tcBorders>
              <w:bottom w:val="single" w:sz="12" w:space="0" w:color="auto"/>
            </w:tcBorders>
            <w:shd w:val="clear" w:color="auto" w:fill="DEF5EE" w:themeFill="accent4" w:themeFillTint="33"/>
            <w:vAlign w:val="center"/>
          </w:tcPr>
          <w:p w14:paraId="3928EBDC" w14:textId="2FCBDED9"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AuthorYear="1"&gt;&lt;Author&gt;Francalanci&lt;/Author&gt;&lt;Year&gt;2021&lt;/Year&gt;&lt;RecNum&gt;418&lt;/RecNum&gt;&lt;DisplayText&gt;Francalanci et al. (2021)&lt;/DisplayText&gt;&lt;record&gt;&lt;rec-number&gt;418&lt;/rec-number&gt;&lt;foreign-keys&gt;&lt;key app="EN" db-id="d2w2psvf7pewrwewtrox9e05xvefe029df0s" timestamp="1635244074" guid="db88d6a3-bf7e-4f61-936a-b95d246b71de"&gt;418&lt;/key&gt;&lt;/foreign-keys&gt;&lt;ref-type name="Journal Article"&gt;17&lt;/ref-type&gt;&lt;contributors&gt;&lt;authors&gt;&lt;author&gt;Francalanci, Simona&lt;/author&gt;&lt;author&gt;Paris, Enio&lt;/author&gt;&lt;author&gt;Solari, Luca&lt;/author&gt;&lt;/authors&gt;&lt;/contributors&gt;&lt;titles&gt;&lt;title&gt;On the prediction of settling velocity for plastic particles of different shapes&lt;/title&gt;&lt;secondary-title&gt;Environmental Pollution&lt;/secondary-title&gt;&lt;/titles&gt;&lt;periodical&gt;&lt;full-title&gt;Environmental Pollution&lt;/full-title&gt;&lt;/periodical&gt;&lt;pages&gt;118068&lt;/pages&gt;&lt;keywords&gt;&lt;keyword&gt;Settling velocity&lt;/keyword&gt;&lt;keyword&gt;Transport processes&lt;/keyword&gt;&lt;keyword&gt;Plastic particle&lt;/keyword&gt;&lt;/keywords&gt;&lt;dates&gt;&lt;year&gt;2021&lt;/year&gt;&lt;pub-dates&gt;&lt;date&gt;2021/08/31/&lt;/date&gt;&lt;/pub-dates&gt;&lt;/dates&gt;&lt;isbn&gt;0269-7491&lt;/isbn&gt;&lt;urls&gt;&lt;related-urls&gt;&lt;url&gt;https://www.sciencedirect.com/science/article/pii/S026974912101650X&lt;/url&gt;&lt;/related-urls&gt;&lt;/urls&gt;&lt;electronic-resource-num&gt;https://doi.org/10.1016/j.envpol.2021.118068&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Francalanci et al. (2021)</w:t>
            </w:r>
            <w:r w:rsidRPr="008441AB">
              <w:rPr>
                <w:rFonts w:ascii="Arial" w:hAnsi="Arial" w:cs="Arial"/>
                <w:b/>
                <w:bCs/>
                <w:sz w:val="20"/>
                <w:szCs w:val="20"/>
              </w:rPr>
              <w:fldChar w:fldCharType="end"/>
            </w:r>
          </w:p>
        </w:tc>
        <w:tc>
          <w:tcPr>
            <w:tcW w:w="295" w:type="pct"/>
            <w:tcBorders>
              <w:bottom w:val="single" w:sz="12" w:space="0" w:color="auto"/>
            </w:tcBorders>
            <w:shd w:val="clear" w:color="auto" w:fill="DEF5EE" w:themeFill="accent4" w:themeFillTint="33"/>
            <w:vAlign w:val="center"/>
          </w:tcPr>
          <w:p w14:paraId="48AF92AB" w14:textId="73D3F4C3"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AuthorYear="1"&gt;&lt;Author&gt;Yu&lt;/Author&gt;&lt;Year&gt;2022&lt;/Year&gt;&lt;RecNum&gt;505&lt;/RecNum&gt;&lt;DisplayText&gt;Yu et al. (2022)&lt;/DisplayText&gt;&lt;record&gt;&lt;rec-number&gt;505&lt;/rec-number&gt;&lt;foreign-keys&gt;&lt;key app="EN" db-id="d2w2psvf7pewrwewtrox9e05xvefe029df0s" timestamp="1645613860" guid="6ea4d645-6cc6-43ac-b4cb-bda3e1ec1fd4"&gt;505&lt;/key&gt;&lt;/foreign-keys&gt;&lt;ref-type name="Journal Article"&gt;17&lt;/ref-type&gt;&lt;contributors&gt;&lt;authors&gt;&lt;author&gt;Yu, Zijian&lt;/author&gt;&lt;author&gt;Yang, Ge&lt;/author&gt;&lt;author&gt;Zhang, Wenming&lt;/author&gt;&lt;/authors&gt;&lt;/contributors&gt;&lt;titles&gt;&lt;title&gt;A new model for the terminal settling velocity of microplastics&lt;/title&gt;&lt;secondary-title&gt;Marine Pollution Bulletin&lt;/secondary-title&gt;&lt;/titles&gt;&lt;periodical&gt;&lt;full-title&gt;Marine Pollution Bulletin&lt;/full-title&gt;&lt;/periodical&gt;&lt;pages&gt;113449&lt;/pages&gt;&lt;volume&gt;176&lt;/volume&gt;&lt;keywords&gt;&lt;keyword&gt;Microplastics&lt;/keyword&gt;&lt;keyword&gt;Terminal settling velocity&lt;/keyword&gt;&lt;keyword&gt;Drag coefficient&lt;/keyword&gt;&lt;keyword&gt;Sphericity&lt;/keyword&gt;&lt;keyword&gt;Non-spherical particles&lt;/keyword&gt;&lt;keyword&gt;Particle Reynolds number&lt;/keyword&gt;&lt;/keywords&gt;&lt;dates&gt;&lt;year&gt;2022&lt;/year&gt;&lt;pub-dates&gt;&lt;date&gt;2022/03/01/&lt;/date&gt;&lt;/pub-dates&gt;&lt;/dates&gt;&lt;isbn&gt;0025-326X&lt;/isbn&gt;&lt;urls&gt;&lt;related-urls&gt;&lt;url&gt;https://www.sciencedirect.com/science/article/pii/S0025326X2200131X&lt;/url&gt;&lt;/related-urls&gt;&lt;/urls&gt;&lt;electronic-resource-num&gt;https://doi.org/10.1016/j.marpolbul.2022.113449&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Yu et al. (2022)</w:t>
            </w:r>
            <w:r w:rsidRPr="008441AB">
              <w:rPr>
                <w:rFonts w:ascii="Arial" w:hAnsi="Arial" w:cs="Arial"/>
                <w:b/>
                <w:bCs/>
                <w:sz w:val="20"/>
                <w:szCs w:val="20"/>
              </w:rPr>
              <w:fldChar w:fldCharType="end"/>
            </w:r>
          </w:p>
        </w:tc>
      </w:tr>
      <w:bookmarkEnd w:id="0"/>
      <w:tr w:rsidR="00A17890" w:rsidRPr="008441AB" w14:paraId="336DB29D" w14:textId="77777777" w:rsidTr="009E43FB">
        <w:trPr>
          <w:jc w:val="center"/>
        </w:trPr>
        <w:tc>
          <w:tcPr>
            <w:tcW w:w="178" w:type="pct"/>
            <w:vMerge w:val="restart"/>
            <w:tcBorders>
              <w:top w:val="single" w:sz="12" w:space="0" w:color="auto"/>
              <w:left w:val="single" w:sz="8" w:space="0" w:color="auto"/>
            </w:tcBorders>
            <w:shd w:val="clear" w:color="auto" w:fill="BEEBDE" w:themeFill="accent4" w:themeFillTint="66"/>
            <w:textDirection w:val="btLr"/>
            <w:vAlign w:val="center"/>
          </w:tcPr>
          <w:p w14:paraId="3E33909C" w14:textId="3E498AF2"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Overall</w:t>
            </w:r>
          </w:p>
        </w:tc>
        <w:tc>
          <w:tcPr>
            <w:tcW w:w="350" w:type="pct"/>
            <w:tcBorders>
              <w:top w:val="single" w:sz="12" w:space="0" w:color="auto"/>
              <w:bottom w:val="single" w:sz="8" w:space="0" w:color="auto"/>
            </w:tcBorders>
            <w:shd w:val="clear" w:color="auto" w:fill="DEF5EE" w:themeFill="accent4" w:themeFillTint="33"/>
          </w:tcPr>
          <w:p w14:paraId="4D6BFE8A" w14:textId="6FBAB79A" w:rsidR="00A17890" w:rsidRPr="008441AB" w:rsidRDefault="00A17890" w:rsidP="00A17890">
            <w:pPr>
              <w:rPr>
                <w:rFonts w:ascii="Arial" w:hAnsi="Arial" w:cs="Arial"/>
                <w:b/>
                <w:bCs/>
                <w:sz w:val="20"/>
                <w:szCs w:val="20"/>
              </w:rPr>
            </w:pPr>
            <w:r w:rsidRPr="008441AB">
              <w:rPr>
                <w:rFonts w:ascii="Arial" w:hAnsi="Arial" w:cs="Arial"/>
                <w:b/>
                <w:bCs/>
                <w:sz w:val="20"/>
                <w:szCs w:val="20"/>
              </w:rPr>
              <w:t>m</w:t>
            </w:r>
          </w:p>
        </w:tc>
        <w:tc>
          <w:tcPr>
            <w:tcW w:w="352" w:type="pct"/>
            <w:tcBorders>
              <w:top w:val="single" w:sz="12" w:space="0" w:color="auto"/>
              <w:bottom w:val="single" w:sz="8" w:space="0" w:color="auto"/>
            </w:tcBorders>
            <w:shd w:val="clear" w:color="auto" w:fill="F3FBF9"/>
            <w:vAlign w:val="center"/>
          </w:tcPr>
          <w:p w14:paraId="4310C4AE" w14:textId="5E54915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13.80</w:t>
            </w:r>
          </w:p>
        </w:tc>
        <w:tc>
          <w:tcPr>
            <w:tcW w:w="435" w:type="pct"/>
            <w:tcBorders>
              <w:top w:val="single" w:sz="12" w:space="0" w:color="auto"/>
              <w:bottom w:val="single" w:sz="8" w:space="0" w:color="auto"/>
            </w:tcBorders>
            <w:shd w:val="clear" w:color="auto" w:fill="F3FBF9"/>
            <w:vAlign w:val="center"/>
          </w:tcPr>
          <w:p w14:paraId="627B743A" w14:textId="7C7E96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2.02</w:t>
            </w:r>
          </w:p>
        </w:tc>
        <w:tc>
          <w:tcPr>
            <w:tcW w:w="435" w:type="pct"/>
            <w:tcBorders>
              <w:top w:val="single" w:sz="12" w:space="0" w:color="auto"/>
              <w:bottom w:val="single" w:sz="8" w:space="0" w:color="auto"/>
            </w:tcBorders>
            <w:shd w:val="clear" w:color="auto" w:fill="F3FBF9"/>
            <w:vAlign w:val="center"/>
          </w:tcPr>
          <w:p w14:paraId="75562B2A" w14:textId="4EDBD0B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1.06</w:t>
            </w:r>
          </w:p>
        </w:tc>
        <w:tc>
          <w:tcPr>
            <w:tcW w:w="413" w:type="pct"/>
            <w:tcBorders>
              <w:top w:val="single" w:sz="12" w:space="0" w:color="auto"/>
              <w:bottom w:val="single" w:sz="8" w:space="0" w:color="auto"/>
            </w:tcBorders>
            <w:shd w:val="clear" w:color="auto" w:fill="F3FBF9"/>
            <w:vAlign w:val="center"/>
          </w:tcPr>
          <w:p w14:paraId="5215B24C" w14:textId="7B724D4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0.36</w:t>
            </w:r>
          </w:p>
        </w:tc>
        <w:tc>
          <w:tcPr>
            <w:tcW w:w="464" w:type="pct"/>
            <w:tcBorders>
              <w:top w:val="single" w:sz="12" w:space="0" w:color="auto"/>
              <w:bottom w:val="single" w:sz="8" w:space="0" w:color="auto"/>
            </w:tcBorders>
            <w:shd w:val="clear" w:color="auto" w:fill="F3FBF9"/>
            <w:vAlign w:val="center"/>
          </w:tcPr>
          <w:p w14:paraId="05C2CFF0" w14:textId="1CA2CA9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1.08</w:t>
            </w:r>
          </w:p>
        </w:tc>
        <w:tc>
          <w:tcPr>
            <w:tcW w:w="464" w:type="pct"/>
            <w:tcBorders>
              <w:top w:val="single" w:sz="12" w:space="0" w:color="auto"/>
              <w:bottom w:val="single" w:sz="8" w:space="0" w:color="auto"/>
            </w:tcBorders>
            <w:shd w:val="clear" w:color="auto" w:fill="F3FBF9"/>
            <w:vAlign w:val="center"/>
          </w:tcPr>
          <w:p w14:paraId="0C5B1812" w14:textId="721ACE0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0.35</w:t>
            </w:r>
          </w:p>
        </w:tc>
        <w:tc>
          <w:tcPr>
            <w:tcW w:w="340" w:type="pct"/>
            <w:tcBorders>
              <w:top w:val="single" w:sz="12" w:space="0" w:color="auto"/>
              <w:bottom w:val="single" w:sz="8" w:space="0" w:color="auto"/>
            </w:tcBorders>
            <w:shd w:val="clear" w:color="auto" w:fill="F3FBF9"/>
            <w:vAlign w:val="center"/>
          </w:tcPr>
          <w:p w14:paraId="1DAFF066" w14:textId="7FB8E4C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1.55</w:t>
            </w:r>
          </w:p>
        </w:tc>
        <w:tc>
          <w:tcPr>
            <w:tcW w:w="403" w:type="pct"/>
            <w:tcBorders>
              <w:top w:val="single" w:sz="12" w:space="0" w:color="auto"/>
              <w:bottom w:val="single" w:sz="8" w:space="0" w:color="auto"/>
            </w:tcBorders>
            <w:shd w:val="clear" w:color="auto" w:fill="F3FBF9"/>
            <w:vAlign w:val="center"/>
          </w:tcPr>
          <w:p w14:paraId="5A664170" w14:textId="5C9DF19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01" w:type="pct"/>
            <w:tcBorders>
              <w:top w:val="single" w:sz="12" w:space="0" w:color="auto"/>
              <w:bottom w:val="single" w:sz="8" w:space="0" w:color="auto"/>
            </w:tcBorders>
            <w:shd w:val="clear" w:color="auto" w:fill="F3FBF9"/>
            <w:vAlign w:val="center"/>
          </w:tcPr>
          <w:p w14:paraId="01A6341A" w14:textId="6628A0D7" w:rsidR="00A17890" w:rsidRPr="00A17890" w:rsidRDefault="00A17890" w:rsidP="00A17890">
            <w:pPr>
              <w:jc w:val="center"/>
              <w:rPr>
                <w:rFonts w:ascii="Arial" w:hAnsi="Arial" w:cs="Arial"/>
                <w:sz w:val="20"/>
                <w:szCs w:val="20"/>
                <w:highlight w:val="green"/>
              </w:rPr>
            </w:pPr>
            <w:r w:rsidRPr="00A17890">
              <w:rPr>
                <w:rFonts w:ascii="Arial" w:hAnsi="Arial" w:cs="Arial"/>
                <w:color w:val="000000"/>
                <w:sz w:val="20"/>
                <w:szCs w:val="20"/>
              </w:rPr>
              <w:t>0.92</w:t>
            </w:r>
          </w:p>
        </w:tc>
        <w:tc>
          <w:tcPr>
            <w:tcW w:w="470" w:type="pct"/>
            <w:tcBorders>
              <w:top w:val="single" w:sz="12" w:space="0" w:color="auto"/>
              <w:bottom w:val="single" w:sz="8" w:space="0" w:color="auto"/>
            </w:tcBorders>
            <w:shd w:val="clear" w:color="auto" w:fill="F3FBF9"/>
            <w:vAlign w:val="center"/>
          </w:tcPr>
          <w:p w14:paraId="2FF3A2DD" w14:textId="403595E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1.88</w:t>
            </w:r>
          </w:p>
        </w:tc>
        <w:tc>
          <w:tcPr>
            <w:tcW w:w="295" w:type="pct"/>
            <w:tcBorders>
              <w:top w:val="single" w:sz="12" w:space="0" w:color="auto"/>
              <w:bottom w:val="single" w:sz="8" w:space="0" w:color="auto"/>
            </w:tcBorders>
            <w:shd w:val="clear" w:color="auto" w:fill="F3FBF9"/>
            <w:vAlign w:val="center"/>
          </w:tcPr>
          <w:p w14:paraId="60298204" w14:textId="394AF933" w:rsidR="00A17890" w:rsidRPr="00A17890" w:rsidRDefault="00A17890" w:rsidP="00A17890">
            <w:pPr>
              <w:jc w:val="center"/>
              <w:rPr>
                <w:rFonts w:ascii="Arial" w:hAnsi="Arial" w:cs="Arial"/>
                <w:sz w:val="20"/>
                <w:szCs w:val="20"/>
                <w:highlight w:val="green"/>
              </w:rPr>
            </w:pPr>
            <w:r w:rsidRPr="00A17890">
              <w:rPr>
                <w:rFonts w:ascii="Arial" w:hAnsi="Arial" w:cs="Arial"/>
                <w:color w:val="000000"/>
                <w:sz w:val="20"/>
                <w:szCs w:val="20"/>
              </w:rPr>
              <w:t>1.08</w:t>
            </w:r>
          </w:p>
        </w:tc>
      </w:tr>
      <w:tr w:rsidR="00A17890" w:rsidRPr="008441AB" w14:paraId="3F50B306" w14:textId="77777777" w:rsidTr="009E43FB">
        <w:trPr>
          <w:jc w:val="center"/>
        </w:trPr>
        <w:tc>
          <w:tcPr>
            <w:tcW w:w="178" w:type="pct"/>
            <w:vMerge/>
            <w:tcBorders>
              <w:top w:val="single" w:sz="12" w:space="0" w:color="auto"/>
              <w:left w:val="single" w:sz="8" w:space="0" w:color="auto"/>
            </w:tcBorders>
            <w:shd w:val="clear" w:color="auto" w:fill="BEEBDE" w:themeFill="accent4" w:themeFillTint="66"/>
            <w:textDirection w:val="btLr"/>
            <w:vAlign w:val="center"/>
          </w:tcPr>
          <w:p w14:paraId="55945776"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36EC3803" w14:textId="738709CD"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1F2DA561" w14:textId="16DC86E1"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12.80</w:t>
            </w:r>
          </w:p>
        </w:tc>
        <w:tc>
          <w:tcPr>
            <w:tcW w:w="435" w:type="pct"/>
            <w:tcBorders>
              <w:top w:val="single" w:sz="8" w:space="0" w:color="auto"/>
            </w:tcBorders>
            <w:shd w:val="clear" w:color="auto" w:fill="C9F296" w:themeFill="accent3" w:themeFillTint="99"/>
            <w:vAlign w:val="center"/>
          </w:tcPr>
          <w:p w14:paraId="352E4F5C" w14:textId="1AB926B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1.02</w:t>
            </w:r>
          </w:p>
        </w:tc>
        <w:tc>
          <w:tcPr>
            <w:tcW w:w="435" w:type="pct"/>
            <w:tcBorders>
              <w:top w:val="single" w:sz="8" w:space="0" w:color="auto"/>
            </w:tcBorders>
            <w:shd w:val="clear" w:color="auto" w:fill="C9F296" w:themeFill="accent3" w:themeFillTint="99"/>
            <w:vAlign w:val="center"/>
          </w:tcPr>
          <w:p w14:paraId="4CA73D16" w14:textId="035BAE6F"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0.06</w:t>
            </w:r>
          </w:p>
        </w:tc>
        <w:tc>
          <w:tcPr>
            <w:tcW w:w="413" w:type="pct"/>
            <w:tcBorders>
              <w:top w:val="single" w:sz="8" w:space="0" w:color="auto"/>
            </w:tcBorders>
            <w:shd w:val="clear" w:color="auto" w:fill="C9F296" w:themeFill="accent3" w:themeFillTint="99"/>
            <w:vAlign w:val="center"/>
          </w:tcPr>
          <w:p w14:paraId="46DF4577" w14:textId="7478826B"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0.64</w:t>
            </w:r>
          </w:p>
        </w:tc>
        <w:tc>
          <w:tcPr>
            <w:tcW w:w="464" w:type="pct"/>
            <w:tcBorders>
              <w:top w:val="single" w:sz="8" w:space="0" w:color="auto"/>
            </w:tcBorders>
            <w:shd w:val="clear" w:color="auto" w:fill="C9F296" w:themeFill="accent3" w:themeFillTint="99"/>
            <w:vAlign w:val="center"/>
          </w:tcPr>
          <w:p w14:paraId="7E78C337" w14:textId="292028F7"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c>
          <w:tcPr>
            <w:tcW w:w="464" w:type="pct"/>
            <w:tcBorders>
              <w:top w:val="single" w:sz="8" w:space="0" w:color="auto"/>
            </w:tcBorders>
            <w:shd w:val="clear" w:color="auto" w:fill="C9F296" w:themeFill="accent3" w:themeFillTint="99"/>
            <w:vAlign w:val="center"/>
          </w:tcPr>
          <w:p w14:paraId="79E5FEC7" w14:textId="41D58F3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0.65</w:t>
            </w:r>
          </w:p>
        </w:tc>
        <w:tc>
          <w:tcPr>
            <w:tcW w:w="340" w:type="pct"/>
            <w:tcBorders>
              <w:top w:val="single" w:sz="8" w:space="0" w:color="auto"/>
            </w:tcBorders>
            <w:shd w:val="clear" w:color="auto" w:fill="C9F296" w:themeFill="accent3" w:themeFillTint="99"/>
            <w:vAlign w:val="center"/>
          </w:tcPr>
          <w:p w14:paraId="076C046B" w14:textId="28676568"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0.55</w:t>
            </w:r>
          </w:p>
        </w:tc>
        <w:tc>
          <w:tcPr>
            <w:tcW w:w="403" w:type="pct"/>
            <w:tcBorders>
              <w:top w:val="single" w:sz="8" w:space="0" w:color="auto"/>
            </w:tcBorders>
            <w:shd w:val="clear" w:color="auto" w:fill="C9F296" w:themeFill="accent3" w:themeFillTint="99"/>
            <w:vAlign w:val="center"/>
          </w:tcPr>
          <w:p w14:paraId="55F2348B" w14:textId="158FF280"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0.14</w:t>
            </w:r>
          </w:p>
        </w:tc>
        <w:tc>
          <w:tcPr>
            <w:tcW w:w="401" w:type="pct"/>
            <w:tcBorders>
              <w:top w:val="single" w:sz="8" w:space="0" w:color="auto"/>
            </w:tcBorders>
            <w:shd w:val="clear" w:color="auto" w:fill="C9F296" w:themeFill="accent3" w:themeFillTint="99"/>
            <w:vAlign w:val="center"/>
          </w:tcPr>
          <w:p w14:paraId="47D690C3" w14:textId="71ED7239"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c>
          <w:tcPr>
            <w:tcW w:w="470" w:type="pct"/>
            <w:tcBorders>
              <w:top w:val="single" w:sz="8" w:space="0" w:color="auto"/>
            </w:tcBorders>
            <w:shd w:val="clear" w:color="auto" w:fill="C9F296" w:themeFill="accent3" w:themeFillTint="99"/>
            <w:vAlign w:val="center"/>
          </w:tcPr>
          <w:p w14:paraId="0D7C61A2" w14:textId="728A86CD"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0.88</w:t>
            </w:r>
          </w:p>
        </w:tc>
        <w:tc>
          <w:tcPr>
            <w:tcW w:w="295" w:type="pct"/>
            <w:tcBorders>
              <w:top w:val="single" w:sz="8" w:space="0" w:color="auto"/>
            </w:tcBorders>
            <w:shd w:val="clear" w:color="auto" w:fill="C9F296" w:themeFill="accent3" w:themeFillTint="99"/>
            <w:vAlign w:val="center"/>
          </w:tcPr>
          <w:p w14:paraId="77BA40B1" w14:textId="22D38626"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r>
      <w:tr w:rsidR="00A17890" w:rsidRPr="008441AB" w14:paraId="42711D7A" w14:textId="77777777" w:rsidTr="009E43FB">
        <w:trPr>
          <w:jc w:val="center"/>
        </w:trPr>
        <w:tc>
          <w:tcPr>
            <w:tcW w:w="178" w:type="pct"/>
            <w:vMerge/>
            <w:tcBorders>
              <w:left w:val="single" w:sz="8" w:space="0" w:color="auto"/>
            </w:tcBorders>
            <w:shd w:val="clear" w:color="auto" w:fill="BEEBDE" w:themeFill="accent4" w:themeFillTint="66"/>
            <w:textDirection w:val="btLr"/>
            <w:vAlign w:val="center"/>
          </w:tcPr>
          <w:p w14:paraId="2D644FC6" w14:textId="77777777" w:rsidR="00A17890" w:rsidRPr="008441AB" w:rsidRDefault="00A17890" w:rsidP="00A17890">
            <w:pPr>
              <w:ind w:left="113" w:right="113"/>
              <w:jc w:val="center"/>
              <w:rPr>
                <w:rFonts w:ascii="Arial" w:hAnsi="Arial" w:cs="Arial"/>
                <w:b/>
                <w:bCs/>
                <w:sz w:val="20"/>
                <w:szCs w:val="20"/>
              </w:rPr>
            </w:pPr>
            <w:bookmarkStart w:id="1" w:name="_Hlk108104444"/>
          </w:p>
        </w:tc>
        <w:tc>
          <w:tcPr>
            <w:tcW w:w="350" w:type="pct"/>
            <w:shd w:val="clear" w:color="auto" w:fill="DEF5EE" w:themeFill="accent4" w:themeFillTint="33"/>
          </w:tcPr>
          <w:p w14:paraId="126A0A34" w14:textId="6A2E80C4" w:rsidR="00A17890" w:rsidRPr="008441AB" w:rsidRDefault="00A17890" w:rsidP="00A17890">
            <w:pPr>
              <w:rPr>
                <w:rFonts w:ascii="Arial" w:hAnsi="Arial" w:cs="Arial"/>
                <w:b/>
                <w:bCs/>
                <w:sz w:val="20"/>
                <w:szCs w:val="20"/>
                <w:vertAlign w:val="superscript"/>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09162637" w14:textId="2ABA80D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0.81</w:t>
            </w:r>
          </w:p>
        </w:tc>
        <w:tc>
          <w:tcPr>
            <w:tcW w:w="435" w:type="pct"/>
            <w:shd w:val="clear" w:color="auto" w:fill="F3FBF9"/>
            <w:vAlign w:val="center"/>
          </w:tcPr>
          <w:p w14:paraId="29362520" w14:textId="4402415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0.81</w:t>
            </w:r>
          </w:p>
        </w:tc>
        <w:tc>
          <w:tcPr>
            <w:tcW w:w="435" w:type="pct"/>
            <w:shd w:val="clear" w:color="auto" w:fill="F3FBF9"/>
            <w:vAlign w:val="center"/>
          </w:tcPr>
          <w:p w14:paraId="31C4BDBC" w14:textId="514B6B0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0.94</w:t>
            </w:r>
          </w:p>
        </w:tc>
        <w:tc>
          <w:tcPr>
            <w:tcW w:w="413" w:type="pct"/>
            <w:shd w:val="clear" w:color="auto" w:fill="F3FBF9"/>
            <w:vAlign w:val="center"/>
          </w:tcPr>
          <w:p w14:paraId="4FE60A09" w14:textId="7EE5A11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64" w:type="pct"/>
            <w:shd w:val="clear" w:color="auto" w:fill="F3FBF9"/>
            <w:vAlign w:val="center"/>
          </w:tcPr>
          <w:p w14:paraId="63AFA026" w14:textId="2217900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0.96</w:t>
            </w:r>
          </w:p>
        </w:tc>
        <w:tc>
          <w:tcPr>
            <w:tcW w:w="464" w:type="pct"/>
            <w:shd w:val="clear" w:color="auto" w:fill="F3FBF9"/>
            <w:vAlign w:val="center"/>
          </w:tcPr>
          <w:p w14:paraId="15C7E877" w14:textId="06BA92F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0.87</w:t>
            </w:r>
          </w:p>
        </w:tc>
        <w:tc>
          <w:tcPr>
            <w:tcW w:w="340" w:type="pct"/>
            <w:shd w:val="clear" w:color="auto" w:fill="F3FBF9"/>
            <w:vAlign w:val="center"/>
          </w:tcPr>
          <w:p w14:paraId="639FBD40" w14:textId="6D67DF7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0.90</w:t>
            </w:r>
          </w:p>
        </w:tc>
        <w:tc>
          <w:tcPr>
            <w:tcW w:w="403" w:type="pct"/>
            <w:shd w:val="clear" w:color="auto" w:fill="F3FBF9"/>
            <w:vAlign w:val="center"/>
          </w:tcPr>
          <w:p w14:paraId="55394D0E" w14:textId="6DB5C02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0.89</w:t>
            </w:r>
          </w:p>
        </w:tc>
        <w:tc>
          <w:tcPr>
            <w:tcW w:w="401" w:type="pct"/>
            <w:shd w:val="clear" w:color="auto" w:fill="F3FBF9"/>
            <w:vAlign w:val="center"/>
          </w:tcPr>
          <w:p w14:paraId="022C2C3A" w14:textId="5CEDCB4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0.80</w:t>
            </w:r>
          </w:p>
        </w:tc>
        <w:tc>
          <w:tcPr>
            <w:tcW w:w="470" w:type="pct"/>
            <w:shd w:val="clear" w:color="auto" w:fill="F3FBF9"/>
            <w:vAlign w:val="center"/>
          </w:tcPr>
          <w:p w14:paraId="2DA487E3" w14:textId="617FC43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0.89</w:t>
            </w:r>
          </w:p>
        </w:tc>
        <w:tc>
          <w:tcPr>
            <w:tcW w:w="295" w:type="pct"/>
            <w:shd w:val="clear" w:color="auto" w:fill="F3FBF9"/>
            <w:vAlign w:val="center"/>
          </w:tcPr>
          <w:p w14:paraId="73A956BA" w14:textId="3E8724B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0.96</w:t>
            </w:r>
          </w:p>
        </w:tc>
      </w:tr>
      <w:bookmarkEnd w:id="1"/>
      <w:tr w:rsidR="00A17890" w:rsidRPr="008441AB" w14:paraId="1E7C5627" w14:textId="77777777" w:rsidTr="009E43FB">
        <w:trPr>
          <w:jc w:val="center"/>
        </w:trPr>
        <w:tc>
          <w:tcPr>
            <w:tcW w:w="178" w:type="pct"/>
            <w:vMerge/>
            <w:tcBorders>
              <w:left w:val="single" w:sz="8" w:space="0" w:color="auto"/>
            </w:tcBorders>
            <w:shd w:val="clear" w:color="auto" w:fill="BEEBDE" w:themeFill="accent4" w:themeFillTint="66"/>
            <w:textDirection w:val="btLr"/>
            <w:vAlign w:val="center"/>
          </w:tcPr>
          <w:p w14:paraId="6C7E0E97"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08849E20" w14:textId="11FB77C6"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62B2EC11" w14:textId="3009A83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1171.19</w:t>
            </w:r>
          </w:p>
        </w:tc>
        <w:tc>
          <w:tcPr>
            <w:tcW w:w="435" w:type="pct"/>
            <w:shd w:val="clear" w:color="auto" w:fill="F3FBF9"/>
            <w:vAlign w:val="center"/>
          </w:tcPr>
          <w:p w14:paraId="7F07A2D4" w14:textId="4427499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11.18</w:t>
            </w:r>
          </w:p>
        </w:tc>
        <w:tc>
          <w:tcPr>
            <w:tcW w:w="435" w:type="pct"/>
            <w:shd w:val="clear" w:color="auto" w:fill="F3FBF9"/>
            <w:vAlign w:val="center"/>
          </w:tcPr>
          <w:p w14:paraId="05173C18" w14:textId="42830FF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-1.47</w:t>
            </w:r>
          </w:p>
        </w:tc>
        <w:tc>
          <w:tcPr>
            <w:tcW w:w="413" w:type="pct"/>
            <w:shd w:val="clear" w:color="auto" w:fill="F3FBF9"/>
            <w:vAlign w:val="center"/>
          </w:tcPr>
          <w:p w14:paraId="153AFD46" w14:textId="1BF16DF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-75.46</w:t>
            </w:r>
          </w:p>
        </w:tc>
        <w:tc>
          <w:tcPr>
            <w:tcW w:w="464" w:type="pct"/>
            <w:shd w:val="clear" w:color="auto" w:fill="F3FBF9"/>
            <w:vAlign w:val="center"/>
          </w:tcPr>
          <w:p w14:paraId="6769181E" w14:textId="036F27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8.97</w:t>
            </w:r>
          </w:p>
        </w:tc>
        <w:tc>
          <w:tcPr>
            <w:tcW w:w="464" w:type="pct"/>
            <w:shd w:val="clear" w:color="auto" w:fill="F3FBF9"/>
            <w:vAlign w:val="center"/>
          </w:tcPr>
          <w:p w14:paraId="4478EF43" w14:textId="55D6529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-77.68</w:t>
            </w:r>
          </w:p>
        </w:tc>
        <w:tc>
          <w:tcPr>
            <w:tcW w:w="340" w:type="pct"/>
            <w:shd w:val="clear" w:color="auto" w:fill="F3FBF9"/>
            <w:vAlign w:val="center"/>
          </w:tcPr>
          <w:p w14:paraId="45CF27F7" w14:textId="73E6A4F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28.44</w:t>
            </w:r>
          </w:p>
        </w:tc>
        <w:tc>
          <w:tcPr>
            <w:tcW w:w="403" w:type="pct"/>
            <w:shd w:val="clear" w:color="auto" w:fill="F3FBF9"/>
            <w:vAlign w:val="center"/>
          </w:tcPr>
          <w:p w14:paraId="5385E794" w14:textId="722AE6C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-18.60</w:t>
            </w:r>
          </w:p>
        </w:tc>
        <w:tc>
          <w:tcPr>
            <w:tcW w:w="401" w:type="pct"/>
            <w:shd w:val="clear" w:color="auto" w:fill="F3FBF9"/>
            <w:vAlign w:val="center"/>
          </w:tcPr>
          <w:p w14:paraId="373D0C3E" w14:textId="21C0432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-14.70</w:t>
            </w:r>
          </w:p>
        </w:tc>
        <w:tc>
          <w:tcPr>
            <w:tcW w:w="470" w:type="pct"/>
            <w:shd w:val="clear" w:color="auto" w:fill="F3FBF9"/>
            <w:vAlign w:val="center"/>
          </w:tcPr>
          <w:p w14:paraId="77426320" w14:textId="1E06FB9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128.31</w:t>
            </w:r>
          </w:p>
        </w:tc>
        <w:tc>
          <w:tcPr>
            <w:tcW w:w="295" w:type="pct"/>
            <w:shd w:val="clear" w:color="auto" w:fill="F3FBF9"/>
            <w:vAlign w:val="center"/>
          </w:tcPr>
          <w:p w14:paraId="3C0B7460" w14:textId="47E04E5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6.21</w:t>
            </w:r>
          </w:p>
        </w:tc>
      </w:tr>
      <w:tr w:rsidR="00A17890" w:rsidRPr="008441AB" w14:paraId="2E300545" w14:textId="77777777" w:rsidTr="009E43FB">
        <w:trPr>
          <w:jc w:val="center"/>
        </w:trPr>
        <w:tc>
          <w:tcPr>
            <w:tcW w:w="178" w:type="pct"/>
            <w:vMerge/>
            <w:tcBorders>
              <w:left w:val="single" w:sz="8" w:space="0" w:color="auto"/>
            </w:tcBorders>
            <w:shd w:val="clear" w:color="auto" w:fill="BEEBDE" w:themeFill="accent4" w:themeFillTint="66"/>
            <w:textDirection w:val="btLr"/>
            <w:vAlign w:val="center"/>
          </w:tcPr>
          <w:p w14:paraId="69370AB0"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7FA1FAF1" w14:textId="596D074F"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0424FD2B" w14:textId="188885AB"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1171.19</w:t>
            </w:r>
          </w:p>
        </w:tc>
        <w:tc>
          <w:tcPr>
            <w:tcW w:w="435" w:type="pct"/>
            <w:shd w:val="clear" w:color="auto" w:fill="F3FBF9"/>
            <w:vAlign w:val="center"/>
          </w:tcPr>
          <w:p w14:paraId="1A1119CA" w14:textId="7016F204"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rPr>
              <w:t>59.88</w:t>
            </w:r>
          </w:p>
        </w:tc>
        <w:tc>
          <w:tcPr>
            <w:tcW w:w="435" w:type="pct"/>
            <w:shd w:val="clear" w:color="auto" w:fill="F3FBF9"/>
            <w:vAlign w:val="center"/>
          </w:tcPr>
          <w:p w14:paraId="1D171295" w14:textId="6FDD2ADA" w:rsidR="00A17890" w:rsidRPr="00A17890" w:rsidRDefault="00A17890" w:rsidP="00A17890">
            <w:pPr>
              <w:jc w:val="center"/>
              <w:rPr>
                <w:rFonts w:ascii="Arial" w:hAnsi="Arial" w:cs="Arial"/>
                <w:color w:val="000000"/>
                <w:sz w:val="20"/>
                <w:szCs w:val="20"/>
                <w:highlight w:val="yellow"/>
              </w:rPr>
            </w:pPr>
            <w:r w:rsidRPr="00A17890">
              <w:rPr>
                <w:rFonts w:ascii="Arial" w:hAnsi="Arial" w:cs="Arial"/>
                <w:color w:val="000000"/>
                <w:sz w:val="20"/>
                <w:szCs w:val="20"/>
                <w:highlight w:val="yellow"/>
              </w:rPr>
              <w:t>15.82</w:t>
            </w:r>
          </w:p>
        </w:tc>
        <w:tc>
          <w:tcPr>
            <w:tcW w:w="413" w:type="pct"/>
            <w:shd w:val="clear" w:color="auto" w:fill="F3FBF9"/>
            <w:vAlign w:val="center"/>
          </w:tcPr>
          <w:p w14:paraId="19309A73" w14:textId="35894AB2"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75.46</w:t>
            </w:r>
          </w:p>
        </w:tc>
        <w:tc>
          <w:tcPr>
            <w:tcW w:w="464" w:type="pct"/>
            <w:shd w:val="clear" w:color="auto" w:fill="F3FBF9"/>
            <w:vAlign w:val="center"/>
          </w:tcPr>
          <w:p w14:paraId="78A1E9B8" w14:textId="6F37A0C4"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green"/>
              </w:rPr>
              <w:t>13.95</w:t>
            </w:r>
          </w:p>
        </w:tc>
        <w:tc>
          <w:tcPr>
            <w:tcW w:w="464" w:type="pct"/>
            <w:shd w:val="clear" w:color="auto" w:fill="F3FBF9"/>
            <w:vAlign w:val="center"/>
          </w:tcPr>
          <w:p w14:paraId="76901DAB" w14:textId="0830C17B"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77.68</w:t>
            </w:r>
          </w:p>
        </w:tc>
        <w:tc>
          <w:tcPr>
            <w:tcW w:w="340" w:type="pct"/>
            <w:shd w:val="clear" w:color="auto" w:fill="F3FBF9"/>
            <w:vAlign w:val="center"/>
          </w:tcPr>
          <w:p w14:paraId="11CF23A2" w14:textId="7E3050B6"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33.80</w:t>
            </w:r>
          </w:p>
        </w:tc>
        <w:tc>
          <w:tcPr>
            <w:tcW w:w="403" w:type="pct"/>
            <w:shd w:val="clear" w:color="auto" w:fill="F3FBF9"/>
            <w:vAlign w:val="center"/>
          </w:tcPr>
          <w:p w14:paraId="5296B0BA" w14:textId="635C6B4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23.48</w:t>
            </w:r>
          </w:p>
        </w:tc>
        <w:tc>
          <w:tcPr>
            <w:tcW w:w="401" w:type="pct"/>
            <w:shd w:val="clear" w:color="auto" w:fill="F3FBF9"/>
            <w:vAlign w:val="center"/>
          </w:tcPr>
          <w:p w14:paraId="7A06B638" w14:textId="62C1957D"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highlight w:val="magenta"/>
              </w:rPr>
              <w:t>19.43</w:t>
            </w:r>
          </w:p>
        </w:tc>
        <w:tc>
          <w:tcPr>
            <w:tcW w:w="470" w:type="pct"/>
            <w:shd w:val="clear" w:color="auto" w:fill="F3FBF9"/>
            <w:vAlign w:val="center"/>
          </w:tcPr>
          <w:p w14:paraId="6E897CB3" w14:textId="4858A824"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128.31</w:t>
            </w:r>
          </w:p>
        </w:tc>
        <w:tc>
          <w:tcPr>
            <w:tcW w:w="295" w:type="pct"/>
            <w:shd w:val="clear" w:color="auto" w:fill="F3FBF9"/>
            <w:vAlign w:val="center"/>
          </w:tcPr>
          <w:p w14:paraId="2B81D0B2" w14:textId="42155B1C"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cyan"/>
              </w:rPr>
              <w:t>14.81</w:t>
            </w:r>
          </w:p>
        </w:tc>
      </w:tr>
      <w:tr w:rsidR="00A17890" w:rsidRPr="008441AB" w14:paraId="6CC4E677" w14:textId="77777777" w:rsidTr="009E43FB">
        <w:trPr>
          <w:jc w:val="center"/>
        </w:trPr>
        <w:tc>
          <w:tcPr>
            <w:tcW w:w="178" w:type="pct"/>
            <w:vMerge/>
            <w:tcBorders>
              <w:left w:val="single" w:sz="8" w:space="0" w:color="auto"/>
              <w:bottom w:val="single" w:sz="12" w:space="0" w:color="auto"/>
            </w:tcBorders>
            <w:shd w:val="clear" w:color="auto" w:fill="BEEBDE" w:themeFill="accent4" w:themeFillTint="66"/>
            <w:textDirection w:val="btLr"/>
            <w:vAlign w:val="center"/>
          </w:tcPr>
          <w:p w14:paraId="6F10B068" w14:textId="77777777" w:rsidR="00A17890" w:rsidRPr="008441AB" w:rsidRDefault="00A17890" w:rsidP="00A17890">
            <w:pPr>
              <w:ind w:left="113" w:right="113"/>
              <w:jc w:val="center"/>
              <w:rPr>
                <w:rFonts w:ascii="Arial" w:hAnsi="Arial" w:cs="Arial"/>
                <w:b/>
                <w:bCs/>
                <w:sz w:val="20"/>
                <w:szCs w:val="20"/>
              </w:rPr>
            </w:pPr>
          </w:p>
        </w:tc>
        <w:tc>
          <w:tcPr>
            <w:tcW w:w="350" w:type="pct"/>
            <w:tcBorders>
              <w:bottom w:val="single" w:sz="12" w:space="0" w:color="auto"/>
            </w:tcBorders>
            <w:shd w:val="clear" w:color="auto" w:fill="DEF5EE" w:themeFill="accent4" w:themeFillTint="33"/>
          </w:tcPr>
          <w:p w14:paraId="2301D064" w14:textId="65E21206"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tcBorders>
              <w:bottom w:val="single" w:sz="12" w:space="0" w:color="auto"/>
            </w:tcBorders>
            <w:shd w:val="clear" w:color="auto" w:fill="F3FBF9"/>
            <w:vAlign w:val="center"/>
          </w:tcPr>
          <w:p w14:paraId="17A444FA" w14:textId="02BDE1F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1280.87</w:t>
            </w:r>
          </w:p>
        </w:tc>
        <w:tc>
          <w:tcPr>
            <w:tcW w:w="435" w:type="pct"/>
            <w:tcBorders>
              <w:bottom w:val="single" w:sz="12" w:space="0" w:color="auto"/>
            </w:tcBorders>
            <w:shd w:val="clear" w:color="auto" w:fill="F3FBF9"/>
            <w:vAlign w:val="center"/>
          </w:tcPr>
          <w:p w14:paraId="5EBBA73E" w14:textId="399FA45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73.43</w:t>
            </w:r>
          </w:p>
        </w:tc>
        <w:tc>
          <w:tcPr>
            <w:tcW w:w="435" w:type="pct"/>
            <w:tcBorders>
              <w:bottom w:val="single" w:sz="12" w:space="0" w:color="auto"/>
            </w:tcBorders>
            <w:shd w:val="clear" w:color="auto" w:fill="F3FBF9"/>
            <w:vAlign w:val="center"/>
          </w:tcPr>
          <w:p w14:paraId="13F6EA96" w14:textId="5A87E35F"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highlight w:val="yellow"/>
              </w:rPr>
              <w:t>21.28</w:t>
            </w:r>
          </w:p>
        </w:tc>
        <w:tc>
          <w:tcPr>
            <w:tcW w:w="413" w:type="pct"/>
            <w:tcBorders>
              <w:bottom w:val="single" w:sz="12" w:space="0" w:color="auto"/>
            </w:tcBorders>
            <w:shd w:val="clear" w:color="auto" w:fill="F3FBF9"/>
            <w:vAlign w:val="center"/>
          </w:tcPr>
          <w:p w14:paraId="5F822331" w14:textId="3C89325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76.41</w:t>
            </w:r>
          </w:p>
        </w:tc>
        <w:tc>
          <w:tcPr>
            <w:tcW w:w="464" w:type="pct"/>
            <w:tcBorders>
              <w:bottom w:val="single" w:sz="12" w:space="0" w:color="auto"/>
            </w:tcBorders>
            <w:shd w:val="clear" w:color="auto" w:fill="F3FBF9"/>
            <w:vAlign w:val="center"/>
          </w:tcPr>
          <w:p w14:paraId="02924613" w14:textId="0847AD2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20.56</w:t>
            </w:r>
          </w:p>
        </w:tc>
        <w:tc>
          <w:tcPr>
            <w:tcW w:w="464" w:type="pct"/>
            <w:tcBorders>
              <w:bottom w:val="single" w:sz="12" w:space="0" w:color="auto"/>
            </w:tcBorders>
            <w:shd w:val="clear" w:color="auto" w:fill="F3FBF9"/>
            <w:vAlign w:val="center"/>
          </w:tcPr>
          <w:p w14:paraId="37693171" w14:textId="09C9922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78.53</w:t>
            </w:r>
          </w:p>
        </w:tc>
        <w:tc>
          <w:tcPr>
            <w:tcW w:w="340" w:type="pct"/>
            <w:tcBorders>
              <w:bottom w:val="single" w:sz="12" w:space="0" w:color="auto"/>
            </w:tcBorders>
            <w:shd w:val="clear" w:color="auto" w:fill="F3FBF9"/>
            <w:vAlign w:val="center"/>
          </w:tcPr>
          <w:p w14:paraId="4097089D" w14:textId="1F24718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43.81</w:t>
            </w:r>
          </w:p>
        </w:tc>
        <w:tc>
          <w:tcPr>
            <w:tcW w:w="403" w:type="pct"/>
            <w:tcBorders>
              <w:bottom w:val="single" w:sz="12" w:space="0" w:color="auto"/>
            </w:tcBorders>
            <w:shd w:val="clear" w:color="auto" w:fill="F3FBF9"/>
            <w:vAlign w:val="center"/>
          </w:tcPr>
          <w:p w14:paraId="72C2F3E9" w14:textId="099C281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27.75</w:t>
            </w:r>
          </w:p>
        </w:tc>
        <w:tc>
          <w:tcPr>
            <w:tcW w:w="401" w:type="pct"/>
            <w:tcBorders>
              <w:bottom w:val="single" w:sz="12" w:space="0" w:color="auto"/>
            </w:tcBorders>
            <w:shd w:val="clear" w:color="auto" w:fill="F3FBF9"/>
            <w:vAlign w:val="center"/>
          </w:tcPr>
          <w:p w14:paraId="7D325456" w14:textId="315BBC5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28.46</w:t>
            </w:r>
          </w:p>
        </w:tc>
        <w:tc>
          <w:tcPr>
            <w:tcW w:w="470" w:type="pct"/>
            <w:tcBorders>
              <w:bottom w:val="single" w:sz="12" w:space="0" w:color="auto"/>
            </w:tcBorders>
            <w:shd w:val="clear" w:color="auto" w:fill="F3FBF9"/>
            <w:vAlign w:val="center"/>
          </w:tcPr>
          <w:p w14:paraId="16A32049" w14:textId="63AEB3D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151.07</w:t>
            </w:r>
          </w:p>
        </w:tc>
        <w:tc>
          <w:tcPr>
            <w:tcW w:w="295" w:type="pct"/>
            <w:tcBorders>
              <w:bottom w:val="single" w:sz="12" w:space="0" w:color="auto"/>
            </w:tcBorders>
            <w:shd w:val="clear" w:color="auto" w:fill="F3FBF9"/>
            <w:vAlign w:val="center"/>
          </w:tcPr>
          <w:p w14:paraId="0EDA6E44" w14:textId="1890042E"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highlight w:val="cyan"/>
              </w:rPr>
              <w:t>22.67</w:t>
            </w:r>
          </w:p>
        </w:tc>
      </w:tr>
      <w:tr w:rsidR="00A17890" w:rsidRPr="008441AB" w14:paraId="6B998E02" w14:textId="77777777" w:rsidTr="009E43FB">
        <w:trPr>
          <w:jc w:val="center"/>
        </w:trPr>
        <w:tc>
          <w:tcPr>
            <w:tcW w:w="178" w:type="pct"/>
            <w:vMerge w:val="restart"/>
            <w:tcBorders>
              <w:top w:val="single" w:sz="12" w:space="0" w:color="auto"/>
            </w:tcBorders>
            <w:shd w:val="clear" w:color="auto" w:fill="BEEBDE" w:themeFill="accent4" w:themeFillTint="66"/>
            <w:textDirection w:val="btLr"/>
            <w:vAlign w:val="center"/>
          </w:tcPr>
          <w:p w14:paraId="046A382A" w14:textId="05DDF60E"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Fragment</w:t>
            </w:r>
          </w:p>
        </w:tc>
        <w:tc>
          <w:tcPr>
            <w:tcW w:w="350" w:type="pct"/>
            <w:tcBorders>
              <w:top w:val="single" w:sz="12" w:space="0" w:color="auto"/>
              <w:bottom w:val="single" w:sz="8" w:space="0" w:color="auto"/>
            </w:tcBorders>
            <w:shd w:val="clear" w:color="auto" w:fill="DEF5EE" w:themeFill="accent4" w:themeFillTint="33"/>
          </w:tcPr>
          <w:p w14:paraId="58CA532C" w14:textId="43B0999F" w:rsidR="00A17890" w:rsidRPr="008441AB" w:rsidRDefault="00A17890" w:rsidP="00A17890">
            <w:pPr>
              <w:rPr>
                <w:rFonts w:ascii="Arial" w:hAnsi="Arial" w:cs="Arial"/>
                <w:b/>
                <w:bCs/>
                <w:sz w:val="20"/>
                <w:szCs w:val="20"/>
              </w:rPr>
            </w:pPr>
            <w:r w:rsidRPr="008441AB">
              <w:rPr>
                <w:rFonts w:ascii="Arial" w:hAnsi="Arial" w:cs="Arial"/>
                <w:b/>
                <w:bCs/>
                <w:sz w:val="20"/>
                <w:szCs w:val="20"/>
              </w:rPr>
              <w:t>m</w:t>
            </w:r>
          </w:p>
        </w:tc>
        <w:tc>
          <w:tcPr>
            <w:tcW w:w="352" w:type="pct"/>
            <w:tcBorders>
              <w:top w:val="single" w:sz="12" w:space="0" w:color="auto"/>
              <w:bottom w:val="single" w:sz="8" w:space="0" w:color="auto"/>
            </w:tcBorders>
            <w:shd w:val="clear" w:color="auto" w:fill="F3FBF9"/>
            <w:vAlign w:val="center"/>
          </w:tcPr>
          <w:p w14:paraId="64E5A735" w14:textId="72FFD12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13.57</w:t>
            </w:r>
          </w:p>
        </w:tc>
        <w:tc>
          <w:tcPr>
            <w:tcW w:w="435" w:type="pct"/>
            <w:tcBorders>
              <w:top w:val="single" w:sz="12" w:space="0" w:color="auto"/>
              <w:bottom w:val="single" w:sz="8" w:space="0" w:color="auto"/>
            </w:tcBorders>
            <w:shd w:val="clear" w:color="auto" w:fill="F3FBF9"/>
            <w:vAlign w:val="center"/>
          </w:tcPr>
          <w:p w14:paraId="421BBD91" w14:textId="3F65CE8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2.10</w:t>
            </w:r>
          </w:p>
        </w:tc>
        <w:tc>
          <w:tcPr>
            <w:tcW w:w="435" w:type="pct"/>
            <w:tcBorders>
              <w:top w:val="single" w:sz="12" w:space="0" w:color="auto"/>
              <w:bottom w:val="single" w:sz="8" w:space="0" w:color="auto"/>
            </w:tcBorders>
            <w:shd w:val="clear" w:color="auto" w:fill="F3FBF9"/>
            <w:vAlign w:val="center"/>
          </w:tcPr>
          <w:p w14:paraId="594C8F7E" w14:textId="699E213A"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rPr>
              <w:t>1.09</w:t>
            </w:r>
          </w:p>
        </w:tc>
        <w:tc>
          <w:tcPr>
            <w:tcW w:w="413" w:type="pct"/>
            <w:tcBorders>
              <w:top w:val="single" w:sz="12" w:space="0" w:color="auto"/>
              <w:bottom w:val="single" w:sz="8" w:space="0" w:color="auto"/>
            </w:tcBorders>
            <w:shd w:val="clear" w:color="auto" w:fill="F3FBF9"/>
            <w:vAlign w:val="center"/>
          </w:tcPr>
          <w:p w14:paraId="21E4C94D" w14:textId="71B2C86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0.38</w:t>
            </w:r>
          </w:p>
        </w:tc>
        <w:tc>
          <w:tcPr>
            <w:tcW w:w="464" w:type="pct"/>
            <w:tcBorders>
              <w:top w:val="single" w:sz="12" w:space="0" w:color="auto"/>
              <w:bottom w:val="single" w:sz="8" w:space="0" w:color="auto"/>
            </w:tcBorders>
            <w:shd w:val="clear" w:color="auto" w:fill="F3FBF9"/>
            <w:vAlign w:val="center"/>
          </w:tcPr>
          <w:p w14:paraId="6929BC8C" w14:textId="29CBAB8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1.07</w:t>
            </w:r>
          </w:p>
        </w:tc>
        <w:tc>
          <w:tcPr>
            <w:tcW w:w="464" w:type="pct"/>
            <w:tcBorders>
              <w:top w:val="single" w:sz="12" w:space="0" w:color="auto"/>
              <w:bottom w:val="single" w:sz="8" w:space="0" w:color="auto"/>
            </w:tcBorders>
            <w:shd w:val="clear" w:color="auto" w:fill="F3FBF9"/>
            <w:vAlign w:val="center"/>
          </w:tcPr>
          <w:p w14:paraId="17560175" w14:textId="4EFDF45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0.36</w:t>
            </w:r>
          </w:p>
        </w:tc>
        <w:tc>
          <w:tcPr>
            <w:tcW w:w="340" w:type="pct"/>
            <w:tcBorders>
              <w:top w:val="single" w:sz="12" w:space="0" w:color="auto"/>
              <w:bottom w:val="single" w:sz="8" w:space="0" w:color="auto"/>
            </w:tcBorders>
            <w:shd w:val="clear" w:color="auto" w:fill="F3FBF9"/>
            <w:vAlign w:val="center"/>
          </w:tcPr>
          <w:p w14:paraId="013336A8" w14:textId="3553159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1.56</w:t>
            </w:r>
          </w:p>
        </w:tc>
        <w:tc>
          <w:tcPr>
            <w:tcW w:w="403" w:type="pct"/>
            <w:tcBorders>
              <w:top w:val="single" w:sz="12" w:space="0" w:color="auto"/>
              <w:bottom w:val="single" w:sz="8" w:space="0" w:color="auto"/>
            </w:tcBorders>
            <w:shd w:val="clear" w:color="auto" w:fill="F3FBF9"/>
            <w:vAlign w:val="center"/>
          </w:tcPr>
          <w:p w14:paraId="699613F2" w14:textId="45D35ECB" w:rsidR="00A17890" w:rsidRPr="00A17890" w:rsidRDefault="00A17890" w:rsidP="00A17890">
            <w:pPr>
              <w:jc w:val="center"/>
              <w:rPr>
                <w:rFonts w:ascii="Arial" w:hAnsi="Arial" w:cs="Arial"/>
                <w:sz w:val="20"/>
                <w:szCs w:val="20"/>
                <w:highlight w:val="magenta"/>
              </w:rPr>
            </w:pPr>
            <w:r w:rsidRPr="00A17890">
              <w:rPr>
                <w:rFonts w:ascii="Arial" w:hAnsi="Arial" w:cs="Arial"/>
                <w:color w:val="000000"/>
                <w:sz w:val="20"/>
                <w:szCs w:val="20"/>
              </w:rPr>
              <w:t>0.86</w:t>
            </w:r>
          </w:p>
        </w:tc>
        <w:tc>
          <w:tcPr>
            <w:tcW w:w="401" w:type="pct"/>
            <w:tcBorders>
              <w:top w:val="single" w:sz="12" w:space="0" w:color="auto"/>
              <w:bottom w:val="single" w:sz="8" w:space="0" w:color="auto"/>
            </w:tcBorders>
            <w:shd w:val="clear" w:color="auto" w:fill="F3FBF9"/>
            <w:vAlign w:val="center"/>
          </w:tcPr>
          <w:p w14:paraId="24C47ECF" w14:textId="68A4DD7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top w:val="single" w:sz="12" w:space="0" w:color="auto"/>
              <w:bottom w:val="single" w:sz="8" w:space="0" w:color="auto"/>
            </w:tcBorders>
            <w:shd w:val="clear" w:color="auto" w:fill="F3FBF9"/>
            <w:vAlign w:val="center"/>
          </w:tcPr>
          <w:p w14:paraId="0A087B4E" w14:textId="38FFBB0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1.83</w:t>
            </w:r>
          </w:p>
        </w:tc>
        <w:tc>
          <w:tcPr>
            <w:tcW w:w="295" w:type="pct"/>
            <w:tcBorders>
              <w:top w:val="single" w:sz="12" w:space="0" w:color="auto"/>
              <w:bottom w:val="single" w:sz="8" w:space="0" w:color="auto"/>
            </w:tcBorders>
            <w:shd w:val="clear" w:color="auto" w:fill="F3FBF9"/>
            <w:vAlign w:val="center"/>
          </w:tcPr>
          <w:p w14:paraId="21419262" w14:textId="0BD56AF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1.08</w:t>
            </w:r>
          </w:p>
        </w:tc>
      </w:tr>
      <w:tr w:rsidR="00A17890" w:rsidRPr="008441AB" w14:paraId="1D67EFA1" w14:textId="77777777" w:rsidTr="009E43FB">
        <w:trPr>
          <w:jc w:val="center"/>
        </w:trPr>
        <w:tc>
          <w:tcPr>
            <w:tcW w:w="178" w:type="pct"/>
            <w:vMerge/>
            <w:tcBorders>
              <w:top w:val="single" w:sz="12" w:space="0" w:color="auto"/>
            </w:tcBorders>
            <w:shd w:val="clear" w:color="auto" w:fill="BEEBDE" w:themeFill="accent4" w:themeFillTint="66"/>
            <w:textDirection w:val="btLr"/>
            <w:vAlign w:val="center"/>
          </w:tcPr>
          <w:p w14:paraId="7B77810D"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329ED5B2" w14:textId="12945A2D"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1278DED1" w14:textId="43B1E48F"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12.57</w:t>
            </w:r>
          </w:p>
        </w:tc>
        <w:tc>
          <w:tcPr>
            <w:tcW w:w="435" w:type="pct"/>
            <w:tcBorders>
              <w:top w:val="single" w:sz="8" w:space="0" w:color="auto"/>
            </w:tcBorders>
            <w:shd w:val="clear" w:color="auto" w:fill="C9F296" w:themeFill="accent3" w:themeFillTint="99"/>
            <w:vAlign w:val="center"/>
          </w:tcPr>
          <w:p w14:paraId="4208A08A" w14:textId="26709750"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1.10</w:t>
            </w:r>
          </w:p>
        </w:tc>
        <w:tc>
          <w:tcPr>
            <w:tcW w:w="435" w:type="pct"/>
            <w:tcBorders>
              <w:top w:val="single" w:sz="8" w:space="0" w:color="auto"/>
            </w:tcBorders>
            <w:shd w:val="clear" w:color="auto" w:fill="C9F296" w:themeFill="accent3" w:themeFillTint="99"/>
            <w:vAlign w:val="center"/>
          </w:tcPr>
          <w:p w14:paraId="600392D7" w14:textId="185F4DAA" w:rsidR="00A17890" w:rsidRPr="00A17890" w:rsidRDefault="00A17890" w:rsidP="00A17890">
            <w:pPr>
              <w:jc w:val="center"/>
              <w:rPr>
                <w:rFonts w:ascii="Arial" w:hAnsi="Arial" w:cs="Arial"/>
                <w:color w:val="000000"/>
                <w:sz w:val="20"/>
                <w:szCs w:val="20"/>
                <w:highlight w:val="cyan"/>
                <w:lang w:val="en-US"/>
              </w:rPr>
            </w:pPr>
            <w:r w:rsidRPr="00A17890">
              <w:rPr>
                <w:rFonts w:ascii="Arial" w:hAnsi="Arial" w:cs="Arial"/>
                <w:b/>
                <w:bCs/>
                <w:color w:val="000000"/>
                <w:sz w:val="20"/>
                <w:szCs w:val="20"/>
                <w:highlight w:val="cyan"/>
              </w:rPr>
              <w:t>0.09</w:t>
            </w:r>
          </w:p>
        </w:tc>
        <w:tc>
          <w:tcPr>
            <w:tcW w:w="413" w:type="pct"/>
            <w:tcBorders>
              <w:top w:val="single" w:sz="8" w:space="0" w:color="auto"/>
            </w:tcBorders>
            <w:shd w:val="clear" w:color="auto" w:fill="C9F296" w:themeFill="accent3" w:themeFillTint="99"/>
            <w:vAlign w:val="center"/>
          </w:tcPr>
          <w:p w14:paraId="0425319A" w14:textId="1545D25A"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0.62</w:t>
            </w:r>
          </w:p>
        </w:tc>
        <w:tc>
          <w:tcPr>
            <w:tcW w:w="464" w:type="pct"/>
            <w:tcBorders>
              <w:top w:val="single" w:sz="8" w:space="0" w:color="auto"/>
            </w:tcBorders>
            <w:shd w:val="clear" w:color="auto" w:fill="C9F296" w:themeFill="accent3" w:themeFillTint="99"/>
            <w:vAlign w:val="center"/>
          </w:tcPr>
          <w:p w14:paraId="21EC9F36" w14:textId="4322CC36"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0.07</w:t>
            </w:r>
          </w:p>
        </w:tc>
        <w:tc>
          <w:tcPr>
            <w:tcW w:w="464" w:type="pct"/>
            <w:tcBorders>
              <w:top w:val="single" w:sz="8" w:space="0" w:color="auto"/>
            </w:tcBorders>
            <w:shd w:val="clear" w:color="auto" w:fill="C9F296" w:themeFill="accent3" w:themeFillTint="99"/>
            <w:vAlign w:val="center"/>
          </w:tcPr>
          <w:p w14:paraId="0DA4B249" w14:textId="26ECE482"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0.64</w:t>
            </w:r>
          </w:p>
        </w:tc>
        <w:tc>
          <w:tcPr>
            <w:tcW w:w="340" w:type="pct"/>
            <w:tcBorders>
              <w:top w:val="single" w:sz="8" w:space="0" w:color="auto"/>
            </w:tcBorders>
            <w:shd w:val="clear" w:color="auto" w:fill="C9F296" w:themeFill="accent3" w:themeFillTint="99"/>
            <w:vAlign w:val="center"/>
          </w:tcPr>
          <w:p w14:paraId="025861EE" w14:textId="4F32EBB7"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0.56</w:t>
            </w:r>
          </w:p>
        </w:tc>
        <w:tc>
          <w:tcPr>
            <w:tcW w:w="403" w:type="pct"/>
            <w:tcBorders>
              <w:top w:val="single" w:sz="8" w:space="0" w:color="auto"/>
            </w:tcBorders>
            <w:shd w:val="clear" w:color="auto" w:fill="C9F296" w:themeFill="accent3" w:themeFillTint="99"/>
            <w:vAlign w:val="center"/>
          </w:tcPr>
          <w:p w14:paraId="13B19EE9" w14:textId="0E3650DD" w:rsidR="00A17890" w:rsidRPr="00A17890" w:rsidRDefault="00A17890" w:rsidP="00A17890">
            <w:pPr>
              <w:jc w:val="center"/>
              <w:rPr>
                <w:rFonts w:ascii="Arial" w:hAnsi="Arial" w:cs="Arial"/>
                <w:color w:val="000000"/>
                <w:sz w:val="20"/>
                <w:szCs w:val="20"/>
                <w:highlight w:val="magenta"/>
                <w:lang w:val="en-US"/>
              </w:rPr>
            </w:pPr>
            <w:r w:rsidRPr="00A17890">
              <w:rPr>
                <w:rFonts w:ascii="Arial" w:hAnsi="Arial" w:cs="Arial"/>
                <w:b/>
                <w:bCs/>
                <w:color w:val="000000"/>
                <w:sz w:val="20"/>
                <w:szCs w:val="20"/>
                <w:highlight w:val="magenta"/>
              </w:rPr>
              <w:t>0.14</w:t>
            </w:r>
          </w:p>
        </w:tc>
        <w:tc>
          <w:tcPr>
            <w:tcW w:w="401" w:type="pct"/>
            <w:tcBorders>
              <w:top w:val="single" w:sz="8" w:space="0" w:color="auto"/>
            </w:tcBorders>
            <w:shd w:val="clear" w:color="auto" w:fill="C9F296" w:themeFill="accent3" w:themeFillTint="99"/>
            <w:vAlign w:val="center"/>
          </w:tcPr>
          <w:p w14:paraId="202A1402" w14:textId="3778DF4F"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N/A</w:t>
            </w:r>
          </w:p>
        </w:tc>
        <w:tc>
          <w:tcPr>
            <w:tcW w:w="470" w:type="pct"/>
            <w:tcBorders>
              <w:top w:val="single" w:sz="8" w:space="0" w:color="auto"/>
            </w:tcBorders>
            <w:shd w:val="clear" w:color="auto" w:fill="C9F296" w:themeFill="accent3" w:themeFillTint="99"/>
            <w:vAlign w:val="center"/>
          </w:tcPr>
          <w:p w14:paraId="094E6686" w14:textId="4759571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0.83</w:t>
            </w:r>
          </w:p>
        </w:tc>
        <w:tc>
          <w:tcPr>
            <w:tcW w:w="295" w:type="pct"/>
            <w:tcBorders>
              <w:top w:val="single" w:sz="8" w:space="0" w:color="auto"/>
            </w:tcBorders>
            <w:shd w:val="clear" w:color="auto" w:fill="C9F296" w:themeFill="accent3" w:themeFillTint="99"/>
            <w:vAlign w:val="center"/>
          </w:tcPr>
          <w:p w14:paraId="1FBFD555" w14:textId="4D2A13BF"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r>
      <w:tr w:rsidR="00A17890" w:rsidRPr="008441AB" w14:paraId="3EF26522" w14:textId="77777777" w:rsidTr="009E43FB">
        <w:trPr>
          <w:jc w:val="center"/>
        </w:trPr>
        <w:tc>
          <w:tcPr>
            <w:tcW w:w="178" w:type="pct"/>
            <w:vMerge/>
            <w:shd w:val="clear" w:color="auto" w:fill="BEEBDE" w:themeFill="accent4" w:themeFillTint="66"/>
            <w:textDirection w:val="btLr"/>
            <w:vAlign w:val="center"/>
          </w:tcPr>
          <w:p w14:paraId="6BD7CF1B"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7CE9C118" w14:textId="6902504F" w:rsidR="00A17890" w:rsidRPr="008441AB" w:rsidRDefault="00A17890" w:rsidP="00A17890">
            <w:pP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2EA1C090" w14:textId="7551958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0.78</w:t>
            </w:r>
          </w:p>
        </w:tc>
        <w:tc>
          <w:tcPr>
            <w:tcW w:w="435" w:type="pct"/>
            <w:shd w:val="clear" w:color="auto" w:fill="F3FBF9"/>
            <w:vAlign w:val="center"/>
          </w:tcPr>
          <w:p w14:paraId="7DD3644E" w14:textId="04E661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0.80</w:t>
            </w:r>
          </w:p>
        </w:tc>
        <w:tc>
          <w:tcPr>
            <w:tcW w:w="435" w:type="pct"/>
            <w:shd w:val="clear" w:color="auto" w:fill="F3FBF9"/>
            <w:vAlign w:val="center"/>
          </w:tcPr>
          <w:p w14:paraId="0E651E1F" w14:textId="75C4B50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0.95</w:t>
            </w:r>
          </w:p>
        </w:tc>
        <w:tc>
          <w:tcPr>
            <w:tcW w:w="413" w:type="pct"/>
            <w:shd w:val="clear" w:color="auto" w:fill="F3FBF9"/>
            <w:vAlign w:val="center"/>
          </w:tcPr>
          <w:p w14:paraId="08B8FF2D" w14:textId="591DB5B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64" w:type="pct"/>
            <w:shd w:val="clear" w:color="auto" w:fill="F3FBF9"/>
            <w:vAlign w:val="center"/>
          </w:tcPr>
          <w:p w14:paraId="58413B84" w14:textId="3F49F9A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0.97</w:t>
            </w:r>
          </w:p>
        </w:tc>
        <w:tc>
          <w:tcPr>
            <w:tcW w:w="464" w:type="pct"/>
            <w:shd w:val="clear" w:color="auto" w:fill="F3FBF9"/>
            <w:vAlign w:val="center"/>
          </w:tcPr>
          <w:p w14:paraId="015930B0" w14:textId="1D7635E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0.87</w:t>
            </w:r>
          </w:p>
        </w:tc>
        <w:tc>
          <w:tcPr>
            <w:tcW w:w="340" w:type="pct"/>
            <w:shd w:val="clear" w:color="auto" w:fill="F3FBF9"/>
            <w:vAlign w:val="center"/>
          </w:tcPr>
          <w:p w14:paraId="59950FE4" w14:textId="6ACE7FB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0.88</w:t>
            </w:r>
          </w:p>
        </w:tc>
        <w:tc>
          <w:tcPr>
            <w:tcW w:w="403" w:type="pct"/>
            <w:shd w:val="clear" w:color="auto" w:fill="F3FBF9"/>
            <w:vAlign w:val="center"/>
          </w:tcPr>
          <w:p w14:paraId="2827FAE5" w14:textId="314C16E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01" w:type="pct"/>
            <w:shd w:val="clear" w:color="auto" w:fill="F3FBF9"/>
            <w:vAlign w:val="center"/>
          </w:tcPr>
          <w:p w14:paraId="468F8EF8" w14:textId="3F66DBF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783A7DDD" w14:textId="7663B79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0.93</w:t>
            </w:r>
          </w:p>
        </w:tc>
        <w:tc>
          <w:tcPr>
            <w:tcW w:w="295" w:type="pct"/>
            <w:shd w:val="clear" w:color="auto" w:fill="F3FBF9"/>
            <w:vAlign w:val="center"/>
          </w:tcPr>
          <w:p w14:paraId="0C6CA493" w14:textId="5CEA562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0.96</w:t>
            </w:r>
          </w:p>
        </w:tc>
      </w:tr>
      <w:tr w:rsidR="00A17890" w:rsidRPr="008441AB" w14:paraId="76C857B1" w14:textId="77777777" w:rsidTr="009E43FB">
        <w:trPr>
          <w:jc w:val="center"/>
        </w:trPr>
        <w:tc>
          <w:tcPr>
            <w:tcW w:w="178" w:type="pct"/>
            <w:vMerge/>
            <w:shd w:val="clear" w:color="auto" w:fill="BEEBDE" w:themeFill="accent4" w:themeFillTint="66"/>
            <w:textDirection w:val="btLr"/>
            <w:vAlign w:val="center"/>
          </w:tcPr>
          <w:p w14:paraId="68AA2F14"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741E98FF" w14:textId="18CFE7F4"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54E0720F" w14:textId="5F0B8ED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1054.98</w:t>
            </w:r>
          </w:p>
        </w:tc>
        <w:tc>
          <w:tcPr>
            <w:tcW w:w="435" w:type="pct"/>
            <w:shd w:val="clear" w:color="auto" w:fill="F3FBF9"/>
            <w:vAlign w:val="center"/>
          </w:tcPr>
          <w:p w14:paraId="117D7C8C" w14:textId="3178017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43.78</w:t>
            </w:r>
          </w:p>
        </w:tc>
        <w:tc>
          <w:tcPr>
            <w:tcW w:w="435" w:type="pct"/>
            <w:shd w:val="clear" w:color="auto" w:fill="F3FBF9"/>
            <w:vAlign w:val="center"/>
          </w:tcPr>
          <w:p w14:paraId="41849A5E" w14:textId="4DB5C2B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7.27</w:t>
            </w:r>
          </w:p>
        </w:tc>
        <w:tc>
          <w:tcPr>
            <w:tcW w:w="413" w:type="pct"/>
            <w:shd w:val="clear" w:color="auto" w:fill="F3FBF9"/>
            <w:vAlign w:val="center"/>
          </w:tcPr>
          <w:p w14:paraId="032C6CD4" w14:textId="6697A9B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-67.63</w:t>
            </w:r>
          </w:p>
        </w:tc>
        <w:tc>
          <w:tcPr>
            <w:tcW w:w="464" w:type="pct"/>
            <w:shd w:val="clear" w:color="auto" w:fill="F3FBF9"/>
            <w:vAlign w:val="center"/>
          </w:tcPr>
          <w:p w14:paraId="1722D7BA" w14:textId="38C4F8FB" w:rsidR="00A17890" w:rsidRPr="00A17890" w:rsidRDefault="00A17890" w:rsidP="00A17890">
            <w:pPr>
              <w:jc w:val="center"/>
              <w:rPr>
                <w:rFonts w:ascii="Arial" w:hAnsi="Arial" w:cs="Arial"/>
                <w:sz w:val="20"/>
                <w:szCs w:val="20"/>
                <w:highlight w:val="yellow"/>
              </w:rPr>
            </w:pPr>
            <w:r w:rsidRPr="00A17890">
              <w:rPr>
                <w:rFonts w:ascii="Arial" w:hAnsi="Arial" w:cs="Arial"/>
                <w:color w:val="000000"/>
                <w:sz w:val="20"/>
                <w:szCs w:val="20"/>
                <w:highlight w:val="yellow"/>
              </w:rPr>
              <w:t>3.21</w:t>
            </w:r>
          </w:p>
        </w:tc>
        <w:tc>
          <w:tcPr>
            <w:tcW w:w="464" w:type="pct"/>
            <w:shd w:val="clear" w:color="auto" w:fill="F3FBF9"/>
            <w:vAlign w:val="center"/>
          </w:tcPr>
          <w:p w14:paraId="7D778117" w14:textId="001F071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-71.66</w:t>
            </w:r>
          </w:p>
        </w:tc>
        <w:tc>
          <w:tcPr>
            <w:tcW w:w="340" w:type="pct"/>
            <w:shd w:val="clear" w:color="auto" w:fill="F3FBF9"/>
            <w:vAlign w:val="center"/>
          </w:tcPr>
          <w:p w14:paraId="2EBAAA4D" w14:textId="2556AC7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28.42</w:t>
            </w:r>
          </w:p>
        </w:tc>
        <w:tc>
          <w:tcPr>
            <w:tcW w:w="403" w:type="pct"/>
            <w:shd w:val="clear" w:color="auto" w:fill="F3FBF9"/>
            <w:vAlign w:val="center"/>
          </w:tcPr>
          <w:p w14:paraId="0C628F43" w14:textId="2C56913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-21.13</w:t>
            </w:r>
          </w:p>
        </w:tc>
        <w:tc>
          <w:tcPr>
            <w:tcW w:w="401" w:type="pct"/>
            <w:shd w:val="clear" w:color="auto" w:fill="F3FBF9"/>
            <w:vAlign w:val="center"/>
          </w:tcPr>
          <w:p w14:paraId="4A241A7F" w14:textId="0057C38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29505D42" w14:textId="4C09BF5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95.48</w:t>
            </w:r>
          </w:p>
        </w:tc>
        <w:tc>
          <w:tcPr>
            <w:tcW w:w="295" w:type="pct"/>
            <w:shd w:val="clear" w:color="auto" w:fill="F3FBF9"/>
            <w:vAlign w:val="center"/>
          </w:tcPr>
          <w:p w14:paraId="661961C3" w14:textId="46176C4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3.54</w:t>
            </w:r>
          </w:p>
        </w:tc>
      </w:tr>
      <w:tr w:rsidR="00A17890" w:rsidRPr="008441AB" w14:paraId="5B85B16A" w14:textId="77777777" w:rsidTr="009E43FB">
        <w:trPr>
          <w:jc w:val="center"/>
        </w:trPr>
        <w:tc>
          <w:tcPr>
            <w:tcW w:w="178" w:type="pct"/>
            <w:vMerge/>
            <w:shd w:val="clear" w:color="auto" w:fill="BEEBDE" w:themeFill="accent4" w:themeFillTint="66"/>
            <w:textDirection w:val="btLr"/>
            <w:vAlign w:val="center"/>
          </w:tcPr>
          <w:p w14:paraId="689E25C4"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161BAD1E" w14:textId="0D1876A0"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3ECD145E" w14:textId="76B798CE"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1054.98</w:t>
            </w:r>
          </w:p>
        </w:tc>
        <w:tc>
          <w:tcPr>
            <w:tcW w:w="435" w:type="pct"/>
            <w:shd w:val="clear" w:color="auto" w:fill="F3FBF9"/>
            <w:vAlign w:val="center"/>
          </w:tcPr>
          <w:p w14:paraId="5C932407" w14:textId="23015437"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61.24</w:t>
            </w:r>
          </w:p>
        </w:tc>
        <w:tc>
          <w:tcPr>
            <w:tcW w:w="435" w:type="pct"/>
            <w:shd w:val="clear" w:color="auto" w:fill="F3FBF9"/>
            <w:vAlign w:val="center"/>
          </w:tcPr>
          <w:p w14:paraId="13D9FE22" w14:textId="320A4A1B"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cyan"/>
              </w:rPr>
              <w:t>13.87</w:t>
            </w:r>
          </w:p>
        </w:tc>
        <w:tc>
          <w:tcPr>
            <w:tcW w:w="413" w:type="pct"/>
            <w:shd w:val="clear" w:color="auto" w:fill="F3FBF9"/>
            <w:vAlign w:val="center"/>
          </w:tcPr>
          <w:p w14:paraId="2CF70CCF" w14:textId="09E349A7"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67.63</w:t>
            </w:r>
          </w:p>
        </w:tc>
        <w:tc>
          <w:tcPr>
            <w:tcW w:w="464" w:type="pct"/>
            <w:shd w:val="clear" w:color="auto" w:fill="F3FBF9"/>
            <w:vAlign w:val="center"/>
          </w:tcPr>
          <w:p w14:paraId="1CB32C5B" w14:textId="1BB31DF9" w:rsidR="00A17890" w:rsidRPr="00A17890" w:rsidRDefault="00A17890" w:rsidP="00A17890">
            <w:pPr>
              <w:jc w:val="center"/>
              <w:rPr>
                <w:rFonts w:ascii="Arial" w:hAnsi="Arial" w:cs="Arial"/>
                <w:color w:val="000000"/>
                <w:sz w:val="20"/>
                <w:szCs w:val="20"/>
                <w:highlight w:val="yellow"/>
              </w:rPr>
            </w:pPr>
            <w:r w:rsidRPr="00A17890">
              <w:rPr>
                <w:rFonts w:ascii="Arial" w:hAnsi="Arial" w:cs="Arial"/>
                <w:color w:val="000000"/>
                <w:sz w:val="20"/>
                <w:szCs w:val="20"/>
                <w:highlight w:val="yellow"/>
              </w:rPr>
              <w:t>10.51</w:t>
            </w:r>
          </w:p>
        </w:tc>
        <w:tc>
          <w:tcPr>
            <w:tcW w:w="464" w:type="pct"/>
            <w:shd w:val="clear" w:color="auto" w:fill="F3FBF9"/>
            <w:vAlign w:val="center"/>
          </w:tcPr>
          <w:p w14:paraId="20B959A8" w14:textId="0B7BD499"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71.66</w:t>
            </w:r>
          </w:p>
        </w:tc>
        <w:tc>
          <w:tcPr>
            <w:tcW w:w="340" w:type="pct"/>
            <w:shd w:val="clear" w:color="auto" w:fill="F3FBF9"/>
            <w:vAlign w:val="center"/>
          </w:tcPr>
          <w:p w14:paraId="01B13729" w14:textId="5DB235F7"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35.00</w:t>
            </w:r>
          </w:p>
        </w:tc>
        <w:tc>
          <w:tcPr>
            <w:tcW w:w="403" w:type="pct"/>
            <w:shd w:val="clear" w:color="auto" w:fill="F3FBF9"/>
            <w:vAlign w:val="center"/>
          </w:tcPr>
          <w:p w14:paraId="069DCB0F" w14:textId="0F799FF5"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highlight w:val="magenta"/>
              </w:rPr>
              <w:t>26.11</w:t>
            </w:r>
          </w:p>
        </w:tc>
        <w:tc>
          <w:tcPr>
            <w:tcW w:w="401" w:type="pct"/>
            <w:shd w:val="clear" w:color="auto" w:fill="F3FBF9"/>
            <w:vAlign w:val="center"/>
          </w:tcPr>
          <w:p w14:paraId="6E83A38A" w14:textId="63B55918"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N/A</w:t>
            </w:r>
          </w:p>
        </w:tc>
        <w:tc>
          <w:tcPr>
            <w:tcW w:w="470" w:type="pct"/>
            <w:shd w:val="clear" w:color="auto" w:fill="F3FBF9"/>
            <w:vAlign w:val="center"/>
          </w:tcPr>
          <w:p w14:paraId="4B25D298" w14:textId="7891D768"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95.48</w:t>
            </w:r>
          </w:p>
        </w:tc>
        <w:tc>
          <w:tcPr>
            <w:tcW w:w="295" w:type="pct"/>
            <w:shd w:val="clear" w:color="auto" w:fill="F3FBF9"/>
            <w:vAlign w:val="center"/>
          </w:tcPr>
          <w:p w14:paraId="050CEA50" w14:textId="6EC4E9C3"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green"/>
              </w:rPr>
              <w:t>11.55</w:t>
            </w:r>
          </w:p>
        </w:tc>
      </w:tr>
      <w:tr w:rsidR="00A17890" w:rsidRPr="008441AB" w14:paraId="7ABC7237" w14:textId="77777777" w:rsidTr="009E43FB">
        <w:trPr>
          <w:jc w:val="center"/>
        </w:trPr>
        <w:tc>
          <w:tcPr>
            <w:tcW w:w="178" w:type="pct"/>
            <w:vMerge/>
            <w:tcBorders>
              <w:bottom w:val="single" w:sz="12" w:space="0" w:color="auto"/>
            </w:tcBorders>
            <w:shd w:val="clear" w:color="auto" w:fill="BEEBDE" w:themeFill="accent4" w:themeFillTint="66"/>
            <w:textDirection w:val="btLr"/>
            <w:vAlign w:val="center"/>
          </w:tcPr>
          <w:p w14:paraId="63D3A44C" w14:textId="77777777" w:rsidR="00A17890" w:rsidRPr="008441AB" w:rsidRDefault="00A17890" w:rsidP="00A17890">
            <w:pPr>
              <w:ind w:left="113" w:right="113"/>
              <w:jc w:val="center"/>
              <w:rPr>
                <w:rFonts w:ascii="Arial" w:hAnsi="Arial" w:cs="Arial"/>
                <w:b/>
                <w:bCs/>
                <w:sz w:val="20"/>
                <w:szCs w:val="20"/>
              </w:rPr>
            </w:pPr>
          </w:p>
        </w:tc>
        <w:tc>
          <w:tcPr>
            <w:tcW w:w="350" w:type="pct"/>
            <w:tcBorders>
              <w:bottom w:val="single" w:sz="12" w:space="0" w:color="auto"/>
            </w:tcBorders>
            <w:shd w:val="clear" w:color="auto" w:fill="DEF5EE" w:themeFill="accent4" w:themeFillTint="33"/>
          </w:tcPr>
          <w:p w14:paraId="4952E3CE" w14:textId="7B023BC7"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tcBorders>
              <w:bottom w:val="single" w:sz="12" w:space="0" w:color="auto"/>
            </w:tcBorders>
            <w:shd w:val="clear" w:color="auto" w:fill="F3FBF9"/>
            <w:vAlign w:val="center"/>
          </w:tcPr>
          <w:p w14:paraId="0BFA3AC5" w14:textId="6A64A13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1152.18</w:t>
            </w:r>
          </w:p>
        </w:tc>
        <w:tc>
          <w:tcPr>
            <w:tcW w:w="435" w:type="pct"/>
            <w:tcBorders>
              <w:bottom w:val="single" w:sz="12" w:space="0" w:color="auto"/>
            </w:tcBorders>
            <w:shd w:val="clear" w:color="auto" w:fill="F3FBF9"/>
            <w:vAlign w:val="center"/>
          </w:tcPr>
          <w:p w14:paraId="593C726C" w14:textId="2029020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79.87</w:t>
            </w:r>
          </w:p>
        </w:tc>
        <w:tc>
          <w:tcPr>
            <w:tcW w:w="435" w:type="pct"/>
            <w:tcBorders>
              <w:bottom w:val="single" w:sz="12" w:space="0" w:color="auto"/>
            </w:tcBorders>
            <w:shd w:val="clear" w:color="auto" w:fill="F3FBF9"/>
            <w:vAlign w:val="center"/>
          </w:tcPr>
          <w:p w14:paraId="19AD3E62" w14:textId="2B81B9EB"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highlight w:val="cyan"/>
              </w:rPr>
              <w:t>16.69</w:t>
            </w:r>
          </w:p>
        </w:tc>
        <w:tc>
          <w:tcPr>
            <w:tcW w:w="413" w:type="pct"/>
            <w:tcBorders>
              <w:bottom w:val="single" w:sz="12" w:space="0" w:color="auto"/>
            </w:tcBorders>
            <w:shd w:val="clear" w:color="auto" w:fill="F3FBF9"/>
            <w:vAlign w:val="center"/>
          </w:tcPr>
          <w:p w14:paraId="704FA77B" w14:textId="1219077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68.30</w:t>
            </w:r>
          </w:p>
        </w:tc>
        <w:tc>
          <w:tcPr>
            <w:tcW w:w="464" w:type="pct"/>
            <w:tcBorders>
              <w:bottom w:val="single" w:sz="12" w:space="0" w:color="auto"/>
            </w:tcBorders>
            <w:shd w:val="clear" w:color="auto" w:fill="F3FBF9"/>
            <w:vAlign w:val="center"/>
          </w:tcPr>
          <w:p w14:paraId="263EEC87" w14:textId="5D25A14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13.27</w:t>
            </w:r>
          </w:p>
        </w:tc>
        <w:tc>
          <w:tcPr>
            <w:tcW w:w="464" w:type="pct"/>
            <w:tcBorders>
              <w:bottom w:val="single" w:sz="12" w:space="0" w:color="auto"/>
            </w:tcBorders>
            <w:shd w:val="clear" w:color="auto" w:fill="F3FBF9"/>
            <w:vAlign w:val="center"/>
          </w:tcPr>
          <w:p w14:paraId="5C91D8B3" w14:textId="273FF1B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72.20</w:t>
            </w:r>
          </w:p>
        </w:tc>
        <w:tc>
          <w:tcPr>
            <w:tcW w:w="340" w:type="pct"/>
            <w:tcBorders>
              <w:bottom w:val="single" w:sz="12" w:space="0" w:color="auto"/>
            </w:tcBorders>
            <w:shd w:val="clear" w:color="auto" w:fill="F3FBF9"/>
            <w:vAlign w:val="center"/>
          </w:tcPr>
          <w:p w14:paraId="5704AFFD" w14:textId="26372A7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46.49</w:t>
            </w:r>
          </w:p>
        </w:tc>
        <w:tc>
          <w:tcPr>
            <w:tcW w:w="403" w:type="pct"/>
            <w:tcBorders>
              <w:bottom w:val="single" w:sz="12" w:space="0" w:color="auto"/>
            </w:tcBorders>
            <w:shd w:val="clear" w:color="auto" w:fill="F3FBF9"/>
            <w:vAlign w:val="center"/>
          </w:tcPr>
          <w:p w14:paraId="02A85A20" w14:textId="7B1DD59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30.20</w:t>
            </w:r>
          </w:p>
        </w:tc>
        <w:tc>
          <w:tcPr>
            <w:tcW w:w="401" w:type="pct"/>
            <w:tcBorders>
              <w:bottom w:val="single" w:sz="12" w:space="0" w:color="auto"/>
            </w:tcBorders>
            <w:shd w:val="clear" w:color="auto" w:fill="F3FBF9"/>
            <w:vAlign w:val="center"/>
          </w:tcPr>
          <w:p w14:paraId="69E0588C" w14:textId="7E51A6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bottom w:val="single" w:sz="12" w:space="0" w:color="auto"/>
            </w:tcBorders>
            <w:shd w:val="clear" w:color="auto" w:fill="F3FBF9"/>
            <w:vAlign w:val="center"/>
          </w:tcPr>
          <w:p w14:paraId="5EB1D251" w14:textId="01E76F5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102.56</w:t>
            </w:r>
          </w:p>
        </w:tc>
        <w:tc>
          <w:tcPr>
            <w:tcW w:w="295" w:type="pct"/>
            <w:tcBorders>
              <w:bottom w:val="single" w:sz="12" w:space="0" w:color="auto"/>
            </w:tcBorders>
            <w:shd w:val="clear" w:color="auto" w:fill="F3FBF9"/>
            <w:vAlign w:val="center"/>
          </w:tcPr>
          <w:p w14:paraId="66DE56FF" w14:textId="0FB7128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14.95</w:t>
            </w:r>
          </w:p>
        </w:tc>
      </w:tr>
      <w:tr w:rsidR="00A17890" w:rsidRPr="008441AB" w14:paraId="2CD9A0ED" w14:textId="77777777" w:rsidTr="009E43FB">
        <w:trPr>
          <w:jc w:val="center"/>
        </w:trPr>
        <w:tc>
          <w:tcPr>
            <w:tcW w:w="178" w:type="pct"/>
            <w:vMerge w:val="restart"/>
            <w:tcBorders>
              <w:top w:val="single" w:sz="12" w:space="0" w:color="auto"/>
            </w:tcBorders>
            <w:shd w:val="clear" w:color="auto" w:fill="BEEBDE" w:themeFill="accent4" w:themeFillTint="66"/>
            <w:textDirection w:val="btLr"/>
            <w:vAlign w:val="center"/>
          </w:tcPr>
          <w:p w14:paraId="6E657157" w14:textId="1C2968F9"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Fibres</w:t>
            </w:r>
          </w:p>
        </w:tc>
        <w:tc>
          <w:tcPr>
            <w:tcW w:w="350" w:type="pct"/>
            <w:tcBorders>
              <w:top w:val="single" w:sz="12" w:space="0" w:color="auto"/>
            </w:tcBorders>
            <w:shd w:val="clear" w:color="auto" w:fill="DEF5EE" w:themeFill="accent4" w:themeFillTint="33"/>
          </w:tcPr>
          <w:p w14:paraId="44BA17EF" w14:textId="7D29B6EA" w:rsidR="00A17890" w:rsidRPr="008441AB" w:rsidRDefault="00A17890" w:rsidP="00A17890">
            <w:pPr>
              <w:rPr>
                <w:rFonts w:ascii="Arial" w:hAnsi="Arial" w:cs="Arial"/>
                <w:b/>
                <w:bCs/>
                <w:sz w:val="20"/>
                <w:szCs w:val="20"/>
              </w:rPr>
            </w:pPr>
            <w:r>
              <w:rPr>
                <w:rFonts w:ascii="Arial" w:hAnsi="Arial" w:cs="Arial"/>
                <w:b/>
                <w:bCs/>
                <w:sz w:val="20"/>
                <w:szCs w:val="20"/>
              </w:rPr>
              <w:t>m</w:t>
            </w:r>
          </w:p>
        </w:tc>
        <w:tc>
          <w:tcPr>
            <w:tcW w:w="352" w:type="pct"/>
            <w:tcBorders>
              <w:top w:val="single" w:sz="12" w:space="0" w:color="auto"/>
            </w:tcBorders>
            <w:shd w:val="clear" w:color="auto" w:fill="F3FBF9"/>
            <w:vAlign w:val="center"/>
          </w:tcPr>
          <w:p w14:paraId="3234F315" w14:textId="4F3FF29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18.00</w:t>
            </w:r>
          </w:p>
        </w:tc>
        <w:tc>
          <w:tcPr>
            <w:tcW w:w="435" w:type="pct"/>
            <w:tcBorders>
              <w:top w:val="single" w:sz="12" w:space="0" w:color="auto"/>
            </w:tcBorders>
            <w:shd w:val="clear" w:color="auto" w:fill="F3FBF9"/>
            <w:vAlign w:val="center"/>
          </w:tcPr>
          <w:p w14:paraId="05B92D3D" w14:textId="4237DCE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1.42</w:t>
            </w:r>
          </w:p>
        </w:tc>
        <w:tc>
          <w:tcPr>
            <w:tcW w:w="435" w:type="pct"/>
            <w:tcBorders>
              <w:top w:val="single" w:sz="12" w:space="0" w:color="auto"/>
            </w:tcBorders>
            <w:shd w:val="clear" w:color="auto" w:fill="F3FBF9"/>
            <w:vAlign w:val="center"/>
          </w:tcPr>
          <w:p w14:paraId="345E3C81" w14:textId="6EAEBB30" w:rsidR="00A17890" w:rsidRPr="00A17890" w:rsidRDefault="00A17890" w:rsidP="00A17890">
            <w:pPr>
              <w:jc w:val="center"/>
              <w:rPr>
                <w:rFonts w:ascii="Arial" w:hAnsi="Arial" w:cs="Arial"/>
                <w:sz w:val="20"/>
                <w:szCs w:val="20"/>
                <w:highlight w:val="magenta"/>
              </w:rPr>
            </w:pPr>
            <w:r w:rsidRPr="00A17890">
              <w:rPr>
                <w:rFonts w:ascii="Arial" w:hAnsi="Arial" w:cs="Arial"/>
                <w:color w:val="000000"/>
                <w:sz w:val="20"/>
                <w:szCs w:val="20"/>
              </w:rPr>
              <w:t>0.66</w:t>
            </w:r>
          </w:p>
        </w:tc>
        <w:tc>
          <w:tcPr>
            <w:tcW w:w="413" w:type="pct"/>
            <w:tcBorders>
              <w:top w:val="single" w:sz="12" w:space="0" w:color="auto"/>
            </w:tcBorders>
            <w:shd w:val="clear" w:color="auto" w:fill="F3FBF9"/>
            <w:vAlign w:val="center"/>
          </w:tcPr>
          <w:p w14:paraId="353BD137" w14:textId="58DF34E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0.17</w:t>
            </w:r>
          </w:p>
        </w:tc>
        <w:tc>
          <w:tcPr>
            <w:tcW w:w="464" w:type="pct"/>
            <w:tcBorders>
              <w:top w:val="single" w:sz="12" w:space="0" w:color="auto"/>
            </w:tcBorders>
            <w:shd w:val="clear" w:color="auto" w:fill="F3FBF9"/>
            <w:vAlign w:val="center"/>
          </w:tcPr>
          <w:p w14:paraId="1E43EC78" w14:textId="78FD1E13"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rPr>
              <w:t>1.30</w:t>
            </w:r>
          </w:p>
        </w:tc>
        <w:tc>
          <w:tcPr>
            <w:tcW w:w="464" w:type="pct"/>
            <w:tcBorders>
              <w:top w:val="single" w:sz="12" w:space="0" w:color="auto"/>
            </w:tcBorders>
            <w:shd w:val="clear" w:color="auto" w:fill="F3FBF9"/>
            <w:vAlign w:val="center"/>
          </w:tcPr>
          <w:p w14:paraId="5F53A7BB" w14:textId="069B46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0.26</w:t>
            </w:r>
          </w:p>
        </w:tc>
        <w:tc>
          <w:tcPr>
            <w:tcW w:w="340" w:type="pct"/>
            <w:tcBorders>
              <w:top w:val="single" w:sz="12" w:space="0" w:color="auto"/>
            </w:tcBorders>
            <w:shd w:val="clear" w:color="auto" w:fill="F3FBF9"/>
            <w:vAlign w:val="center"/>
          </w:tcPr>
          <w:p w14:paraId="2ED375A3" w14:textId="0521A35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1.37</w:t>
            </w:r>
          </w:p>
        </w:tc>
        <w:tc>
          <w:tcPr>
            <w:tcW w:w="403" w:type="pct"/>
            <w:tcBorders>
              <w:top w:val="single" w:sz="12" w:space="0" w:color="auto"/>
            </w:tcBorders>
            <w:shd w:val="clear" w:color="auto" w:fill="F3FBF9"/>
            <w:vAlign w:val="center"/>
          </w:tcPr>
          <w:p w14:paraId="0EE6AFA2" w14:textId="1B129B9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0.87</w:t>
            </w:r>
          </w:p>
        </w:tc>
        <w:tc>
          <w:tcPr>
            <w:tcW w:w="401" w:type="pct"/>
            <w:tcBorders>
              <w:top w:val="single" w:sz="12" w:space="0" w:color="auto"/>
            </w:tcBorders>
            <w:shd w:val="clear" w:color="auto" w:fill="F3FBF9"/>
            <w:vAlign w:val="center"/>
          </w:tcPr>
          <w:p w14:paraId="0154B0FB" w14:textId="6E2ECB2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top w:val="single" w:sz="12" w:space="0" w:color="auto"/>
            </w:tcBorders>
            <w:shd w:val="clear" w:color="auto" w:fill="F3FBF9"/>
            <w:vAlign w:val="center"/>
          </w:tcPr>
          <w:p w14:paraId="29163A98" w14:textId="5D7B5CE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2.58</w:t>
            </w:r>
          </w:p>
        </w:tc>
        <w:tc>
          <w:tcPr>
            <w:tcW w:w="295" w:type="pct"/>
            <w:tcBorders>
              <w:top w:val="single" w:sz="12" w:space="0" w:color="auto"/>
            </w:tcBorders>
            <w:shd w:val="clear" w:color="auto" w:fill="F3FBF9"/>
            <w:vAlign w:val="center"/>
          </w:tcPr>
          <w:p w14:paraId="54D28F8B" w14:textId="1326FB7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1.27</w:t>
            </w:r>
          </w:p>
        </w:tc>
      </w:tr>
      <w:tr w:rsidR="00A17890" w:rsidRPr="008441AB" w14:paraId="487EF343" w14:textId="77777777" w:rsidTr="009E43FB">
        <w:trPr>
          <w:jc w:val="center"/>
        </w:trPr>
        <w:tc>
          <w:tcPr>
            <w:tcW w:w="178" w:type="pct"/>
            <w:vMerge/>
            <w:tcBorders>
              <w:top w:val="single" w:sz="12" w:space="0" w:color="auto"/>
            </w:tcBorders>
            <w:shd w:val="clear" w:color="auto" w:fill="BEEBDE" w:themeFill="accent4" w:themeFillTint="66"/>
            <w:textDirection w:val="btLr"/>
            <w:vAlign w:val="center"/>
          </w:tcPr>
          <w:p w14:paraId="5738ADFC"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347791D0" w14:textId="248838D8"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6A21964D" w14:textId="0C0460E1"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17.00</w:t>
            </w:r>
          </w:p>
        </w:tc>
        <w:tc>
          <w:tcPr>
            <w:tcW w:w="435" w:type="pct"/>
            <w:tcBorders>
              <w:top w:val="single" w:sz="8" w:space="0" w:color="auto"/>
            </w:tcBorders>
            <w:shd w:val="clear" w:color="auto" w:fill="C9F296" w:themeFill="accent3" w:themeFillTint="99"/>
            <w:vAlign w:val="center"/>
          </w:tcPr>
          <w:p w14:paraId="258FFB97" w14:textId="29E9A5BB"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0.42</w:t>
            </w:r>
          </w:p>
        </w:tc>
        <w:tc>
          <w:tcPr>
            <w:tcW w:w="435" w:type="pct"/>
            <w:tcBorders>
              <w:top w:val="single" w:sz="8" w:space="0" w:color="auto"/>
            </w:tcBorders>
            <w:shd w:val="clear" w:color="auto" w:fill="C9F296" w:themeFill="accent3" w:themeFillTint="99"/>
            <w:vAlign w:val="center"/>
          </w:tcPr>
          <w:p w14:paraId="1FB38DC0" w14:textId="09F149AB" w:rsidR="00A17890" w:rsidRPr="00A17890" w:rsidRDefault="00A17890" w:rsidP="00A17890">
            <w:pPr>
              <w:jc w:val="center"/>
              <w:rPr>
                <w:rFonts w:ascii="Arial" w:hAnsi="Arial" w:cs="Arial"/>
                <w:color w:val="000000"/>
                <w:sz w:val="20"/>
                <w:szCs w:val="20"/>
                <w:highlight w:val="magenta"/>
                <w:lang w:val="en-US"/>
              </w:rPr>
            </w:pPr>
            <w:r w:rsidRPr="00A17890">
              <w:rPr>
                <w:rFonts w:ascii="Arial" w:hAnsi="Arial" w:cs="Arial"/>
                <w:b/>
                <w:bCs/>
                <w:color w:val="000000"/>
                <w:sz w:val="20"/>
                <w:szCs w:val="20"/>
                <w:highlight w:val="magenta"/>
              </w:rPr>
              <w:t>0.34</w:t>
            </w:r>
          </w:p>
        </w:tc>
        <w:tc>
          <w:tcPr>
            <w:tcW w:w="413" w:type="pct"/>
            <w:tcBorders>
              <w:top w:val="single" w:sz="8" w:space="0" w:color="auto"/>
            </w:tcBorders>
            <w:shd w:val="clear" w:color="auto" w:fill="C9F296" w:themeFill="accent3" w:themeFillTint="99"/>
            <w:vAlign w:val="center"/>
          </w:tcPr>
          <w:p w14:paraId="4651B393" w14:textId="12710378"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0.83</w:t>
            </w:r>
          </w:p>
        </w:tc>
        <w:tc>
          <w:tcPr>
            <w:tcW w:w="464" w:type="pct"/>
            <w:tcBorders>
              <w:top w:val="single" w:sz="8" w:space="0" w:color="auto"/>
            </w:tcBorders>
            <w:shd w:val="clear" w:color="auto" w:fill="C9F296" w:themeFill="accent3" w:themeFillTint="99"/>
            <w:vAlign w:val="center"/>
          </w:tcPr>
          <w:p w14:paraId="4762EA6A" w14:textId="2D4EED9D" w:rsidR="00A17890" w:rsidRPr="00A17890" w:rsidRDefault="00A17890" w:rsidP="00A17890">
            <w:pPr>
              <w:jc w:val="center"/>
              <w:rPr>
                <w:rFonts w:ascii="Arial" w:hAnsi="Arial" w:cs="Arial"/>
                <w:color w:val="000000"/>
                <w:sz w:val="20"/>
                <w:szCs w:val="20"/>
                <w:highlight w:val="cyan"/>
                <w:lang w:val="en-US"/>
              </w:rPr>
            </w:pPr>
            <w:r w:rsidRPr="00A17890">
              <w:rPr>
                <w:rFonts w:ascii="Arial" w:hAnsi="Arial" w:cs="Arial"/>
                <w:b/>
                <w:bCs/>
                <w:color w:val="000000"/>
                <w:sz w:val="20"/>
                <w:szCs w:val="20"/>
                <w:highlight w:val="cyan"/>
              </w:rPr>
              <w:t>0.30</w:t>
            </w:r>
          </w:p>
        </w:tc>
        <w:tc>
          <w:tcPr>
            <w:tcW w:w="464" w:type="pct"/>
            <w:tcBorders>
              <w:top w:val="single" w:sz="8" w:space="0" w:color="auto"/>
            </w:tcBorders>
            <w:shd w:val="clear" w:color="auto" w:fill="C9F296" w:themeFill="accent3" w:themeFillTint="99"/>
            <w:vAlign w:val="center"/>
          </w:tcPr>
          <w:p w14:paraId="38C7C072" w14:textId="0637D357"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0.74</w:t>
            </w:r>
          </w:p>
        </w:tc>
        <w:tc>
          <w:tcPr>
            <w:tcW w:w="340" w:type="pct"/>
            <w:tcBorders>
              <w:top w:val="single" w:sz="8" w:space="0" w:color="auto"/>
            </w:tcBorders>
            <w:shd w:val="clear" w:color="auto" w:fill="C9F296" w:themeFill="accent3" w:themeFillTint="99"/>
            <w:vAlign w:val="center"/>
          </w:tcPr>
          <w:p w14:paraId="622EAA62" w14:textId="49168231"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0.37</w:t>
            </w:r>
          </w:p>
        </w:tc>
        <w:tc>
          <w:tcPr>
            <w:tcW w:w="403" w:type="pct"/>
            <w:tcBorders>
              <w:top w:val="single" w:sz="8" w:space="0" w:color="auto"/>
            </w:tcBorders>
            <w:shd w:val="clear" w:color="auto" w:fill="C9F296" w:themeFill="accent3" w:themeFillTint="99"/>
            <w:vAlign w:val="center"/>
          </w:tcPr>
          <w:p w14:paraId="334B4AB1" w14:textId="6F6A241E"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0.13</w:t>
            </w:r>
          </w:p>
        </w:tc>
        <w:tc>
          <w:tcPr>
            <w:tcW w:w="401" w:type="pct"/>
            <w:tcBorders>
              <w:top w:val="single" w:sz="8" w:space="0" w:color="auto"/>
            </w:tcBorders>
            <w:shd w:val="clear" w:color="auto" w:fill="C9F296" w:themeFill="accent3" w:themeFillTint="99"/>
            <w:vAlign w:val="center"/>
          </w:tcPr>
          <w:p w14:paraId="6A7D4103" w14:textId="3B83A5F4"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N/A</w:t>
            </w:r>
          </w:p>
        </w:tc>
        <w:tc>
          <w:tcPr>
            <w:tcW w:w="470" w:type="pct"/>
            <w:tcBorders>
              <w:top w:val="single" w:sz="8" w:space="0" w:color="auto"/>
            </w:tcBorders>
            <w:shd w:val="clear" w:color="auto" w:fill="C9F296" w:themeFill="accent3" w:themeFillTint="99"/>
            <w:vAlign w:val="center"/>
          </w:tcPr>
          <w:p w14:paraId="623412B0" w14:textId="55C608D5"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1.58</w:t>
            </w:r>
          </w:p>
        </w:tc>
        <w:tc>
          <w:tcPr>
            <w:tcW w:w="295" w:type="pct"/>
            <w:tcBorders>
              <w:top w:val="single" w:sz="8" w:space="0" w:color="auto"/>
            </w:tcBorders>
            <w:shd w:val="clear" w:color="auto" w:fill="C9F296" w:themeFill="accent3" w:themeFillTint="99"/>
            <w:vAlign w:val="center"/>
          </w:tcPr>
          <w:p w14:paraId="02BDDAC9" w14:textId="24D8650F"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0.27</w:t>
            </w:r>
          </w:p>
        </w:tc>
      </w:tr>
      <w:tr w:rsidR="00A17890" w:rsidRPr="008441AB" w14:paraId="1632E034" w14:textId="77777777" w:rsidTr="009E43FB">
        <w:trPr>
          <w:jc w:val="center"/>
        </w:trPr>
        <w:tc>
          <w:tcPr>
            <w:tcW w:w="178" w:type="pct"/>
            <w:vMerge/>
            <w:shd w:val="clear" w:color="auto" w:fill="BEEBDE" w:themeFill="accent4" w:themeFillTint="66"/>
            <w:textDirection w:val="btLr"/>
            <w:vAlign w:val="center"/>
          </w:tcPr>
          <w:p w14:paraId="7192C956"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2742DB09" w14:textId="1F3BB3A6" w:rsidR="00A17890" w:rsidRPr="008441AB" w:rsidRDefault="00A17890" w:rsidP="00A17890">
            <w:pP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4AD9A63C" w14:textId="37217D4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0.37</w:t>
            </w:r>
          </w:p>
        </w:tc>
        <w:tc>
          <w:tcPr>
            <w:tcW w:w="435" w:type="pct"/>
            <w:shd w:val="clear" w:color="auto" w:fill="F3FBF9"/>
            <w:vAlign w:val="center"/>
          </w:tcPr>
          <w:p w14:paraId="767C3BD1" w14:textId="604C91A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0.51</w:t>
            </w:r>
          </w:p>
        </w:tc>
        <w:tc>
          <w:tcPr>
            <w:tcW w:w="435" w:type="pct"/>
            <w:shd w:val="clear" w:color="auto" w:fill="F3FBF9"/>
            <w:vAlign w:val="center"/>
          </w:tcPr>
          <w:p w14:paraId="1ACB2DF5" w14:textId="5D7AAE1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0.40</w:t>
            </w:r>
          </w:p>
        </w:tc>
        <w:tc>
          <w:tcPr>
            <w:tcW w:w="413" w:type="pct"/>
            <w:shd w:val="clear" w:color="auto" w:fill="F3FBF9"/>
            <w:vAlign w:val="center"/>
          </w:tcPr>
          <w:p w14:paraId="77BA5B80" w14:textId="146C898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0.39</w:t>
            </w:r>
          </w:p>
        </w:tc>
        <w:tc>
          <w:tcPr>
            <w:tcW w:w="464" w:type="pct"/>
            <w:shd w:val="clear" w:color="auto" w:fill="F3FBF9"/>
            <w:vAlign w:val="center"/>
          </w:tcPr>
          <w:p w14:paraId="7FAEC187" w14:textId="139D8A1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0.58</w:t>
            </w:r>
          </w:p>
        </w:tc>
        <w:tc>
          <w:tcPr>
            <w:tcW w:w="464" w:type="pct"/>
            <w:shd w:val="clear" w:color="auto" w:fill="F3FBF9"/>
            <w:vAlign w:val="center"/>
          </w:tcPr>
          <w:p w14:paraId="42EAA7FE" w14:textId="73BEE1F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0.46</w:t>
            </w:r>
          </w:p>
        </w:tc>
        <w:tc>
          <w:tcPr>
            <w:tcW w:w="340" w:type="pct"/>
            <w:shd w:val="clear" w:color="auto" w:fill="F3FBF9"/>
            <w:vAlign w:val="center"/>
          </w:tcPr>
          <w:p w14:paraId="6E435AB7" w14:textId="7702398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0.64</w:t>
            </w:r>
          </w:p>
        </w:tc>
        <w:tc>
          <w:tcPr>
            <w:tcW w:w="403" w:type="pct"/>
            <w:shd w:val="clear" w:color="auto" w:fill="F3FBF9"/>
            <w:vAlign w:val="center"/>
          </w:tcPr>
          <w:p w14:paraId="08D1175D" w14:textId="124E285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0.60</w:t>
            </w:r>
          </w:p>
        </w:tc>
        <w:tc>
          <w:tcPr>
            <w:tcW w:w="401" w:type="pct"/>
            <w:shd w:val="clear" w:color="auto" w:fill="F3FBF9"/>
            <w:vAlign w:val="center"/>
          </w:tcPr>
          <w:p w14:paraId="28FC164B" w14:textId="5F498BD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69EFFFCE" w14:textId="085D3C6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-0.02</w:t>
            </w:r>
          </w:p>
        </w:tc>
        <w:tc>
          <w:tcPr>
            <w:tcW w:w="295" w:type="pct"/>
            <w:shd w:val="clear" w:color="auto" w:fill="F3FBF9"/>
            <w:vAlign w:val="center"/>
          </w:tcPr>
          <w:p w14:paraId="37356365" w14:textId="23C9877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0.47</w:t>
            </w:r>
          </w:p>
        </w:tc>
      </w:tr>
      <w:tr w:rsidR="00A17890" w:rsidRPr="008441AB" w14:paraId="6F5F62D5" w14:textId="77777777" w:rsidTr="009E43FB">
        <w:trPr>
          <w:jc w:val="center"/>
        </w:trPr>
        <w:tc>
          <w:tcPr>
            <w:tcW w:w="178" w:type="pct"/>
            <w:vMerge/>
            <w:shd w:val="clear" w:color="auto" w:fill="BEEBDE" w:themeFill="accent4" w:themeFillTint="66"/>
            <w:textDirection w:val="btLr"/>
            <w:vAlign w:val="center"/>
          </w:tcPr>
          <w:p w14:paraId="26FFE250"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4199E177" w14:textId="5067B7C7"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476B7A3B" w14:textId="19B408A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1709.76</w:t>
            </w:r>
          </w:p>
        </w:tc>
        <w:tc>
          <w:tcPr>
            <w:tcW w:w="435" w:type="pct"/>
            <w:shd w:val="clear" w:color="auto" w:fill="F3FBF9"/>
            <w:vAlign w:val="center"/>
          </w:tcPr>
          <w:p w14:paraId="50E43295" w14:textId="20F8BEE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31.30</w:t>
            </w:r>
          </w:p>
        </w:tc>
        <w:tc>
          <w:tcPr>
            <w:tcW w:w="435" w:type="pct"/>
            <w:shd w:val="clear" w:color="auto" w:fill="F3FBF9"/>
            <w:vAlign w:val="center"/>
          </w:tcPr>
          <w:p w14:paraId="013D07C6" w14:textId="2525822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-35.23</w:t>
            </w:r>
          </w:p>
        </w:tc>
        <w:tc>
          <w:tcPr>
            <w:tcW w:w="413" w:type="pct"/>
            <w:shd w:val="clear" w:color="auto" w:fill="F3FBF9"/>
            <w:vAlign w:val="center"/>
          </w:tcPr>
          <w:p w14:paraId="37DF578E" w14:textId="173FA5E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-83.86</w:t>
            </w:r>
          </w:p>
        </w:tc>
        <w:tc>
          <w:tcPr>
            <w:tcW w:w="464" w:type="pct"/>
            <w:shd w:val="clear" w:color="auto" w:fill="F3FBF9"/>
            <w:vAlign w:val="center"/>
          </w:tcPr>
          <w:p w14:paraId="1D5FDE58" w14:textId="37B75A7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32.75</w:t>
            </w:r>
          </w:p>
        </w:tc>
        <w:tc>
          <w:tcPr>
            <w:tcW w:w="464" w:type="pct"/>
            <w:shd w:val="clear" w:color="auto" w:fill="F3FBF9"/>
            <w:vAlign w:val="center"/>
          </w:tcPr>
          <w:p w14:paraId="6AA958A8" w14:textId="6837B25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-75.31</w:t>
            </w:r>
          </w:p>
        </w:tc>
        <w:tc>
          <w:tcPr>
            <w:tcW w:w="340" w:type="pct"/>
            <w:shd w:val="clear" w:color="auto" w:fill="F3FBF9"/>
            <w:vAlign w:val="center"/>
          </w:tcPr>
          <w:p w14:paraId="01E19E48" w14:textId="379F624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34.90</w:t>
            </w:r>
          </w:p>
        </w:tc>
        <w:tc>
          <w:tcPr>
            <w:tcW w:w="403" w:type="pct"/>
            <w:shd w:val="clear" w:color="auto" w:fill="F3FBF9"/>
            <w:vAlign w:val="center"/>
          </w:tcPr>
          <w:p w14:paraId="5A196DA6" w14:textId="6D870E2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-14.33</w:t>
            </w:r>
          </w:p>
        </w:tc>
        <w:tc>
          <w:tcPr>
            <w:tcW w:w="401" w:type="pct"/>
            <w:shd w:val="clear" w:color="auto" w:fill="F3FBF9"/>
            <w:vAlign w:val="center"/>
          </w:tcPr>
          <w:p w14:paraId="4781D3A2" w14:textId="3F97A08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5AA0DB23" w14:textId="3EB99EC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176.13</w:t>
            </w:r>
          </w:p>
        </w:tc>
        <w:tc>
          <w:tcPr>
            <w:tcW w:w="295" w:type="pct"/>
            <w:shd w:val="clear" w:color="auto" w:fill="F3FBF9"/>
            <w:vAlign w:val="center"/>
          </w:tcPr>
          <w:p w14:paraId="6803A860" w14:textId="184A5CC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30.63</w:t>
            </w:r>
          </w:p>
        </w:tc>
      </w:tr>
      <w:tr w:rsidR="00A17890" w:rsidRPr="008441AB" w14:paraId="7FE32014" w14:textId="77777777" w:rsidTr="009E43FB">
        <w:trPr>
          <w:jc w:val="center"/>
        </w:trPr>
        <w:tc>
          <w:tcPr>
            <w:tcW w:w="178" w:type="pct"/>
            <w:vMerge/>
            <w:shd w:val="clear" w:color="auto" w:fill="BEEBDE" w:themeFill="accent4" w:themeFillTint="66"/>
            <w:textDirection w:val="btLr"/>
            <w:vAlign w:val="center"/>
          </w:tcPr>
          <w:p w14:paraId="55B00F6F"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5E4D093D" w14:textId="6954C270"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4C6842EC" w14:textId="01C6A069"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1783.46</w:t>
            </w:r>
          </w:p>
        </w:tc>
        <w:tc>
          <w:tcPr>
            <w:tcW w:w="435" w:type="pct"/>
            <w:shd w:val="clear" w:color="auto" w:fill="F3FBF9"/>
            <w:vAlign w:val="center"/>
          </w:tcPr>
          <w:p w14:paraId="56DC48CD" w14:textId="161217EC"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green"/>
              </w:rPr>
              <w:t>31.36</w:t>
            </w:r>
          </w:p>
        </w:tc>
        <w:tc>
          <w:tcPr>
            <w:tcW w:w="435" w:type="pct"/>
            <w:shd w:val="clear" w:color="auto" w:fill="F3FBF9"/>
            <w:vAlign w:val="center"/>
          </w:tcPr>
          <w:p w14:paraId="5BE1BDFB" w14:textId="7728FAD0"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36.45</w:t>
            </w:r>
          </w:p>
        </w:tc>
        <w:tc>
          <w:tcPr>
            <w:tcW w:w="413" w:type="pct"/>
            <w:shd w:val="clear" w:color="auto" w:fill="F3FBF9"/>
            <w:vAlign w:val="center"/>
          </w:tcPr>
          <w:p w14:paraId="7E423A65" w14:textId="5A3CE93A"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83.86</w:t>
            </w:r>
          </w:p>
        </w:tc>
        <w:tc>
          <w:tcPr>
            <w:tcW w:w="464" w:type="pct"/>
            <w:shd w:val="clear" w:color="auto" w:fill="F3FBF9"/>
            <w:vAlign w:val="center"/>
          </w:tcPr>
          <w:p w14:paraId="4DC72A54" w14:textId="5092AA12"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highlight w:val="magenta"/>
              </w:rPr>
              <w:t>34.59</w:t>
            </w:r>
          </w:p>
        </w:tc>
        <w:tc>
          <w:tcPr>
            <w:tcW w:w="464" w:type="pct"/>
            <w:shd w:val="clear" w:color="auto" w:fill="F3FBF9"/>
            <w:vAlign w:val="center"/>
          </w:tcPr>
          <w:p w14:paraId="6CAFB93F" w14:textId="1F832D4B"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75.31</w:t>
            </w:r>
          </w:p>
        </w:tc>
        <w:tc>
          <w:tcPr>
            <w:tcW w:w="340" w:type="pct"/>
            <w:shd w:val="clear" w:color="auto" w:fill="F3FBF9"/>
            <w:vAlign w:val="center"/>
          </w:tcPr>
          <w:p w14:paraId="2C6292D6" w14:textId="2995512C"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39.26</w:t>
            </w:r>
          </w:p>
        </w:tc>
        <w:tc>
          <w:tcPr>
            <w:tcW w:w="403" w:type="pct"/>
            <w:shd w:val="clear" w:color="auto" w:fill="F3FBF9"/>
            <w:vAlign w:val="center"/>
          </w:tcPr>
          <w:p w14:paraId="5CA7D36A" w14:textId="26681230"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highlight w:val="yellow"/>
              </w:rPr>
              <w:t>19.14</w:t>
            </w:r>
          </w:p>
        </w:tc>
        <w:tc>
          <w:tcPr>
            <w:tcW w:w="401" w:type="pct"/>
            <w:shd w:val="clear" w:color="auto" w:fill="F3FBF9"/>
            <w:vAlign w:val="center"/>
          </w:tcPr>
          <w:p w14:paraId="2D6661C6" w14:textId="536C7435"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N/A</w:t>
            </w:r>
          </w:p>
        </w:tc>
        <w:tc>
          <w:tcPr>
            <w:tcW w:w="470" w:type="pct"/>
            <w:shd w:val="clear" w:color="auto" w:fill="F3FBF9"/>
            <w:vAlign w:val="center"/>
          </w:tcPr>
          <w:p w14:paraId="4BC1C1B8" w14:textId="298A9AD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176.13</w:t>
            </w:r>
          </w:p>
        </w:tc>
        <w:tc>
          <w:tcPr>
            <w:tcW w:w="295" w:type="pct"/>
            <w:shd w:val="clear" w:color="auto" w:fill="F3FBF9"/>
            <w:vAlign w:val="center"/>
          </w:tcPr>
          <w:p w14:paraId="6331930C" w14:textId="5D738F87"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cyan"/>
              </w:rPr>
              <w:t>33.18</w:t>
            </w:r>
          </w:p>
        </w:tc>
      </w:tr>
      <w:tr w:rsidR="00A17890" w:rsidRPr="008441AB" w14:paraId="47CA073B" w14:textId="77777777" w:rsidTr="009E43FB">
        <w:trPr>
          <w:jc w:val="center"/>
        </w:trPr>
        <w:tc>
          <w:tcPr>
            <w:tcW w:w="178" w:type="pct"/>
            <w:vMerge/>
            <w:tcBorders>
              <w:bottom w:val="single" w:sz="12" w:space="0" w:color="auto"/>
            </w:tcBorders>
            <w:shd w:val="clear" w:color="auto" w:fill="BEEBDE" w:themeFill="accent4" w:themeFillTint="66"/>
            <w:textDirection w:val="btLr"/>
            <w:vAlign w:val="center"/>
          </w:tcPr>
          <w:p w14:paraId="253CD33D" w14:textId="77777777" w:rsidR="00A17890" w:rsidRPr="008441AB" w:rsidRDefault="00A17890" w:rsidP="00A17890">
            <w:pPr>
              <w:ind w:left="113" w:right="113"/>
              <w:jc w:val="center"/>
              <w:rPr>
                <w:rFonts w:ascii="Arial" w:hAnsi="Arial" w:cs="Arial"/>
                <w:b/>
                <w:bCs/>
                <w:sz w:val="20"/>
                <w:szCs w:val="20"/>
              </w:rPr>
            </w:pPr>
          </w:p>
        </w:tc>
        <w:tc>
          <w:tcPr>
            <w:tcW w:w="350" w:type="pct"/>
            <w:tcBorders>
              <w:bottom w:val="single" w:sz="12" w:space="0" w:color="auto"/>
            </w:tcBorders>
            <w:shd w:val="clear" w:color="auto" w:fill="DEF5EE" w:themeFill="accent4" w:themeFillTint="33"/>
          </w:tcPr>
          <w:p w14:paraId="2980823C" w14:textId="36022A48"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tcBorders>
              <w:bottom w:val="single" w:sz="12" w:space="0" w:color="auto"/>
            </w:tcBorders>
            <w:shd w:val="clear" w:color="auto" w:fill="F3FBF9"/>
            <w:vAlign w:val="center"/>
          </w:tcPr>
          <w:p w14:paraId="4210FEAE" w14:textId="41AFACC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1778.34</w:t>
            </w:r>
          </w:p>
        </w:tc>
        <w:tc>
          <w:tcPr>
            <w:tcW w:w="435" w:type="pct"/>
            <w:tcBorders>
              <w:bottom w:val="single" w:sz="12" w:space="0" w:color="auto"/>
            </w:tcBorders>
            <w:shd w:val="clear" w:color="auto" w:fill="F3FBF9"/>
            <w:vAlign w:val="center"/>
          </w:tcPr>
          <w:p w14:paraId="79B3F726" w14:textId="127BC8E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58.75</w:t>
            </w:r>
          </w:p>
        </w:tc>
        <w:tc>
          <w:tcPr>
            <w:tcW w:w="435" w:type="pct"/>
            <w:tcBorders>
              <w:bottom w:val="single" w:sz="12" w:space="0" w:color="auto"/>
            </w:tcBorders>
            <w:shd w:val="clear" w:color="auto" w:fill="F3FBF9"/>
            <w:vAlign w:val="center"/>
          </w:tcPr>
          <w:p w14:paraId="21072C9C" w14:textId="348B732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42.56</w:t>
            </w:r>
          </w:p>
        </w:tc>
        <w:tc>
          <w:tcPr>
            <w:tcW w:w="413" w:type="pct"/>
            <w:tcBorders>
              <w:bottom w:val="single" w:sz="12" w:space="0" w:color="auto"/>
            </w:tcBorders>
            <w:shd w:val="clear" w:color="auto" w:fill="F3FBF9"/>
            <w:vAlign w:val="center"/>
          </w:tcPr>
          <w:p w14:paraId="315B9AA4" w14:textId="140A84A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84.17</w:t>
            </w:r>
          </w:p>
        </w:tc>
        <w:tc>
          <w:tcPr>
            <w:tcW w:w="464" w:type="pct"/>
            <w:tcBorders>
              <w:bottom w:val="single" w:sz="12" w:space="0" w:color="auto"/>
            </w:tcBorders>
            <w:shd w:val="clear" w:color="auto" w:fill="F3FBF9"/>
            <w:vAlign w:val="center"/>
          </w:tcPr>
          <w:p w14:paraId="2B471685" w14:textId="00BEA16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42.47</w:t>
            </w:r>
          </w:p>
        </w:tc>
        <w:tc>
          <w:tcPr>
            <w:tcW w:w="464" w:type="pct"/>
            <w:tcBorders>
              <w:bottom w:val="single" w:sz="12" w:space="0" w:color="auto"/>
            </w:tcBorders>
            <w:shd w:val="clear" w:color="auto" w:fill="F3FBF9"/>
            <w:vAlign w:val="center"/>
          </w:tcPr>
          <w:p w14:paraId="0ABC3815" w14:textId="6BA4AB0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75.93</w:t>
            </w:r>
          </w:p>
        </w:tc>
        <w:tc>
          <w:tcPr>
            <w:tcW w:w="340" w:type="pct"/>
            <w:tcBorders>
              <w:bottom w:val="single" w:sz="12" w:space="0" w:color="auto"/>
            </w:tcBorders>
            <w:shd w:val="clear" w:color="auto" w:fill="F3FBF9"/>
            <w:vAlign w:val="center"/>
          </w:tcPr>
          <w:p w14:paraId="6137A87B" w14:textId="2353B8D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45.06</w:t>
            </w:r>
          </w:p>
        </w:tc>
        <w:tc>
          <w:tcPr>
            <w:tcW w:w="403" w:type="pct"/>
            <w:tcBorders>
              <w:bottom w:val="single" w:sz="12" w:space="0" w:color="auto"/>
            </w:tcBorders>
            <w:shd w:val="clear" w:color="auto" w:fill="F3FBF9"/>
            <w:vAlign w:val="center"/>
          </w:tcPr>
          <w:p w14:paraId="6B9858A8" w14:textId="7F1415CC" w:rsidR="00A17890" w:rsidRPr="00A17890" w:rsidRDefault="00A17890" w:rsidP="00A17890">
            <w:pPr>
              <w:jc w:val="center"/>
              <w:rPr>
                <w:rFonts w:ascii="Arial" w:hAnsi="Arial" w:cs="Arial"/>
                <w:sz w:val="20"/>
                <w:szCs w:val="20"/>
                <w:highlight w:val="yellow"/>
              </w:rPr>
            </w:pPr>
            <w:r w:rsidRPr="00A17890">
              <w:rPr>
                <w:rFonts w:ascii="Arial" w:hAnsi="Arial" w:cs="Arial"/>
                <w:color w:val="000000"/>
                <w:sz w:val="20"/>
                <w:szCs w:val="20"/>
                <w:highlight w:val="yellow"/>
              </w:rPr>
              <w:t>23.89</w:t>
            </w:r>
          </w:p>
        </w:tc>
        <w:tc>
          <w:tcPr>
            <w:tcW w:w="401" w:type="pct"/>
            <w:tcBorders>
              <w:bottom w:val="single" w:sz="12" w:space="0" w:color="auto"/>
            </w:tcBorders>
            <w:shd w:val="clear" w:color="auto" w:fill="F3FBF9"/>
            <w:vAlign w:val="center"/>
          </w:tcPr>
          <w:p w14:paraId="2F47716B" w14:textId="36F274F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bottom w:val="single" w:sz="12" w:space="0" w:color="auto"/>
            </w:tcBorders>
            <w:shd w:val="clear" w:color="auto" w:fill="F3FBF9"/>
            <w:vAlign w:val="center"/>
          </w:tcPr>
          <w:p w14:paraId="62D6DD93" w14:textId="27C0C15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193.36</w:t>
            </w:r>
          </w:p>
        </w:tc>
        <w:tc>
          <w:tcPr>
            <w:tcW w:w="295" w:type="pct"/>
            <w:tcBorders>
              <w:bottom w:val="single" w:sz="12" w:space="0" w:color="auto"/>
            </w:tcBorders>
            <w:shd w:val="clear" w:color="auto" w:fill="F3FBF9"/>
            <w:vAlign w:val="center"/>
          </w:tcPr>
          <w:p w14:paraId="67FF4A15" w14:textId="7198B92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43.23</w:t>
            </w:r>
          </w:p>
        </w:tc>
      </w:tr>
      <w:tr w:rsidR="00A17890" w:rsidRPr="008441AB" w14:paraId="2F4B83DA" w14:textId="77777777" w:rsidTr="009E43FB">
        <w:trPr>
          <w:jc w:val="center"/>
        </w:trPr>
        <w:tc>
          <w:tcPr>
            <w:tcW w:w="178" w:type="pct"/>
            <w:vMerge w:val="restart"/>
            <w:tcBorders>
              <w:top w:val="single" w:sz="12" w:space="0" w:color="auto"/>
            </w:tcBorders>
            <w:shd w:val="clear" w:color="auto" w:fill="BEEBDE" w:themeFill="accent4" w:themeFillTint="66"/>
            <w:textDirection w:val="btLr"/>
            <w:vAlign w:val="center"/>
          </w:tcPr>
          <w:p w14:paraId="43CCE827" w14:textId="2B345C37"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Films</w:t>
            </w:r>
          </w:p>
        </w:tc>
        <w:tc>
          <w:tcPr>
            <w:tcW w:w="350" w:type="pct"/>
            <w:tcBorders>
              <w:top w:val="single" w:sz="12" w:space="0" w:color="auto"/>
            </w:tcBorders>
            <w:shd w:val="clear" w:color="auto" w:fill="DEF5EE" w:themeFill="accent4" w:themeFillTint="33"/>
          </w:tcPr>
          <w:p w14:paraId="26F2E999" w14:textId="050460C3" w:rsidR="00A17890" w:rsidRPr="008441AB" w:rsidRDefault="00A17890" w:rsidP="00A17890">
            <w:pPr>
              <w:rPr>
                <w:rFonts w:ascii="Arial" w:hAnsi="Arial" w:cs="Arial"/>
                <w:b/>
                <w:bCs/>
                <w:sz w:val="20"/>
                <w:szCs w:val="20"/>
              </w:rPr>
            </w:pPr>
            <w:r>
              <w:rPr>
                <w:rFonts w:ascii="Arial" w:hAnsi="Arial" w:cs="Arial"/>
                <w:b/>
                <w:bCs/>
                <w:sz w:val="20"/>
                <w:szCs w:val="20"/>
              </w:rPr>
              <w:t>m</w:t>
            </w:r>
          </w:p>
        </w:tc>
        <w:tc>
          <w:tcPr>
            <w:tcW w:w="352" w:type="pct"/>
            <w:tcBorders>
              <w:top w:val="single" w:sz="12" w:space="0" w:color="auto"/>
            </w:tcBorders>
            <w:shd w:val="clear" w:color="auto" w:fill="F3FBF9"/>
            <w:vAlign w:val="center"/>
          </w:tcPr>
          <w:p w14:paraId="4FF86CB8" w14:textId="2C9A4DE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13.02</w:t>
            </w:r>
          </w:p>
        </w:tc>
        <w:tc>
          <w:tcPr>
            <w:tcW w:w="435" w:type="pct"/>
            <w:tcBorders>
              <w:top w:val="single" w:sz="12" w:space="0" w:color="auto"/>
            </w:tcBorders>
            <w:shd w:val="clear" w:color="auto" w:fill="F3FBF9"/>
            <w:vAlign w:val="center"/>
          </w:tcPr>
          <w:p w14:paraId="6DB4C2FC" w14:textId="5629197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0.49</w:t>
            </w:r>
          </w:p>
        </w:tc>
        <w:tc>
          <w:tcPr>
            <w:tcW w:w="435" w:type="pct"/>
            <w:tcBorders>
              <w:top w:val="single" w:sz="12" w:space="0" w:color="auto"/>
            </w:tcBorders>
            <w:shd w:val="clear" w:color="auto" w:fill="F3FBF9"/>
            <w:vAlign w:val="center"/>
          </w:tcPr>
          <w:p w14:paraId="086FBC65" w14:textId="07FC87E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0.97</w:t>
            </w:r>
          </w:p>
        </w:tc>
        <w:tc>
          <w:tcPr>
            <w:tcW w:w="413" w:type="pct"/>
            <w:tcBorders>
              <w:top w:val="single" w:sz="12" w:space="0" w:color="auto"/>
            </w:tcBorders>
            <w:shd w:val="clear" w:color="auto" w:fill="F3FBF9"/>
            <w:vAlign w:val="center"/>
          </w:tcPr>
          <w:p w14:paraId="4E25362C" w14:textId="5A80867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0.15</w:t>
            </w:r>
          </w:p>
        </w:tc>
        <w:tc>
          <w:tcPr>
            <w:tcW w:w="464" w:type="pct"/>
            <w:tcBorders>
              <w:top w:val="single" w:sz="12" w:space="0" w:color="auto"/>
            </w:tcBorders>
            <w:shd w:val="clear" w:color="auto" w:fill="F3FBF9"/>
            <w:vAlign w:val="center"/>
          </w:tcPr>
          <w:p w14:paraId="419B113C" w14:textId="05E885A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1.05</w:t>
            </w:r>
          </w:p>
        </w:tc>
        <w:tc>
          <w:tcPr>
            <w:tcW w:w="464" w:type="pct"/>
            <w:tcBorders>
              <w:top w:val="single" w:sz="12" w:space="0" w:color="auto"/>
            </w:tcBorders>
            <w:shd w:val="clear" w:color="auto" w:fill="F3FBF9"/>
            <w:vAlign w:val="center"/>
          </w:tcPr>
          <w:p w14:paraId="76311E94" w14:textId="14C09A3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0.11</w:t>
            </w:r>
          </w:p>
        </w:tc>
        <w:tc>
          <w:tcPr>
            <w:tcW w:w="340" w:type="pct"/>
            <w:tcBorders>
              <w:top w:val="single" w:sz="12" w:space="0" w:color="auto"/>
            </w:tcBorders>
            <w:shd w:val="clear" w:color="auto" w:fill="F3FBF9"/>
            <w:vAlign w:val="center"/>
          </w:tcPr>
          <w:p w14:paraId="74F0FA85" w14:textId="5116F9F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1.31</w:t>
            </w:r>
          </w:p>
        </w:tc>
        <w:tc>
          <w:tcPr>
            <w:tcW w:w="403" w:type="pct"/>
            <w:tcBorders>
              <w:top w:val="single" w:sz="12" w:space="0" w:color="auto"/>
            </w:tcBorders>
            <w:shd w:val="clear" w:color="auto" w:fill="F3FBF9"/>
            <w:vAlign w:val="center"/>
          </w:tcPr>
          <w:p w14:paraId="3D9C0787" w14:textId="7729FF2A"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rPr>
              <w:t>0.88</w:t>
            </w:r>
          </w:p>
        </w:tc>
        <w:tc>
          <w:tcPr>
            <w:tcW w:w="401" w:type="pct"/>
            <w:tcBorders>
              <w:top w:val="single" w:sz="12" w:space="0" w:color="auto"/>
            </w:tcBorders>
            <w:shd w:val="clear" w:color="auto" w:fill="F3FBF9"/>
            <w:vAlign w:val="center"/>
          </w:tcPr>
          <w:p w14:paraId="5BC7A458" w14:textId="1F0F072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top w:val="single" w:sz="12" w:space="0" w:color="auto"/>
            </w:tcBorders>
            <w:shd w:val="clear" w:color="auto" w:fill="F3FBF9"/>
            <w:vAlign w:val="center"/>
          </w:tcPr>
          <w:p w14:paraId="14F8B0B1" w14:textId="01C463D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2.38</w:t>
            </w:r>
          </w:p>
        </w:tc>
        <w:tc>
          <w:tcPr>
            <w:tcW w:w="295" w:type="pct"/>
            <w:tcBorders>
              <w:top w:val="single" w:sz="12" w:space="0" w:color="auto"/>
            </w:tcBorders>
            <w:shd w:val="clear" w:color="auto" w:fill="F3FBF9"/>
            <w:vAlign w:val="center"/>
          </w:tcPr>
          <w:p w14:paraId="239F3F48" w14:textId="6AA0C39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0.95</w:t>
            </w:r>
          </w:p>
        </w:tc>
      </w:tr>
      <w:tr w:rsidR="00A17890" w:rsidRPr="008441AB" w14:paraId="75DC1582" w14:textId="77777777" w:rsidTr="009E43FB">
        <w:trPr>
          <w:jc w:val="center"/>
        </w:trPr>
        <w:tc>
          <w:tcPr>
            <w:tcW w:w="178" w:type="pct"/>
            <w:vMerge/>
            <w:tcBorders>
              <w:top w:val="single" w:sz="12" w:space="0" w:color="auto"/>
            </w:tcBorders>
            <w:shd w:val="clear" w:color="auto" w:fill="BEEBDE" w:themeFill="accent4" w:themeFillTint="66"/>
            <w:textDirection w:val="btLr"/>
            <w:vAlign w:val="center"/>
          </w:tcPr>
          <w:p w14:paraId="7AAEE648"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22C54D1F" w14:textId="5ED8B0FF"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062C6692" w14:textId="2610E962"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12.02</w:t>
            </w:r>
          </w:p>
        </w:tc>
        <w:tc>
          <w:tcPr>
            <w:tcW w:w="435" w:type="pct"/>
            <w:tcBorders>
              <w:top w:val="single" w:sz="8" w:space="0" w:color="auto"/>
            </w:tcBorders>
            <w:shd w:val="clear" w:color="auto" w:fill="C9F296" w:themeFill="accent3" w:themeFillTint="99"/>
            <w:vAlign w:val="center"/>
          </w:tcPr>
          <w:p w14:paraId="7067AD60" w14:textId="3C2BAB7D"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0.51</w:t>
            </w:r>
          </w:p>
        </w:tc>
        <w:tc>
          <w:tcPr>
            <w:tcW w:w="435" w:type="pct"/>
            <w:tcBorders>
              <w:top w:val="single" w:sz="8" w:space="0" w:color="auto"/>
            </w:tcBorders>
            <w:shd w:val="clear" w:color="auto" w:fill="C9F296" w:themeFill="accent3" w:themeFillTint="99"/>
            <w:vAlign w:val="center"/>
          </w:tcPr>
          <w:p w14:paraId="547340DF" w14:textId="352D58D2"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0.03</w:t>
            </w:r>
          </w:p>
        </w:tc>
        <w:tc>
          <w:tcPr>
            <w:tcW w:w="413" w:type="pct"/>
            <w:tcBorders>
              <w:top w:val="single" w:sz="8" w:space="0" w:color="auto"/>
            </w:tcBorders>
            <w:shd w:val="clear" w:color="auto" w:fill="C9F296" w:themeFill="accent3" w:themeFillTint="99"/>
            <w:vAlign w:val="center"/>
          </w:tcPr>
          <w:p w14:paraId="648C94BC" w14:textId="7031ADEF"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0.85</w:t>
            </w:r>
          </w:p>
        </w:tc>
        <w:tc>
          <w:tcPr>
            <w:tcW w:w="464" w:type="pct"/>
            <w:tcBorders>
              <w:top w:val="single" w:sz="8" w:space="0" w:color="auto"/>
            </w:tcBorders>
            <w:shd w:val="clear" w:color="auto" w:fill="C9F296" w:themeFill="accent3" w:themeFillTint="99"/>
            <w:vAlign w:val="center"/>
          </w:tcPr>
          <w:p w14:paraId="0032D574" w14:textId="10C06959"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0.05</w:t>
            </w:r>
          </w:p>
        </w:tc>
        <w:tc>
          <w:tcPr>
            <w:tcW w:w="464" w:type="pct"/>
            <w:tcBorders>
              <w:top w:val="single" w:sz="8" w:space="0" w:color="auto"/>
            </w:tcBorders>
            <w:shd w:val="clear" w:color="auto" w:fill="C9F296" w:themeFill="accent3" w:themeFillTint="99"/>
            <w:vAlign w:val="center"/>
          </w:tcPr>
          <w:p w14:paraId="39337EDC" w14:textId="5AC5816F"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0.89</w:t>
            </w:r>
          </w:p>
        </w:tc>
        <w:tc>
          <w:tcPr>
            <w:tcW w:w="340" w:type="pct"/>
            <w:tcBorders>
              <w:top w:val="single" w:sz="8" w:space="0" w:color="auto"/>
            </w:tcBorders>
            <w:shd w:val="clear" w:color="auto" w:fill="C9F296" w:themeFill="accent3" w:themeFillTint="99"/>
            <w:vAlign w:val="center"/>
          </w:tcPr>
          <w:p w14:paraId="07968EDA" w14:textId="29E50D68"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0.31</w:t>
            </w:r>
          </w:p>
        </w:tc>
        <w:tc>
          <w:tcPr>
            <w:tcW w:w="403" w:type="pct"/>
            <w:tcBorders>
              <w:top w:val="single" w:sz="8" w:space="0" w:color="auto"/>
            </w:tcBorders>
            <w:shd w:val="clear" w:color="auto" w:fill="C9F296" w:themeFill="accent3" w:themeFillTint="99"/>
            <w:vAlign w:val="center"/>
          </w:tcPr>
          <w:p w14:paraId="35F2E34A" w14:textId="5AF3C084" w:rsidR="00A17890" w:rsidRPr="00A17890" w:rsidRDefault="00A17890" w:rsidP="00A17890">
            <w:pPr>
              <w:jc w:val="center"/>
              <w:rPr>
                <w:rFonts w:ascii="Arial" w:hAnsi="Arial" w:cs="Arial"/>
                <w:color w:val="000000"/>
                <w:sz w:val="20"/>
                <w:szCs w:val="20"/>
                <w:highlight w:val="cyan"/>
                <w:lang w:val="en-US"/>
              </w:rPr>
            </w:pPr>
            <w:r w:rsidRPr="00A17890">
              <w:rPr>
                <w:rFonts w:ascii="Arial" w:hAnsi="Arial" w:cs="Arial"/>
                <w:b/>
                <w:bCs/>
                <w:color w:val="000000"/>
                <w:sz w:val="20"/>
                <w:szCs w:val="20"/>
                <w:highlight w:val="cyan"/>
              </w:rPr>
              <w:t>0.12</w:t>
            </w:r>
          </w:p>
        </w:tc>
        <w:tc>
          <w:tcPr>
            <w:tcW w:w="401" w:type="pct"/>
            <w:tcBorders>
              <w:top w:val="single" w:sz="8" w:space="0" w:color="auto"/>
            </w:tcBorders>
            <w:shd w:val="clear" w:color="auto" w:fill="C9F296" w:themeFill="accent3" w:themeFillTint="99"/>
            <w:vAlign w:val="center"/>
          </w:tcPr>
          <w:p w14:paraId="42065A29" w14:textId="6E777E9C"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N/A</w:t>
            </w:r>
          </w:p>
        </w:tc>
        <w:tc>
          <w:tcPr>
            <w:tcW w:w="470" w:type="pct"/>
            <w:tcBorders>
              <w:top w:val="single" w:sz="8" w:space="0" w:color="auto"/>
            </w:tcBorders>
            <w:shd w:val="clear" w:color="auto" w:fill="C9F296" w:themeFill="accent3" w:themeFillTint="99"/>
            <w:vAlign w:val="center"/>
          </w:tcPr>
          <w:p w14:paraId="08BDAD4A" w14:textId="52DF182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1.38</w:t>
            </w:r>
          </w:p>
        </w:tc>
        <w:tc>
          <w:tcPr>
            <w:tcW w:w="295" w:type="pct"/>
            <w:tcBorders>
              <w:top w:val="single" w:sz="8" w:space="0" w:color="auto"/>
            </w:tcBorders>
            <w:shd w:val="clear" w:color="auto" w:fill="C9F296" w:themeFill="accent3" w:themeFillTint="99"/>
            <w:vAlign w:val="center"/>
          </w:tcPr>
          <w:p w14:paraId="6FADB3EA" w14:textId="700FA2B1"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0.05</w:t>
            </w:r>
          </w:p>
        </w:tc>
      </w:tr>
      <w:tr w:rsidR="00A17890" w:rsidRPr="008441AB" w14:paraId="7472BB57" w14:textId="77777777" w:rsidTr="009E43FB">
        <w:trPr>
          <w:jc w:val="center"/>
        </w:trPr>
        <w:tc>
          <w:tcPr>
            <w:tcW w:w="178" w:type="pct"/>
            <w:vMerge/>
            <w:shd w:val="clear" w:color="auto" w:fill="BEEBDE" w:themeFill="accent4" w:themeFillTint="66"/>
          </w:tcPr>
          <w:p w14:paraId="51994EE7"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0174E1FE" w14:textId="4FE8E0EC" w:rsidR="00A17890" w:rsidRPr="008441AB" w:rsidRDefault="00A17890" w:rsidP="00A17890">
            <w:pP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7C0E7A3A" w14:textId="38CD62C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0.60</w:t>
            </w:r>
          </w:p>
        </w:tc>
        <w:tc>
          <w:tcPr>
            <w:tcW w:w="435" w:type="pct"/>
            <w:shd w:val="clear" w:color="auto" w:fill="F3FBF9"/>
            <w:vAlign w:val="center"/>
          </w:tcPr>
          <w:p w14:paraId="558290CF" w14:textId="4D9603C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0.64</w:t>
            </w:r>
          </w:p>
        </w:tc>
        <w:tc>
          <w:tcPr>
            <w:tcW w:w="435" w:type="pct"/>
            <w:shd w:val="clear" w:color="auto" w:fill="F3FBF9"/>
            <w:vAlign w:val="center"/>
          </w:tcPr>
          <w:p w14:paraId="527402AC" w14:textId="631AE63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0.94</w:t>
            </w:r>
          </w:p>
        </w:tc>
        <w:tc>
          <w:tcPr>
            <w:tcW w:w="413" w:type="pct"/>
            <w:shd w:val="clear" w:color="auto" w:fill="F3FBF9"/>
            <w:vAlign w:val="center"/>
          </w:tcPr>
          <w:p w14:paraId="71518C3F" w14:textId="3C7065E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0.77</w:t>
            </w:r>
          </w:p>
        </w:tc>
        <w:tc>
          <w:tcPr>
            <w:tcW w:w="464" w:type="pct"/>
            <w:shd w:val="clear" w:color="auto" w:fill="F3FBF9"/>
            <w:vAlign w:val="center"/>
          </w:tcPr>
          <w:p w14:paraId="479772C0" w14:textId="55F2D1D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0.90</w:t>
            </w:r>
          </w:p>
        </w:tc>
        <w:tc>
          <w:tcPr>
            <w:tcW w:w="464" w:type="pct"/>
            <w:shd w:val="clear" w:color="auto" w:fill="F3FBF9"/>
            <w:vAlign w:val="center"/>
          </w:tcPr>
          <w:p w14:paraId="21FEDB9A" w14:textId="4066E2D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0.72</w:t>
            </w:r>
          </w:p>
        </w:tc>
        <w:tc>
          <w:tcPr>
            <w:tcW w:w="340" w:type="pct"/>
            <w:shd w:val="clear" w:color="auto" w:fill="F3FBF9"/>
            <w:vAlign w:val="center"/>
          </w:tcPr>
          <w:p w14:paraId="181A09AB" w14:textId="4A4E076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0.79</w:t>
            </w:r>
          </w:p>
        </w:tc>
        <w:tc>
          <w:tcPr>
            <w:tcW w:w="403" w:type="pct"/>
            <w:shd w:val="clear" w:color="auto" w:fill="F3FBF9"/>
            <w:vAlign w:val="center"/>
          </w:tcPr>
          <w:p w14:paraId="28AC54B7" w14:textId="5F4F07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0.79</w:t>
            </w:r>
          </w:p>
        </w:tc>
        <w:tc>
          <w:tcPr>
            <w:tcW w:w="401" w:type="pct"/>
            <w:shd w:val="clear" w:color="auto" w:fill="F3FBF9"/>
            <w:vAlign w:val="center"/>
          </w:tcPr>
          <w:p w14:paraId="39F19766" w14:textId="6A6EA5C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0449F954" w14:textId="5E82DF5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-0.06</w:t>
            </w:r>
          </w:p>
        </w:tc>
        <w:tc>
          <w:tcPr>
            <w:tcW w:w="295" w:type="pct"/>
            <w:shd w:val="clear" w:color="auto" w:fill="F3FBF9"/>
            <w:vAlign w:val="center"/>
          </w:tcPr>
          <w:p w14:paraId="24EEB3C1" w14:textId="0C45E33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0.71</w:t>
            </w:r>
          </w:p>
        </w:tc>
      </w:tr>
      <w:tr w:rsidR="00A17890" w:rsidRPr="008441AB" w14:paraId="14FD1F29" w14:textId="77777777" w:rsidTr="009E43FB">
        <w:trPr>
          <w:jc w:val="center"/>
        </w:trPr>
        <w:tc>
          <w:tcPr>
            <w:tcW w:w="178" w:type="pct"/>
            <w:vMerge/>
            <w:shd w:val="clear" w:color="auto" w:fill="BEEBDE" w:themeFill="accent4" w:themeFillTint="66"/>
          </w:tcPr>
          <w:p w14:paraId="17839559"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2E054842" w14:textId="3409A9DB"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1BB1C60C" w14:textId="1F28308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1134.33</w:t>
            </w:r>
          </w:p>
        </w:tc>
        <w:tc>
          <w:tcPr>
            <w:tcW w:w="435" w:type="pct"/>
            <w:shd w:val="clear" w:color="auto" w:fill="F3FBF9"/>
            <w:vAlign w:val="center"/>
          </w:tcPr>
          <w:p w14:paraId="7755687F" w14:textId="6E65D30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-64.08</w:t>
            </w:r>
          </w:p>
        </w:tc>
        <w:tc>
          <w:tcPr>
            <w:tcW w:w="435" w:type="pct"/>
            <w:shd w:val="clear" w:color="auto" w:fill="F3FBF9"/>
            <w:vAlign w:val="center"/>
          </w:tcPr>
          <w:p w14:paraId="0E078B6F" w14:textId="2BC8341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-2.07</w:t>
            </w:r>
          </w:p>
        </w:tc>
        <w:tc>
          <w:tcPr>
            <w:tcW w:w="413" w:type="pct"/>
            <w:shd w:val="clear" w:color="auto" w:fill="F3FBF9"/>
            <w:vAlign w:val="center"/>
          </w:tcPr>
          <w:p w14:paraId="64EDC4BA" w14:textId="5A51EC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-86.90</w:t>
            </w:r>
          </w:p>
        </w:tc>
        <w:tc>
          <w:tcPr>
            <w:tcW w:w="464" w:type="pct"/>
            <w:shd w:val="clear" w:color="auto" w:fill="F3FBF9"/>
            <w:vAlign w:val="center"/>
          </w:tcPr>
          <w:p w14:paraId="527CE954" w14:textId="26F29D1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8.60</w:t>
            </w:r>
          </w:p>
        </w:tc>
        <w:tc>
          <w:tcPr>
            <w:tcW w:w="464" w:type="pct"/>
            <w:shd w:val="clear" w:color="auto" w:fill="F3FBF9"/>
            <w:vAlign w:val="center"/>
          </w:tcPr>
          <w:p w14:paraId="055254B2" w14:textId="1AC60D2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-90.92</w:t>
            </w:r>
          </w:p>
        </w:tc>
        <w:tc>
          <w:tcPr>
            <w:tcW w:w="340" w:type="pct"/>
            <w:shd w:val="clear" w:color="auto" w:fill="F3FBF9"/>
            <w:vAlign w:val="center"/>
          </w:tcPr>
          <w:p w14:paraId="1D102AB6" w14:textId="24E1B9F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25.24</w:t>
            </w:r>
          </w:p>
        </w:tc>
        <w:tc>
          <w:tcPr>
            <w:tcW w:w="403" w:type="pct"/>
            <w:shd w:val="clear" w:color="auto" w:fill="F3FBF9"/>
            <w:vAlign w:val="center"/>
          </w:tcPr>
          <w:p w14:paraId="462337F9" w14:textId="1A4CA5D5" w:rsidR="00A17890" w:rsidRPr="00A17890" w:rsidRDefault="00A17890" w:rsidP="00A17890">
            <w:pPr>
              <w:jc w:val="center"/>
              <w:rPr>
                <w:rFonts w:ascii="Arial" w:hAnsi="Arial" w:cs="Arial"/>
                <w:sz w:val="20"/>
                <w:szCs w:val="20"/>
                <w:highlight w:val="magenta"/>
              </w:rPr>
            </w:pPr>
            <w:r w:rsidRPr="00A17890">
              <w:rPr>
                <w:rFonts w:ascii="Arial" w:hAnsi="Arial" w:cs="Arial"/>
                <w:color w:val="000000"/>
                <w:sz w:val="20"/>
                <w:szCs w:val="20"/>
                <w:highlight w:val="magenta"/>
              </w:rPr>
              <w:t>-15.68</w:t>
            </w:r>
          </w:p>
        </w:tc>
        <w:tc>
          <w:tcPr>
            <w:tcW w:w="401" w:type="pct"/>
            <w:shd w:val="clear" w:color="auto" w:fill="F3FBF9"/>
            <w:vAlign w:val="center"/>
          </w:tcPr>
          <w:p w14:paraId="104350E0" w14:textId="705FD28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0182632B" w14:textId="12D6471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170.05</w:t>
            </w:r>
          </w:p>
        </w:tc>
        <w:tc>
          <w:tcPr>
            <w:tcW w:w="295" w:type="pct"/>
            <w:shd w:val="clear" w:color="auto" w:fill="F3FBF9"/>
            <w:vAlign w:val="center"/>
          </w:tcPr>
          <w:p w14:paraId="0223082C" w14:textId="3781EFC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-0.68</w:t>
            </w:r>
          </w:p>
        </w:tc>
      </w:tr>
      <w:tr w:rsidR="00A17890" w:rsidRPr="008441AB" w14:paraId="30B51ADA" w14:textId="77777777" w:rsidTr="009E43FB">
        <w:trPr>
          <w:jc w:val="center"/>
        </w:trPr>
        <w:tc>
          <w:tcPr>
            <w:tcW w:w="178" w:type="pct"/>
            <w:vMerge/>
            <w:shd w:val="clear" w:color="auto" w:fill="BEEBDE" w:themeFill="accent4" w:themeFillTint="66"/>
          </w:tcPr>
          <w:p w14:paraId="32A78AB7"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60816792" w14:textId="12AA46A1"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5F6F24C1" w14:textId="078B245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1134.33</w:t>
            </w:r>
          </w:p>
        </w:tc>
        <w:tc>
          <w:tcPr>
            <w:tcW w:w="435" w:type="pct"/>
            <w:shd w:val="clear" w:color="auto" w:fill="F3FBF9"/>
            <w:vAlign w:val="center"/>
          </w:tcPr>
          <w:p w14:paraId="45E1DC5A" w14:textId="223A2F35"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64.08</w:t>
            </w:r>
          </w:p>
        </w:tc>
        <w:tc>
          <w:tcPr>
            <w:tcW w:w="435" w:type="pct"/>
            <w:shd w:val="clear" w:color="auto" w:fill="F3FBF9"/>
            <w:vAlign w:val="center"/>
          </w:tcPr>
          <w:p w14:paraId="04CF332E" w14:textId="6AC66B8C"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yellow"/>
              </w:rPr>
              <w:t>9.41</w:t>
            </w:r>
          </w:p>
        </w:tc>
        <w:tc>
          <w:tcPr>
            <w:tcW w:w="413" w:type="pct"/>
            <w:shd w:val="clear" w:color="auto" w:fill="F3FBF9"/>
            <w:vAlign w:val="center"/>
          </w:tcPr>
          <w:p w14:paraId="1BEB0DF5" w14:textId="26D7879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86.90</w:t>
            </w:r>
          </w:p>
        </w:tc>
        <w:tc>
          <w:tcPr>
            <w:tcW w:w="464" w:type="pct"/>
            <w:shd w:val="clear" w:color="auto" w:fill="F3FBF9"/>
            <w:vAlign w:val="center"/>
          </w:tcPr>
          <w:p w14:paraId="238323DB" w14:textId="6A53B8C2"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green"/>
              </w:rPr>
              <w:t>10.51</w:t>
            </w:r>
          </w:p>
        </w:tc>
        <w:tc>
          <w:tcPr>
            <w:tcW w:w="464" w:type="pct"/>
            <w:shd w:val="clear" w:color="auto" w:fill="F3FBF9"/>
            <w:vAlign w:val="center"/>
          </w:tcPr>
          <w:p w14:paraId="790356B5" w14:textId="4A55CAE4"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90.92</w:t>
            </w:r>
          </w:p>
        </w:tc>
        <w:tc>
          <w:tcPr>
            <w:tcW w:w="340" w:type="pct"/>
            <w:shd w:val="clear" w:color="auto" w:fill="F3FBF9"/>
            <w:vAlign w:val="center"/>
          </w:tcPr>
          <w:p w14:paraId="102248E8" w14:textId="61250AB6"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28.66</w:t>
            </w:r>
          </w:p>
        </w:tc>
        <w:tc>
          <w:tcPr>
            <w:tcW w:w="403" w:type="pct"/>
            <w:shd w:val="clear" w:color="auto" w:fill="F3FBF9"/>
            <w:vAlign w:val="center"/>
          </w:tcPr>
          <w:p w14:paraId="0E53962B" w14:textId="0495E5FF"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highlight w:val="magenta"/>
              </w:rPr>
              <w:t>20.40</w:t>
            </w:r>
          </w:p>
        </w:tc>
        <w:tc>
          <w:tcPr>
            <w:tcW w:w="401" w:type="pct"/>
            <w:shd w:val="clear" w:color="auto" w:fill="F3FBF9"/>
            <w:vAlign w:val="center"/>
          </w:tcPr>
          <w:p w14:paraId="37B4B7B4" w14:textId="28282F1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N/A</w:t>
            </w:r>
          </w:p>
        </w:tc>
        <w:tc>
          <w:tcPr>
            <w:tcW w:w="470" w:type="pct"/>
            <w:shd w:val="clear" w:color="auto" w:fill="F3FBF9"/>
            <w:vAlign w:val="center"/>
          </w:tcPr>
          <w:p w14:paraId="2AF84431" w14:textId="771B78E5"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170.05</w:t>
            </w:r>
          </w:p>
        </w:tc>
        <w:tc>
          <w:tcPr>
            <w:tcW w:w="295" w:type="pct"/>
            <w:shd w:val="clear" w:color="auto" w:fill="F3FBF9"/>
            <w:vAlign w:val="center"/>
          </w:tcPr>
          <w:p w14:paraId="115CD070" w14:textId="56532FD0" w:rsidR="00A17890" w:rsidRPr="00A17890" w:rsidRDefault="00A17890" w:rsidP="00A17890">
            <w:pPr>
              <w:jc w:val="center"/>
              <w:rPr>
                <w:rFonts w:ascii="Arial" w:hAnsi="Arial" w:cs="Arial"/>
                <w:color w:val="000000"/>
                <w:sz w:val="20"/>
                <w:szCs w:val="20"/>
                <w:highlight w:val="yellow"/>
              </w:rPr>
            </w:pPr>
            <w:r w:rsidRPr="00A17890">
              <w:rPr>
                <w:rFonts w:ascii="Arial" w:hAnsi="Arial" w:cs="Arial"/>
                <w:color w:val="000000"/>
                <w:sz w:val="20"/>
                <w:szCs w:val="20"/>
                <w:highlight w:val="cyan"/>
              </w:rPr>
              <w:t>12.14</w:t>
            </w:r>
          </w:p>
        </w:tc>
      </w:tr>
      <w:tr w:rsidR="00A17890" w:rsidRPr="008441AB" w14:paraId="36107612" w14:textId="77777777" w:rsidTr="009E43FB">
        <w:trPr>
          <w:jc w:val="center"/>
        </w:trPr>
        <w:tc>
          <w:tcPr>
            <w:tcW w:w="178" w:type="pct"/>
            <w:vMerge/>
            <w:shd w:val="clear" w:color="auto" w:fill="BEEBDE" w:themeFill="accent4" w:themeFillTint="66"/>
          </w:tcPr>
          <w:p w14:paraId="27768D3A"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0A14AB90" w14:textId="71C61484"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shd w:val="clear" w:color="auto" w:fill="F3FBF9"/>
            <w:vAlign w:val="center"/>
          </w:tcPr>
          <w:p w14:paraId="56065D59" w14:textId="468FE56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1227.18</w:t>
            </w:r>
          </w:p>
        </w:tc>
        <w:tc>
          <w:tcPr>
            <w:tcW w:w="435" w:type="pct"/>
            <w:shd w:val="clear" w:color="auto" w:fill="F3FBF9"/>
            <w:vAlign w:val="center"/>
          </w:tcPr>
          <w:p w14:paraId="0E255265" w14:textId="5148CC6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66.25</w:t>
            </w:r>
          </w:p>
        </w:tc>
        <w:tc>
          <w:tcPr>
            <w:tcW w:w="435" w:type="pct"/>
            <w:shd w:val="clear" w:color="auto" w:fill="F3FBF9"/>
            <w:vAlign w:val="center"/>
          </w:tcPr>
          <w:p w14:paraId="4D37F559" w14:textId="181DEA2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11.05</w:t>
            </w:r>
          </w:p>
        </w:tc>
        <w:tc>
          <w:tcPr>
            <w:tcW w:w="413" w:type="pct"/>
            <w:shd w:val="clear" w:color="auto" w:fill="F3FBF9"/>
            <w:vAlign w:val="center"/>
          </w:tcPr>
          <w:p w14:paraId="0E4F86CE" w14:textId="3F0462E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86.97</w:t>
            </w:r>
          </w:p>
        </w:tc>
        <w:tc>
          <w:tcPr>
            <w:tcW w:w="464" w:type="pct"/>
            <w:shd w:val="clear" w:color="auto" w:fill="F3FBF9"/>
            <w:vAlign w:val="center"/>
          </w:tcPr>
          <w:p w14:paraId="76CC4540" w14:textId="64546F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15.02</w:t>
            </w:r>
          </w:p>
        </w:tc>
        <w:tc>
          <w:tcPr>
            <w:tcW w:w="464" w:type="pct"/>
            <w:shd w:val="clear" w:color="auto" w:fill="F3FBF9"/>
            <w:vAlign w:val="center"/>
          </w:tcPr>
          <w:p w14:paraId="6F6B0BBA" w14:textId="6D565D4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90.98</w:t>
            </w:r>
          </w:p>
        </w:tc>
        <w:tc>
          <w:tcPr>
            <w:tcW w:w="340" w:type="pct"/>
            <w:shd w:val="clear" w:color="auto" w:fill="F3FBF9"/>
            <w:vAlign w:val="center"/>
          </w:tcPr>
          <w:p w14:paraId="15899400" w14:textId="6A5AED2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37.16</w:t>
            </w:r>
          </w:p>
        </w:tc>
        <w:tc>
          <w:tcPr>
            <w:tcW w:w="403" w:type="pct"/>
            <w:shd w:val="clear" w:color="auto" w:fill="F3FBF9"/>
            <w:vAlign w:val="center"/>
          </w:tcPr>
          <w:p w14:paraId="08DFE582" w14:textId="16AD3A3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24.22</w:t>
            </w:r>
          </w:p>
        </w:tc>
        <w:tc>
          <w:tcPr>
            <w:tcW w:w="401" w:type="pct"/>
            <w:shd w:val="clear" w:color="auto" w:fill="F3FBF9"/>
            <w:vAlign w:val="center"/>
          </w:tcPr>
          <w:p w14:paraId="59FF7F44" w14:textId="2210463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39C2478B" w14:textId="27406BC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200.36</w:t>
            </w:r>
          </w:p>
        </w:tc>
        <w:tc>
          <w:tcPr>
            <w:tcW w:w="295" w:type="pct"/>
            <w:shd w:val="clear" w:color="auto" w:fill="F3FBF9"/>
            <w:vAlign w:val="center"/>
          </w:tcPr>
          <w:p w14:paraId="6D3F724A" w14:textId="71D8E1E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20.42</w:t>
            </w:r>
          </w:p>
        </w:tc>
      </w:tr>
      <w:tr w:rsidR="00A17890" w:rsidRPr="008441AB" w14:paraId="42EBF922" w14:textId="77777777" w:rsidTr="00514D7B">
        <w:trPr>
          <w:jc w:val="center"/>
        </w:trPr>
        <w:tc>
          <w:tcPr>
            <w:tcW w:w="178" w:type="pct"/>
            <w:shd w:val="clear" w:color="auto" w:fill="BEEBDE" w:themeFill="accent4" w:themeFillTint="66"/>
          </w:tcPr>
          <w:p w14:paraId="3730A575"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vAlign w:val="center"/>
          </w:tcPr>
          <w:p w14:paraId="6048518B" w14:textId="492D40D7"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Sum of |1-m|</w:t>
            </w:r>
          </w:p>
        </w:tc>
        <w:tc>
          <w:tcPr>
            <w:tcW w:w="352" w:type="pct"/>
            <w:shd w:val="clear" w:color="auto" w:fill="F3FBF9"/>
            <w:vAlign w:val="center"/>
          </w:tcPr>
          <w:p w14:paraId="516D2BBE" w14:textId="6AD8F2AE" w:rsidR="00A17890" w:rsidRPr="00AD409E" w:rsidRDefault="00A17890" w:rsidP="00A17890">
            <w:pPr>
              <w:jc w:val="center"/>
              <w:rPr>
                <w:rFonts w:ascii="Arial" w:hAnsi="Arial" w:cs="Arial"/>
                <w:color w:val="000000"/>
                <w:sz w:val="20"/>
                <w:szCs w:val="20"/>
              </w:rPr>
            </w:pPr>
            <w:r>
              <w:rPr>
                <w:rFonts w:ascii="Calibri" w:hAnsi="Calibri" w:cs="Calibri"/>
                <w:color w:val="000000"/>
              </w:rPr>
              <w:t>54.40</w:t>
            </w:r>
          </w:p>
        </w:tc>
        <w:tc>
          <w:tcPr>
            <w:tcW w:w="435" w:type="pct"/>
            <w:shd w:val="clear" w:color="auto" w:fill="F3FBF9"/>
            <w:vAlign w:val="center"/>
          </w:tcPr>
          <w:p w14:paraId="64340797" w14:textId="5F941A89" w:rsidR="00A17890" w:rsidRPr="00AD409E" w:rsidRDefault="00A17890" w:rsidP="00A17890">
            <w:pPr>
              <w:jc w:val="center"/>
              <w:rPr>
                <w:rFonts w:ascii="Arial" w:hAnsi="Arial" w:cs="Arial"/>
                <w:color w:val="000000"/>
                <w:sz w:val="20"/>
                <w:szCs w:val="20"/>
              </w:rPr>
            </w:pPr>
            <w:r>
              <w:rPr>
                <w:rFonts w:ascii="Calibri" w:hAnsi="Calibri" w:cs="Calibri"/>
                <w:color w:val="000000"/>
              </w:rPr>
              <w:t>3.05</w:t>
            </w:r>
          </w:p>
        </w:tc>
        <w:tc>
          <w:tcPr>
            <w:tcW w:w="435" w:type="pct"/>
            <w:shd w:val="clear" w:color="auto" w:fill="F3FBF9"/>
            <w:vAlign w:val="center"/>
          </w:tcPr>
          <w:p w14:paraId="3B141774" w14:textId="3549E0A5" w:rsidR="00A17890" w:rsidRPr="00AD409E" w:rsidRDefault="00A17890" w:rsidP="00A17890">
            <w:pPr>
              <w:jc w:val="center"/>
              <w:rPr>
                <w:rFonts w:ascii="Arial" w:hAnsi="Arial" w:cs="Arial"/>
                <w:color w:val="000000"/>
                <w:sz w:val="20"/>
                <w:szCs w:val="20"/>
                <w:highlight w:val="yellow"/>
                <w:lang w:val="en-US"/>
              </w:rPr>
            </w:pPr>
            <w:r>
              <w:rPr>
                <w:rFonts w:ascii="Calibri" w:hAnsi="Calibri" w:cs="Calibri"/>
                <w:color w:val="000000"/>
              </w:rPr>
              <w:t>0.53</w:t>
            </w:r>
          </w:p>
        </w:tc>
        <w:tc>
          <w:tcPr>
            <w:tcW w:w="413" w:type="pct"/>
            <w:shd w:val="clear" w:color="auto" w:fill="F3FBF9"/>
            <w:vAlign w:val="center"/>
          </w:tcPr>
          <w:p w14:paraId="0CD490B0" w14:textId="09F91461" w:rsidR="00A17890" w:rsidRPr="00AD409E" w:rsidRDefault="00A17890" w:rsidP="00A17890">
            <w:pPr>
              <w:jc w:val="center"/>
              <w:rPr>
                <w:rFonts w:ascii="Arial" w:hAnsi="Arial" w:cs="Arial"/>
                <w:color w:val="000000"/>
                <w:sz w:val="20"/>
                <w:szCs w:val="20"/>
                <w:lang w:val="en-US"/>
              </w:rPr>
            </w:pPr>
            <w:r>
              <w:rPr>
                <w:rFonts w:ascii="Calibri" w:hAnsi="Calibri" w:cs="Calibri"/>
                <w:color w:val="000000"/>
              </w:rPr>
              <w:t>2.93</w:t>
            </w:r>
          </w:p>
        </w:tc>
        <w:tc>
          <w:tcPr>
            <w:tcW w:w="464" w:type="pct"/>
            <w:shd w:val="clear" w:color="auto" w:fill="F3FBF9"/>
            <w:vAlign w:val="center"/>
          </w:tcPr>
          <w:p w14:paraId="51BF77B8" w14:textId="23DF376E" w:rsidR="00A17890" w:rsidRPr="00AD409E" w:rsidRDefault="00A17890" w:rsidP="00A17890">
            <w:pPr>
              <w:jc w:val="center"/>
              <w:rPr>
                <w:rFonts w:ascii="Arial" w:hAnsi="Arial" w:cs="Arial"/>
                <w:color w:val="000000"/>
                <w:sz w:val="20"/>
                <w:szCs w:val="20"/>
                <w:highlight w:val="green"/>
              </w:rPr>
            </w:pPr>
            <w:r>
              <w:rPr>
                <w:rFonts w:ascii="Calibri" w:hAnsi="Calibri" w:cs="Calibri"/>
                <w:color w:val="000000"/>
              </w:rPr>
              <w:t>0.50</w:t>
            </w:r>
          </w:p>
        </w:tc>
        <w:tc>
          <w:tcPr>
            <w:tcW w:w="464" w:type="pct"/>
            <w:shd w:val="clear" w:color="auto" w:fill="F3FBF9"/>
            <w:vAlign w:val="center"/>
          </w:tcPr>
          <w:p w14:paraId="3960A822" w14:textId="4ADF01B8" w:rsidR="00A17890" w:rsidRPr="00AD409E" w:rsidRDefault="00A17890" w:rsidP="00A17890">
            <w:pPr>
              <w:jc w:val="center"/>
              <w:rPr>
                <w:rFonts w:ascii="Arial" w:hAnsi="Arial" w:cs="Arial"/>
                <w:color w:val="000000"/>
                <w:sz w:val="20"/>
                <w:szCs w:val="20"/>
              </w:rPr>
            </w:pPr>
            <w:r>
              <w:rPr>
                <w:rFonts w:ascii="Calibri" w:hAnsi="Calibri" w:cs="Calibri"/>
                <w:color w:val="000000"/>
              </w:rPr>
              <w:t>2.92</w:t>
            </w:r>
          </w:p>
        </w:tc>
        <w:tc>
          <w:tcPr>
            <w:tcW w:w="340" w:type="pct"/>
            <w:shd w:val="clear" w:color="auto" w:fill="F3FBF9"/>
            <w:vAlign w:val="center"/>
          </w:tcPr>
          <w:p w14:paraId="4C1EF578" w14:textId="23E4198F" w:rsidR="00A17890" w:rsidRPr="00AD409E" w:rsidRDefault="00A17890" w:rsidP="00A17890">
            <w:pPr>
              <w:jc w:val="center"/>
              <w:rPr>
                <w:rFonts w:ascii="Arial" w:hAnsi="Arial" w:cs="Arial"/>
                <w:color w:val="000000"/>
                <w:sz w:val="20"/>
                <w:szCs w:val="20"/>
                <w:lang w:val="en-US"/>
              </w:rPr>
            </w:pPr>
            <w:r>
              <w:rPr>
                <w:rFonts w:ascii="Calibri" w:hAnsi="Calibri" w:cs="Calibri"/>
                <w:color w:val="000000"/>
              </w:rPr>
              <w:t>1.79</w:t>
            </w:r>
          </w:p>
        </w:tc>
        <w:tc>
          <w:tcPr>
            <w:tcW w:w="403" w:type="pct"/>
            <w:shd w:val="clear" w:color="auto" w:fill="F3FBF9"/>
            <w:vAlign w:val="center"/>
          </w:tcPr>
          <w:p w14:paraId="5ABBE39E" w14:textId="471D556B" w:rsidR="00A17890" w:rsidRPr="00AD409E" w:rsidRDefault="00A17890" w:rsidP="00A17890">
            <w:pPr>
              <w:jc w:val="center"/>
              <w:rPr>
                <w:rFonts w:ascii="Arial" w:hAnsi="Arial" w:cs="Arial"/>
                <w:color w:val="000000"/>
                <w:sz w:val="20"/>
                <w:szCs w:val="20"/>
                <w:highlight w:val="magenta"/>
                <w:lang w:val="en-US"/>
              </w:rPr>
            </w:pPr>
            <w:r>
              <w:rPr>
                <w:rFonts w:ascii="Calibri" w:hAnsi="Calibri" w:cs="Calibri"/>
                <w:color w:val="000000"/>
              </w:rPr>
              <w:t>0.53</w:t>
            </w:r>
          </w:p>
        </w:tc>
        <w:tc>
          <w:tcPr>
            <w:tcW w:w="401" w:type="pct"/>
            <w:shd w:val="clear" w:color="auto" w:fill="F3FBF9"/>
            <w:vAlign w:val="center"/>
          </w:tcPr>
          <w:p w14:paraId="75181B3B" w14:textId="285F6A38" w:rsidR="00A17890" w:rsidRPr="00AD409E" w:rsidRDefault="00A17890" w:rsidP="00A17890">
            <w:pPr>
              <w:jc w:val="center"/>
              <w:rPr>
                <w:rFonts w:ascii="Arial" w:hAnsi="Arial" w:cs="Arial"/>
                <w:sz w:val="20"/>
                <w:szCs w:val="20"/>
              </w:rPr>
            </w:pPr>
            <w:r>
              <w:rPr>
                <w:rFonts w:ascii="Calibri" w:hAnsi="Calibri" w:cs="Calibri"/>
                <w:color w:val="000000"/>
              </w:rPr>
              <w:t>N/A</w:t>
            </w:r>
          </w:p>
        </w:tc>
        <w:tc>
          <w:tcPr>
            <w:tcW w:w="470" w:type="pct"/>
            <w:shd w:val="clear" w:color="auto" w:fill="F3FBF9"/>
            <w:vAlign w:val="center"/>
          </w:tcPr>
          <w:p w14:paraId="38D9A9C9" w14:textId="500F6092" w:rsidR="00A17890" w:rsidRPr="00AD409E" w:rsidRDefault="00A17890" w:rsidP="00A17890">
            <w:pPr>
              <w:jc w:val="center"/>
              <w:rPr>
                <w:rFonts w:ascii="Arial" w:hAnsi="Arial" w:cs="Arial"/>
                <w:color w:val="000000"/>
                <w:sz w:val="20"/>
                <w:szCs w:val="20"/>
              </w:rPr>
            </w:pPr>
            <w:r>
              <w:rPr>
                <w:rFonts w:ascii="Calibri" w:hAnsi="Calibri" w:cs="Calibri"/>
                <w:color w:val="000000"/>
              </w:rPr>
              <w:t>4.67</w:t>
            </w:r>
          </w:p>
        </w:tc>
        <w:tc>
          <w:tcPr>
            <w:tcW w:w="295" w:type="pct"/>
            <w:shd w:val="clear" w:color="auto" w:fill="F3FBF9"/>
            <w:vAlign w:val="center"/>
          </w:tcPr>
          <w:p w14:paraId="11534788" w14:textId="72E4CC38" w:rsidR="00A17890" w:rsidRPr="00AD409E" w:rsidRDefault="00A17890" w:rsidP="00A17890">
            <w:pPr>
              <w:jc w:val="center"/>
              <w:rPr>
                <w:rFonts w:ascii="Arial" w:hAnsi="Arial" w:cs="Arial"/>
                <w:color w:val="000000"/>
                <w:sz w:val="20"/>
                <w:szCs w:val="20"/>
                <w:highlight w:val="cyan"/>
              </w:rPr>
            </w:pPr>
            <w:r>
              <w:rPr>
                <w:rFonts w:ascii="Calibri" w:hAnsi="Calibri" w:cs="Calibri"/>
                <w:b/>
                <w:bCs/>
                <w:color w:val="FF0000"/>
              </w:rPr>
              <w:t>0.49</w:t>
            </w:r>
          </w:p>
        </w:tc>
      </w:tr>
    </w:tbl>
    <w:p w14:paraId="129B7660" w14:textId="187EB3A0" w:rsidR="00B71CAE" w:rsidRPr="008441AB" w:rsidRDefault="00000000" w:rsidP="00B71CAE">
      <w:pPr>
        <w:spacing w:after="0"/>
        <w:rPr>
          <w:rFonts w:ascii="Arial" w:hAnsi="Arial" w:cs="Arial"/>
          <w:sz w:val="20"/>
          <w:szCs w:val="20"/>
        </w:rPr>
      </w:pPr>
      <w:r>
        <w:rPr>
          <w:rFonts w:ascii="Arial" w:hAnsi="Arial" w:cs="Arial"/>
          <w:noProof/>
          <w:sz w:val="20"/>
          <w:szCs w:val="20"/>
        </w:rPr>
        <w:pict w14:anchorId="774B22B0">
          <v:shapetype id="_x0000_t202" coordsize="21600,21600" o:spt="202" path="m,l,21600r21600,l21600,xe">
            <v:stroke joinstyle="miter"/>
            <v:path gradientshapeok="t" o:connecttype="rect"/>
          </v:shapetype>
          <v:shape id="Text Box 5" o:spid="_x0000_s1027" type="#_x0000_t202" style="position:absolute;margin-left:457.5pt;margin-top:6.9pt;width:117.6pt;height:77.4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" fillcolor="white [3201]" strokecolor="#f14124 [3209]" strokeweight=".5pt">
            <v:textbox style="mso-next-textbox:#Text Box 5">
              <w:txbxContent>
                <w:p w14:paraId="6E4B8862" w14:textId="38BD6687" w:rsidR="00B71CAE" w:rsidRPr="008441AB" w:rsidRDefault="00B71CAE">
                  <w:pPr>
                    <w:rPr>
                      <w:rFonts w:ascii="Arial" w:hAnsi="Arial" w:cs="Arial"/>
                      <w:sz w:val="20"/>
                      <w:szCs w:val="20"/>
                      <w:lang w:val="en-US"/>
                    </w:rPr>
                  </w:pPr>
                  <w:r w:rsidRPr="008441AB">
                    <w:rPr>
                      <w:rFonts w:ascii="Arial" w:hAnsi="Arial" w:cs="Arial"/>
                      <w:sz w:val="20"/>
                      <w:szCs w:val="20"/>
                      <w:lang w:val="en-US"/>
                    </w:rPr>
                    <w:t>Zhang and Choi specify that their model should be used with the projection area, not surface area.</w:t>
                  </w:r>
                </w:p>
              </w:txbxContent>
            </v:textbox>
          </v:shape>
        </w:pict>
      </w:r>
      <w:r>
        <w:rPr>
          <w:rFonts w:ascii="Arial" w:hAnsi="Arial" w:cs="Arial"/>
          <w:noProof/>
          <w:sz w:val="20"/>
          <w:szCs w:val="20"/>
        </w:rPr>
        <w:pict w14:anchorId="5FA71AD2">
          <v:shape id="Text Box 6" o:spid="_x0000_s1026" type="#_x0000_t202" style="position:absolute;margin-left:578.1pt;margin-top:8.1pt;width:117.6pt;height:77.4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" fillcolor="white [3201]" strokecolor="#f14124 [3209]" strokeweight=".5pt">
            <v:textbox>
              <w:txbxContent>
                <w:p w14:paraId="5634FFB4" w14:textId="696C3E28" w:rsidR="00B71CAE" w:rsidRPr="008441AB" w:rsidRDefault="00B71CAE">
                  <w:pPr>
                    <w:rPr>
                      <w:rFonts w:ascii="Arial" w:hAnsi="Arial" w:cs="Arial"/>
                      <w:sz w:val="20"/>
                      <w:szCs w:val="20"/>
                      <w:lang w:val="en-US"/>
                    </w:rPr>
                  </w:pPr>
                  <w:r w:rsidRPr="008441AB">
                    <w:rPr>
                      <w:rFonts w:ascii="Arial" w:hAnsi="Arial" w:cs="Arial"/>
                      <w:sz w:val="20"/>
                      <w:szCs w:val="20"/>
                      <w:lang w:val="en-US"/>
                    </w:rPr>
                    <w:t xml:space="preserve">Dietrich model not considered further as it is not </w:t>
                  </w:r>
                  <w:r w:rsidR="0016190B" w:rsidRPr="008441AB">
                    <w:rPr>
                      <w:rFonts w:ascii="Arial" w:hAnsi="Arial" w:cs="Arial"/>
                      <w:sz w:val="20"/>
                      <w:szCs w:val="20"/>
                      <w:lang w:val="en-US"/>
                    </w:rPr>
                    <w:t>valid for all particles in the dataset considered.</w:t>
                  </w:r>
                </w:p>
              </w:txbxContent>
            </v:textbox>
          </v:shape>
        </w:pict>
      </w:r>
      <w:r w:rsidR="00B71CAE" w:rsidRPr="008441AB">
        <w:rPr>
          <w:rFonts w:ascii="Arial" w:hAnsi="Arial" w:cs="Arial"/>
          <w:sz w:val="20"/>
          <w:szCs w:val="20"/>
        </w:rPr>
        <w:t xml:space="preserve">Best performing model overall: Dioguardi </w:t>
      </w:r>
      <w:proofErr w:type="spellStart"/>
      <w:r w:rsidR="00B71CAE" w:rsidRPr="008441AB">
        <w:rPr>
          <w:rFonts w:ascii="Arial" w:hAnsi="Arial" w:cs="Arial"/>
          <w:sz w:val="20"/>
          <w:szCs w:val="20"/>
        </w:rPr>
        <w:t>Proj</w:t>
      </w:r>
      <w:proofErr w:type="spellEnd"/>
      <w:r w:rsidR="001E16DE" w:rsidRPr="008441AB">
        <w:rPr>
          <w:rFonts w:ascii="Arial" w:hAnsi="Arial" w:cs="Arial"/>
          <w:sz w:val="20"/>
          <w:szCs w:val="20"/>
        </w:rPr>
        <w:t xml:space="preserve">, </w:t>
      </w:r>
      <w:proofErr w:type="gramStart"/>
      <w:r w:rsidR="00B71CAE" w:rsidRPr="008441AB">
        <w:rPr>
          <w:rFonts w:ascii="Arial" w:hAnsi="Arial" w:cs="Arial"/>
          <w:sz w:val="20"/>
          <w:szCs w:val="20"/>
        </w:rPr>
        <w:t>Best</w:t>
      </w:r>
      <w:proofErr w:type="gramEnd"/>
      <w:r w:rsidR="00B71CAE" w:rsidRPr="008441AB">
        <w:rPr>
          <w:rFonts w:ascii="Arial" w:hAnsi="Arial" w:cs="Arial"/>
          <w:sz w:val="20"/>
          <w:szCs w:val="20"/>
        </w:rPr>
        <w:t xml:space="preserve"> performing model for fragments: Bagheri </w:t>
      </w:r>
      <w:proofErr w:type="spellStart"/>
      <w:r w:rsidR="00B71CAE" w:rsidRPr="008441AB">
        <w:rPr>
          <w:rFonts w:ascii="Arial" w:hAnsi="Arial" w:cs="Arial"/>
          <w:sz w:val="20"/>
          <w:szCs w:val="20"/>
        </w:rPr>
        <w:t>Proj</w:t>
      </w:r>
      <w:proofErr w:type="spellEnd"/>
    </w:p>
    <w:p w14:paraId="480B4139" w14:textId="1AFB530C" w:rsidR="00B71CAE" w:rsidRPr="008441AB" w:rsidRDefault="00B71CAE" w:rsidP="00B71CAE">
      <w:pPr>
        <w:spacing w:after="0"/>
        <w:rPr>
          <w:rFonts w:ascii="Arial" w:hAnsi="Arial" w:cs="Arial"/>
          <w:sz w:val="20"/>
          <w:szCs w:val="20"/>
        </w:rPr>
      </w:pPr>
      <w:r w:rsidRPr="008441AB">
        <w:rPr>
          <w:rFonts w:ascii="Arial" w:hAnsi="Arial" w:cs="Arial"/>
          <w:sz w:val="20"/>
          <w:szCs w:val="20"/>
        </w:rPr>
        <w:t>Best performing model for fibres: Yu et al</w:t>
      </w:r>
      <w:r w:rsidR="001E16DE" w:rsidRPr="008441AB">
        <w:rPr>
          <w:rFonts w:ascii="Arial" w:hAnsi="Arial" w:cs="Arial"/>
          <w:sz w:val="20"/>
          <w:szCs w:val="20"/>
        </w:rPr>
        <w:t xml:space="preserve">, </w:t>
      </w:r>
      <w:proofErr w:type="gramStart"/>
      <w:r w:rsidRPr="008441AB">
        <w:rPr>
          <w:rFonts w:ascii="Arial" w:hAnsi="Arial" w:cs="Arial"/>
          <w:sz w:val="20"/>
          <w:szCs w:val="20"/>
        </w:rPr>
        <w:t>Best</w:t>
      </w:r>
      <w:proofErr w:type="gramEnd"/>
      <w:r w:rsidRPr="008441AB">
        <w:rPr>
          <w:rFonts w:ascii="Arial" w:hAnsi="Arial" w:cs="Arial"/>
          <w:sz w:val="20"/>
          <w:szCs w:val="20"/>
        </w:rPr>
        <w:t xml:space="preserve"> performing model for films: Dioguardi </w:t>
      </w:r>
      <w:proofErr w:type="spellStart"/>
      <w:r w:rsidRPr="008441AB">
        <w:rPr>
          <w:rFonts w:ascii="Arial" w:hAnsi="Arial" w:cs="Arial"/>
          <w:sz w:val="20"/>
          <w:szCs w:val="20"/>
        </w:rPr>
        <w:t>Proj</w:t>
      </w:r>
      <w:proofErr w:type="spellEnd"/>
    </w:p>
    <w:p w14:paraId="62CE7786" w14:textId="77777777" w:rsidR="00B71CAE" w:rsidRDefault="00B71CAE" w:rsidP="00B71CAE"/>
    <w:p w14:paraId="1225AAA7" w14:textId="0B5F51B6" w:rsidR="00B71CAE" w:rsidRPr="00B71CAE" w:rsidRDefault="00B71CAE" w:rsidP="00B71CAE">
      <w:pPr>
        <w:sectPr w:rsidR="00B71CAE" w:rsidRPr="00B71CAE" w:rsidSect="001E16DE">
          <w:pgSz w:w="16838" w:h="11906" w:orient="landscape" w:code="9"/>
          <w:pgMar w:top="851" w:right="1440" w:bottom="709" w:left="1440" w:header="709" w:footer="709" w:gutter="0"/>
          <w:cols w:space="708"/>
          <w:docGrid w:linePitch="360"/>
        </w:sectPr>
      </w:pPr>
    </w:p>
    <w:p w14:paraId="690B1D60" w14:textId="4EEDE240" w:rsidR="00E604D4" w:rsidRPr="00E604D4" w:rsidRDefault="009B0B9B">
      <w:pPr>
        <w:rPr>
          <w:rFonts w:ascii="Arial" w:hAnsi="Arial" w:cs="Arial"/>
        </w:rPr>
      </w:pPr>
      <w:r>
        <w:rPr>
          <w:rFonts w:ascii="Arial" w:hAnsi="Arial" w:cs="Arial"/>
        </w:rPr>
        <w:lastRenderedPageBreak/>
        <w:t>The implicit models were tested using both the particle surface area,</w:t>
      </w:r>
      <w:r w:rsidR="00E604D4">
        <w:rPr>
          <w:rFonts w:ascii="Arial" w:hAnsi="Arial" w:cs="Arial"/>
        </w:rPr>
        <w:t xml:space="preserve"> calculated from the properties given in the dataset in </w:t>
      </w:r>
      <w:r w:rsidR="00E604D4">
        <w:rPr>
          <w:rFonts w:ascii="Arial" w:hAnsi="Arial" w:cs="Arial"/>
        </w:rPr>
        <w:fldChar w:fldCharType="begin"/>
      </w:r>
      <w:r w:rsidR="00E604D4">
        <w:rPr>
          <w:rFonts w:ascii="Arial" w:hAnsi="Arial" w:cs="Arial"/>
        </w:rPr>
        <w:instrText xml:space="preserve"> ADDIN EN.CITE &lt;EndNote&gt;&lt;Cite AuthorYear="1"&gt;&lt;Author&gt;Van Melkebeke&lt;/Author&gt;&lt;Year&gt;2020&lt;/Year&gt;&lt;RecNum&gt;274&lt;/RecNum&gt;&lt;DisplayText&gt;Van Melkebeke et al. (2020)&lt;/DisplayText&gt;&lt;record&gt;&lt;rec-number&gt;274&lt;/rec-number&gt;&lt;foreign-keys&gt;&lt;key app="EN" db-id="d2w2psvf7pewrwewtrox9e05xvefe029df0s" timestamp="1635244065" guid="9b1aa15e-7386-4bae-954f-52e527542e6e"&gt;274&lt;/key&gt;&lt;/foreign-keys&gt;&lt;ref-type name="Journal Article"&gt;17&lt;/ref-type&gt;&lt;contributors&gt;&lt;authors&gt;&lt;author&gt;Van Melkebeke, Michiel&lt;/author&gt;&lt;author&gt;Janssen, Colin&lt;/author&gt;&lt;author&gt;De Meester, Steven&lt;/author&gt;&lt;/authors&gt;&lt;/contributors&gt;&lt;titles&gt;&lt;title&gt;Characteristics and Sinking Behavior of Typical Microplastics Including the Potential Effect of Biofouling: Implications for Remediation&lt;/title&gt;&lt;secondary-title&gt;Environmental Science &amp;amp; Technology&lt;/secondary-title&gt;&lt;/titles&gt;&lt;periodical&gt;&lt;full-title&gt;Environmental Science &amp;amp; Technology&lt;/full-title&gt;&lt;/periodical&gt;&lt;pages&gt;8668-8680&lt;/pages&gt;&lt;volume&gt;54&lt;/volume&gt;&lt;number&gt;14&lt;/number&gt;&lt;dates&gt;&lt;year&gt;2020&lt;/year&gt;&lt;pub-dates&gt;&lt;date&gt;2020/07/21&lt;/date&gt;&lt;/pub-dates&gt;&lt;/dates&gt;&lt;publisher&gt;American Chemical Society&lt;/publisher&gt;&lt;isbn&gt;0013-936X&lt;/isbn&gt;&lt;urls&gt;&lt;related-urls&gt;&lt;url&gt;https://doi.org/10.1021/acs.est.9b07378&lt;/url&gt;&lt;/related-urls&gt;&lt;/urls&gt;&lt;electronic-resource-num&gt;10.1021/acs.est.9b07378&lt;/electronic-resource-num&gt;&lt;/record&gt;&lt;/Cite&gt;&lt;/EndNote&gt;</w:instrText>
      </w:r>
      <w:r w:rsidR="00E604D4">
        <w:rPr>
          <w:rFonts w:ascii="Arial" w:hAnsi="Arial" w:cs="Arial"/>
        </w:rPr>
        <w:fldChar w:fldCharType="separate"/>
      </w:r>
      <w:r w:rsidR="00E604D4">
        <w:rPr>
          <w:rFonts w:ascii="Arial" w:hAnsi="Arial" w:cs="Arial"/>
          <w:noProof/>
        </w:rPr>
        <w:t>Van Melkebeke et al. (2020)</w:t>
      </w:r>
      <w:r w:rsidR="00E604D4">
        <w:rPr>
          <w:rFonts w:ascii="Arial" w:hAnsi="Arial" w:cs="Arial"/>
        </w:rPr>
        <w:fldChar w:fldCharType="end"/>
      </w:r>
      <w:r>
        <w:rPr>
          <w:rFonts w:ascii="Arial" w:hAnsi="Arial" w:cs="Arial"/>
        </w:rPr>
        <w:t>, and the projected area of the volume equivalent sphere as the effective area during the drag force calculation. The models by Dioguardi and Bagheri were formulated using the projected area and as a result performed poorly when the surface area was used. Therefore, only the output obtained using the estimated projection area is presented in this paper. Stokes’ model produced very inaccurate results when the estimated projection area was used as the effective area</w:t>
      </w:r>
      <w:r w:rsidR="000658F3">
        <w:rPr>
          <w:rFonts w:ascii="Arial" w:hAnsi="Arial" w:cs="Arial"/>
        </w:rPr>
        <w:t>, with an overall average error of 1171%, compared to an overall average error of 11.18%</w:t>
      </w:r>
      <w:r w:rsidR="00394286">
        <w:rPr>
          <w:rFonts w:ascii="Arial" w:hAnsi="Arial" w:cs="Arial"/>
        </w:rPr>
        <w:t xml:space="preserve"> when the surface area was used. This may have occurred due to the order of magnitude difference between the projected area and the surface area. </w:t>
      </w:r>
      <w:bookmarkStart w:id="2" w:name="_Hlk108621993"/>
      <w:r w:rsidR="00394286">
        <w:rPr>
          <w:rFonts w:ascii="Arial" w:hAnsi="Arial" w:cs="Arial"/>
        </w:rPr>
        <w:t xml:space="preserve">According to </w:t>
      </w:r>
      <w:r w:rsidR="00394286">
        <w:rPr>
          <w:rFonts w:ascii="Arial" w:hAnsi="Arial" w:cs="Arial"/>
        </w:rPr>
        <w:fldChar w:fldCharType="begin"/>
      </w:r>
      <w:r w:rsidR="00394286">
        <w:rPr>
          <w:rFonts w:ascii="Arial" w:hAnsi="Arial" w:cs="Arial"/>
        </w:rPr>
        <w:instrText xml:space="preserve"> ADDIN EN.CITE &lt;EndNote&gt;&lt;Cite&gt;&lt;Author&gt;Gregory&lt;/Author&gt;&lt;Year&gt;2005&lt;/Year&gt;&lt;RecNum&gt;432&lt;/RecNum&gt;&lt;DisplayText&gt;(Gregory, 2005)&lt;/DisplayText&gt;&lt;record&gt;&lt;rec-number&gt;432&lt;/rec-number&gt;&lt;foreign-keys&gt;&lt;key app="EN" db-id="d2w2psvf7pewrwewtrox9e05xvefe029df0s" timestamp="1638971505" guid="2097fa6e-461a-4d3d-8e41-a77b948b4f19"&gt;432&lt;/key&gt;&lt;/foreign-keys&gt;&lt;ref-type name="Book"&gt;6&lt;/ref-type&gt;&lt;contributors&gt;&lt;authors&gt;&lt;author&gt;Gregory, J&lt;/author&gt;&lt;/authors&gt;&lt;/contributors&gt;&lt;titles&gt;&lt;title&gt;Particles in Water: Properties and Processes&lt;/title&gt;&lt;/titles&gt;&lt;edition&gt;1st ed&lt;/edition&gt;&lt;dates&gt;&lt;year&gt;2005&lt;/year&gt;&lt;/dates&gt;&lt;publisher&gt;CRC Press&lt;/publisher&gt;&lt;urls&gt;&lt;/urls&gt;&lt;electronic-resource-num&gt;https://doi.org/10.1201/9780203508459&lt;/electronic-resource-num&gt;&lt;/record&gt;&lt;/Cite&gt;&lt;/EndNote&gt;</w:instrText>
      </w:r>
      <w:r w:rsidR="00394286">
        <w:rPr>
          <w:rFonts w:ascii="Arial" w:hAnsi="Arial" w:cs="Arial"/>
        </w:rPr>
        <w:fldChar w:fldCharType="separate"/>
      </w:r>
      <w:r w:rsidR="00394286">
        <w:rPr>
          <w:rFonts w:ascii="Arial" w:hAnsi="Arial" w:cs="Arial"/>
          <w:noProof/>
        </w:rPr>
        <w:t>(Gregory, 2005)</w:t>
      </w:r>
      <w:r w:rsidR="00394286">
        <w:rPr>
          <w:rFonts w:ascii="Arial" w:hAnsi="Arial" w:cs="Arial"/>
        </w:rPr>
        <w:fldChar w:fldCharType="end"/>
      </w:r>
      <w:r w:rsidR="00394286">
        <w:rPr>
          <w:rFonts w:ascii="Arial" w:hAnsi="Arial" w:cs="Arial"/>
        </w:rPr>
        <w:t xml:space="preserve"> the simplest procedure is to use the projected area.</w:t>
      </w:r>
      <w:bookmarkEnd w:id="2"/>
    </w:p>
    <w:p w14:paraId="550163F6" w14:textId="4BC53EE8" w:rsidR="005823C3" w:rsidRPr="009A006A" w:rsidRDefault="00217BAE">
      <w:pPr>
        <w:rPr>
          <w:rFonts w:ascii="Arial" w:hAnsi="Arial" w:cs="Arial"/>
          <w:b/>
          <w:bCs/>
        </w:rPr>
      </w:pPr>
      <w:r w:rsidRPr="00217BAE">
        <w:rPr>
          <w:rFonts w:ascii="Arial" w:hAnsi="Arial" w:cs="Arial"/>
          <w:b/>
          <w:bCs/>
        </w:rPr>
        <w:t>Results:</w:t>
      </w:r>
      <w:r w:rsidR="009A006A">
        <w:rPr>
          <w:rFonts w:ascii="Arial" w:hAnsi="Arial" w:cs="Arial"/>
          <w:b/>
          <w:bCs/>
        </w:rPr>
        <w:t xml:space="preserve"> </w:t>
      </w:r>
      <w:r w:rsidR="005823C3">
        <w:rPr>
          <w:rFonts w:ascii="Arial" w:hAnsi="Arial" w:cs="Arial"/>
        </w:rPr>
        <w:t>Gradient of fitted line:</w:t>
      </w:r>
    </w:p>
    <w:tbl>
      <w:tblPr>
        <w:tblStyle w:val="TableGrid"/>
        <w:tblW w:w="9576" w:type="dxa"/>
        <w:tblLook w:val="04A0" w:firstRow="1" w:lastRow="0" w:firstColumn="1" w:lastColumn="0" w:noHBand="0" w:noVBand="1"/>
      </w:tblPr>
      <w:tblGrid>
        <w:gridCol w:w="3462"/>
        <w:gridCol w:w="767"/>
        <w:gridCol w:w="763"/>
        <w:gridCol w:w="764"/>
        <w:gridCol w:w="764"/>
        <w:gridCol w:w="764"/>
        <w:gridCol w:w="764"/>
        <w:gridCol w:w="764"/>
        <w:gridCol w:w="764"/>
      </w:tblGrid>
      <w:tr w:rsidR="00B4060B" w14:paraId="3DA2AD47" w14:textId="77777777" w:rsidTr="003A2B51">
        <w:tc>
          <w:tcPr>
            <w:tcW w:w="3462" w:type="dxa"/>
            <w:vMerge w:val="restart"/>
            <w:tcBorders>
              <w:top w:val="single" w:sz="12" w:space="0" w:color="000000"/>
              <w:left w:val="single" w:sz="12" w:space="0" w:color="000000"/>
              <w:right w:val="single" w:sz="12" w:space="0" w:color="000000"/>
            </w:tcBorders>
            <w:vAlign w:val="center"/>
          </w:tcPr>
          <w:p w14:paraId="00FEFEE8" w14:textId="58BEE7C9" w:rsidR="00B4060B" w:rsidRPr="008441AB" w:rsidRDefault="00B4060B" w:rsidP="00B4060B">
            <w:pPr>
              <w:jc w:val="center"/>
              <w:rPr>
                <w:rFonts w:ascii="Arial" w:hAnsi="Arial" w:cs="Arial"/>
                <w:b/>
                <w:bCs/>
                <w:sz w:val="20"/>
                <w:szCs w:val="20"/>
              </w:rPr>
            </w:pPr>
            <w:bookmarkStart w:id="3" w:name="_Hlk108522324"/>
            <w:r w:rsidRPr="008441AB">
              <w:rPr>
                <w:rFonts w:ascii="Arial" w:hAnsi="Arial" w:cs="Arial"/>
                <w:b/>
                <w:bCs/>
                <w:sz w:val="20"/>
                <w:szCs w:val="20"/>
              </w:rPr>
              <w:t>Model</w:t>
            </w:r>
          </w:p>
        </w:tc>
        <w:tc>
          <w:tcPr>
            <w:tcW w:w="1530" w:type="dxa"/>
            <w:gridSpan w:val="2"/>
            <w:tcBorders>
              <w:top w:val="single" w:sz="12" w:space="0" w:color="000000"/>
              <w:left w:val="single" w:sz="12" w:space="0" w:color="000000"/>
              <w:right w:val="single" w:sz="12" w:space="0" w:color="000000"/>
            </w:tcBorders>
            <w:vAlign w:val="center"/>
          </w:tcPr>
          <w:p w14:paraId="77039433" w14:textId="77B3364A"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Overall</w:t>
            </w:r>
          </w:p>
        </w:tc>
        <w:tc>
          <w:tcPr>
            <w:tcW w:w="1528" w:type="dxa"/>
            <w:gridSpan w:val="2"/>
            <w:tcBorders>
              <w:top w:val="single" w:sz="12" w:space="0" w:color="000000"/>
              <w:left w:val="single" w:sz="12" w:space="0" w:color="000000"/>
              <w:right w:val="single" w:sz="12" w:space="0" w:color="000000"/>
            </w:tcBorders>
            <w:vAlign w:val="center"/>
          </w:tcPr>
          <w:p w14:paraId="5F596FFF" w14:textId="3136B6BC"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Fragments only</w:t>
            </w:r>
          </w:p>
        </w:tc>
        <w:tc>
          <w:tcPr>
            <w:tcW w:w="1528" w:type="dxa"/>
            <w:gridSpan w:val="2"/>
            <w:tcBorders>
              <w:top w:val="single" w:sz="12" w:space="0" w:color="000000"/>
              <w:left w:val="single" w:sz="12" w:space="0" w:color="000000"/>
              <w:right w:val="single" w:sz="12" w:space="0" w:color="000000"/>
            </w:tcBorders>
            <w:vAlign w:val="center"/>
          </w:tcPr>
          <w:p w14:paraId="052A7311" w14:textId="1B0D1BE5"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Films only</w:t>
            </w:r>
          </w:p>
        </w:tc>
        <w:tc>
          <w:tcPr>
            <w:tcW w:w="1528" w:type="dxa"/>
            <w:gridSpan w:val="2"/>
            <w:tcBorders>
              <w:top w:val="single" w:sz="12" w:space="0" w:color="000000"/>
              <w:left w:val="single" w:sz="12" w:space="0" w:color="000000"/>
              <w:right w:val="single" w:sz="12" w:space="0" w:color="000000"/>
            </w:tcBorders>
            <w:vAlign w:val="center"/>
          </w:tcPr>
          <w:p w14:paraId="3401A1A3" w14:textId="60F3F29C"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Fibres only</w:t>
            </w:r>
          </w:p>
        </w:tc>
      </w:tr>
      <w:tr w:rsidR="00B4060B" w14:paraId="4AA55EA8" w14:textId="77777777" w:rsidTr="00D95E43">
        <w:tc>
          <w:tcPr>
            <w:tcW w:w="3462" w:type="dxa"/>
            <w:vMerge/>
            <w:tcBorders>
              <w:left w:val="single" w:sz="12" w:space="0" w:color="000000"/>
              <w:bottom w:val="single" w:sz="12" w:space="0" w:color="000000"/>
              <w:right w:val="single" w:sz="12" w:space="0" w:color="000000"/>
            </w:tcBorders>
            <w:vAlign w:val="center"/>
          </w:tcPr>
          <w:p w14:paraId="24DE4613" w14:textId="77777777" w:rsidR="00B4060B" w:rsidRPr="008441AB" w:rsidRDefault="00B4060B" w:rsidP="00B4060B">
            <w:pPr>
              <w:jc w:val="center"/>
              <w:rPr>
                <w:rFonts w:ascii="Arial" w:hAnsi="Arial" w:cs="Arial"/>
                <w:sz w:val="20"/>
                <w:szCs w:val="20"/>
              </w:rPr>
            </w:pPr>
          </w:p>
        </w:tc>
        <w:tc>
          <w:tcPr>
            <w:tcW w:w="767"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2C702A8B" w14:textId="7CC578F2"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3" w:type="dxa"/>
            <w:tcBorders>
              <w:left w:val="single" w:sz="8" w:space="0" w:color="000000"/>
              <w:bottom w:val="single" w:sz="12" w:space="0" w:color="000000"/>
              <w:right w:val="single" w:sz="12" w:space="0" w:color="000000"/>
            </w:tcBorders>
            <w:vAlign w:val="center"/>
          </w:tcPr>
          <w:p w14:paraId="661CDD14" w14:textId="1D0E70B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7C5A2626" w14:textId="2C09826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4" w:type="dxa"/>
            <w:tcBorders>
              <w:left w:val="single" w:sz="8" w:space="0" w:color="000000"/>
              <w:bottom w:val="single" w:sz="12" w:space="0" w:color="000000"/>
              <w:right w:val="single" w:sz="12" w:space="0" w:color="000000"/>
            </w:tcBorders>
            <w:vAlign w:val="center"/>
          </w:tcPr>
          <w:p w14:paraId="29767080" w14:textId="03DBF0B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3FC6992B" w14:textId="27ADE09D"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4" w:type="dxa"/>
            <w:tcBorders>
              <w:left w:val="single" w:sz="8" w:space="0" w:color="000000"/>
              <w:bottom w:val="single" w:sz="12" w:space="0" w:color="000000"/>
              <w:right w:val="single" w:sz="12" w:space="0" w:color="000000"/>
            </w:tcBorders>
            <w:vAlign w:val="center"/>
          </w:tcPr>
          <w:p w14:paraId="40EEE914" w14:textId="548EBBDA"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764" w:type="dxa"/>
            <w:tcBorders>
              <w:left w:val="single" w:sz="12" w:space="0" w:color="000000"/>
              <w:bottom w:val="single" w:sz="12" w:space="0" w:color="000000"/>
            </w:tcBorders>
            <w:shd w:val="clear" w:color="auto" w:fill="D9D9D9" w:themeFill="background1" w:themeFillShade="D9"/>
            <w:vAlign w:val="center"/>
          </w:tcPr>
          <w:p w14:paraId="287071AB" w14:textId="02C98BB7"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4" w:type="dxa"/>
            <w:tcBorders>
              <w:bottom w:val="single" w:sz="12" w:space="0" w:color="000000"/>
              <w:right w:val="single" w:sz="12" w:space="0" w:color="000000"/>
            </w:tcBorders>
            <w:vAlign w:val="center"/>
          </w:tcPr>
          <w:p w14:paraId="4B1A4A68" w14:textId="0901A61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r>
      <w:tr w:rsidR="008441AB" w14:paraId="688E7F4D" w14:textId="77777777" w:rsidTr="00D95E43">
        <w:tc>
          <w:tcPr>
            <w:tcW w:w="3462" w:type="dxa"/>
            <w:tcBorders>
              <w:top w:val="single" w:sz="12" w:space="0" w:color="000000"/>
              <w:left w:val="single" w:sz="12" w:space="0" w:color="000000"/>
              <w:right w:val="single" w:sz="12" w:space="0" w:color="000000"/>
            </w:tcBorders>
          </w:tcPr>
          <w:p w14:paraId="452D3BEE" w14:textId="44F609A2" w:rsidR="008441AB" w:rsidRPr="008441AB" w:rsidRDefault="008441AB" w:rsidP="008441AB">
            <w:pPr>
              <w:rPr>
                <w:rFonts w:ascii="Arial" w:hAnsi="Arial" w:cs="Arial"/>
                <w:sz w:val="20"/>
                <w:szCs w:val="20"/>
              </w:rPr>
            </w:pPr>
            <w:r w:rsidRPr="008441AB">
              <w:rPr>
                <w:rFonts w:ascii="Arial" w:hAnsi="Arial" w:cs="Arial"/>
                <w:sz w:val="20"/>
                <w:szCs w:val="20"/>
              </w:rPr>
              <w:t xml:space="preserve">Stokes (1851) </w:t>
            </w:r>
            <w:proofErr w:type="spellStart"/>
            <w:r w:rsidRPr="008441AB">
              <w:rPr>
                <w:rFonts w:ascii="Arial" w:hAnsi="Arial" w:cs="Arial"/>
                <w:sz w:val="20"/>
                <w:szCs w:val="20"/>
              </w:rPr>
              <w:t>Proj</w:t>
            </w:r>
            <w:proofErr w:type="spellEnd"/>
          </w:p>
        </w:tc>
        <w:tc>
          <w:tcPr>
            <w:tcW w:w="767" w:type="dxa"/>
            <w:tcBorders>
              <w:top w:val="single" w:sz="12" w:space="0" w:color="000000"/>
              <w:left w:val="single" w:sz="12" w:space="0" w:color="000000"/>
              <w:right w:val="single" w:sz="8" w:space="0" w:color="000000"/>
            </w:tcBorders>
            <w:shd w:val="clear" w:color="auto" w:fill="D9D9D9" w:themeFill="background1" w:themeFillShade="D9"/>
            <w:vAlign w:val="center"/>
          </w:tcPr>
          <w:p w14:paraId="17666D9E" w14:textId="38C49928" w:rsidR="008441AB" w:rsidRPr="008441AB" w:rsidRDefault="008441AB" w:rsidP="008441AB">
            <w:pPr>
              <w:jc w:val="center"/>
              <w:rPr>
                <w:rFonts w:ascii="Arial" w:hAnsi="Arial" w:cs="Arial"/>
                <w:sz w:val="18"/>
                <w:szCs w:val="18"/>
              </w:rPr>
            </w:pPr>
            <w:r w:rsidRPr="008441AB">
              <w:rPr>
                <w:rFonts w:ascii="Arial" w:hAnsi="Arial" w:cs="Arial"/>
                <w:sz w:val="18"/>
                <w:szCs w:val="18"/>
              </w:rPr>
              <w:t>13.80</w:t>
            </w:r>
          </w:p>
        </w:tc>
        <w:tc>
          <w:tcPr>
            <w:tcW w:w="763" w:type="dxa"/>
            <w:tcBorders>
              <w:top w:val="single" w:sz="12" w:space="0" w:color="000000"/>
              <w:left w:val="single" w:sz="8" w:space="0" w:color="000000"/>
              <w:right w:val="single" w:sz="12" w:space="0" w:color="000000"/>
            </w:tcBorders>
            <w:vAlign w:val="center"/>
          </w:tcPr>
          <w:p w14:paraId="4F87F740" w14:textId="1ACED763" w:rsidR="008441AB" w:rsidRPr="008441AB" w:rsidRDefault="008441AB" w:rsidP="008441AB">
            <w:pPr>
              <w:jc w:val="center"/>
              <w:rPr>
                <w:rFonts w:ascii="Arial" w:hAnsi="Arial" w:cs="Arial"/>
                <w:sz w:val="18"/>
                <w:szCs w:val="18"/>
              </w:rPr>
            </w:pPr>
            <w:r w:rsidRPr="008441AB">
              <w:rPr>
                <w:rFonts w:ascii="Arial" w:hAnsi="Arial" w:cs="Arial"/>
                <w:sz w:val="18"/>
                <w:szCs w:val="18"/>
              </w:rPr>
              <w:t>0.</w:t>
            </w:r>
            <w:r w:rsidR="00E53A94">
              <w:rPr>
                <w:rFonts w:ascii="Arial" w:hAnsi="Arial" w:cs="Arial"/>
                <w:sz w:val="18"/>
                <w:szCs w:val="18"/>
              </w:rPr>
              <w:t>81</w:t>
            </w:r>
          </w:p>
        </w:tc>
        <w:tc>
          <w:tcPr>
            <w:tcW w:w="764" w:type="dxa"/>
            <w:tcBorders>
              <w:top w:val="single" w:sz="12" w:space="0" w:color="000000"/>
              <w:left w:val="single" w:sz="12" w:space="0" w:color="000000"/>
              <w:right w:val="single" w:sz="8" w:space="0" w:color="000000"/>
            </w:tcBorders>
            <w:shd w:val="clear" w:color="auto" w:fill="D9D9D9" w:themeFill="background1" w:themeFillShade="D9"/>
            <w:vAlign w:val="center"/>
          </w:tcPr>
          <w:p w14:paraId="2E253C93" w14:textId="1BCA58B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13.57</w:t>
            </w:r>
          </w:p>
        </w:tc>
        <w:tc>
          <w:tcPr>
            <w:tcW w:w="764" w:type="dxa"/>
            <w:tcBorders>
              <w:top w:val="single" w:sz="12" w:space="0" w:color="000000"/>
              <w:left w:val="single" w:sz="8" w:space="0" w:color="000000"/>
              <w:right w:val="single" w:sz="12" w:space="0" w:color="000000"/>
            </w:tcBorders>
            <w:vAlign w:val="center"/>
          </w:tcPr>
          <w:p w14:paraId="6591A393" w14:textId="683BAE4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0.78</w:t>
            </w:r>
          </w:p>
        </w:tc>
        <w:tc>
          <w:tcPr>
            <w:tcW w:w="764" w:type="dxa"/>
            <w:tcBorders>
              <w:top w:val="single" w:sz="12" w:space="0" w:color="000000"/>
              <w:left w:val="single" w:sz="12" w:space="0" w:color="000000"/>
              <w:right w:val="single" w:sz="8" w:space="0" w:color="000000"/>
            </w:tcBorders>
            <w:shd w:val="clear" w:color="auto" w:fill="D9D9D9" w:themeFill="background1" w:themeFillShade="D9"/>
            <w:vAlign w:val="center"/>
          </w:tcPr>
          <w:p w14:paraId="1F3D25E1" w14:textId="4B5F5F4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w:t>
            </w:r>
            <w:r w:rsidR="007630FB">
              <w:rPr>
                <w:rFonts w:ascii="Arial" w:hAnsi="Arial" w:cs="Arial"/>
                <w:color w:val="000000"/>
                <w:sz w:val="18"/>
                <w:szCs w:val="18"/>
              </w:rPr>
              <w:t>.02</w:t>
            </w:r>
          </w:p>
        </w:tc>
        <w:tc>
          <w:tcPr>
            <w:tcW w:w="764" w:type="dxa"/>
            <w:tcBorders>
              <w:top w:val="single" w:sz="12" w:space="0" w:color="000000"/>
              <w:left w:val="single" w:sz="8" w:space="0" w:color="000000"/>
              <w:right w:val="single" w:sz="12" w:space="0" w:color="000000"/>
            </w:tcBorders>
            <w:vAlign w:val="center"/>
          </w:tcPr>
          <w:p w14:paraId="07E2FCA9" w14:textId="433CF4C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w:t>
            </w:r>
            <w:r w:rsidR="007630FB">
              <w:rPr>
                <w:rFonts w:ascii="Arial" w:hAnsi="Arial" w:cs="Arial"/>
                <w:color w:val="000000"/>
                <w:sz w:val="18"/>
                <w:szCs w:val="18"/>
              </w:rPr>
              <w:t>0</w:t>
            </w:r>
          </w:p>
        </w:tc>
        <w:tc>
          <w:tcPr>
            <w:tcW w:w="764" w:type="dxa"/>
            <w:tcBorders>
              <w:top w:val="single" w:sz="12" w:space="0" w:color="000000"/>
              <w:left w:val="single" w:sz="12" w:space="0" w:color="000000"/>
            </w:tcBorders>
            <w:shd w:val="clear" w:color="auto" w:fill="D9D9D9" w:themeFill="background1" w:themeFillShade="D9"/>
            <w:vAlign w:val="center"/>
          </w:tcPr>
          <w:p w14:paraId="2A03A3A8" w14:textId="6F557D8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18</w:t>
            </w:r>
            <w:r w:rsidR="007630FB">
              <w:rPr>
                <w:rFonts w:ascii="Arial" w:hAnsi="Arial" w:cs="Arial"/>
                <w:color w:val="000000"/>
                <w:sz w:val="18"/>
                <w:szCs w:val="18"/>
              </w:rPr>
              <w:t>.00</w:t>
            </w:r>
          </w:p>
        </w:tc>
        <w:tc>
          <w:tcPr>
            <w:tcW w:w="764" w:type="dxa"/>
            <w:tcBorders>
              <w:top w:val="single" w:sz="12" w:space="0" w:color="000000"/>
              <w:right w:val="single" w:sz="12" w:space="0" w:color="000000"/>
            </w:tcBorders>
            <w:vAlign w:val="center"/>
          </w:tcPr>
          <w:p w14:paraId="6EF282BD" w14:textId="6646D009"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0.37</w:t>
            </w:r>
          </w:p>
        </w:tc>
      </w:tr>
      <w:tr w:rsidR="008441AB" w14:paraId="33D26912" w14:textId="77777777" w:rsidTr="00D95E43">
        <w:tc>
          <w:tcPr>
            <w:tcW w:w="3462" w:type="dxa"/>
            <w:tcBorders>
              <w:left w:val="single" w:sz="12" w:space="0" w:color="000000"/>
              <w:right w:val="single" w:sz="12" w:space="0" w:color="000000"/>
            </w:tcBorders>
          </w:tcPr>
          <w:p w14:paraId="66DA16AD" w14:textId="724BF1D4" w:rsidR="008441AB" w:rsidRPr="008441AB" w:rsidRDefault="008441AB" w:rsidP="008441AB">
            <w:pPr>
              <w:rPr>
                <w:rFonts w:ascii="Arial" w:hAnsi="Arial" w:cs="Arial"/>
                <w:sz w:val="20"/>
                <w:szCs w:val="20"/>
              </w:rPr>
            </w:pPr>
            <w:r w:rsidRPr="008441AB">
              <w:rPr>
                <w:rFonts w:ascii="Arial" w:hAnsi="Arial" w:cs="Arial"/>
                <w:sz w:val="20"/>
                <w:szCs w:val="20"/>
              </w:rPr>
              <w:t>Stokes (1851) SA</w:t>
            </w:r>
          </w:p>
        </w:tc>
        <w:tc>
          <w:tcPr>
            <w:tcW w:w="767" w:type="dxa"/>
            <w:tcBorders>
              <w:left w:val="single" w:sz="12" w:space="0" w:color="000000"/>
              <w:right w:val="single" w:sz="8" w:space="0" w:color="000000"/>
            </w:tcBorders>
            <w:shd w:val="clear" w:color="auto" w:fill="D9D9D9" w:themeFill="background1" w:themeFillShade="D9"/>
            <w:vAlign w:val="center"/>
          </w:tcPr>
          <w:p w14:paraId="57A4D1A6" w14:textId="0CC6C610" w:rsidR="008441AB" w:rsidRPr="008441AB" w:rsidRDefault="008441AB" w:rsidP="008441AB">
            <w:pPr>
              <w:jc w:val="center"/>
              <w:rPr>
                <w:rFonts w:ascii="Arial" w:hAnsi="Arial" w:cs="Arial"/>
                <w:sz w:val="18"/>
                <w:szCs w:val="18"/>
              </w:rPr>
            </w:pPr>
            <w:r w:rsidRPr="008441AB">
              <w:rPr>
                <w:rFonts w:ascii="Arial" w:hAnsi="Arial" w:cs="Arial"/>
                <w:sz w:val="18"/>
                <w:szCs w:val="18"/>
              </w:rPr>
              <w:t>2.02</w:t>
            </w:r>
          </w:p>
        </w:tc>
        <w:tc>
          <w:tcPr>
            <w:tcW w:w="763" w:type="dxa"/>
            <w:tcBorders>
              <w:left w:val="single" w:sz="8" w:space="0" w:color="000000"/>
              <w:right w:val="single" w:sz="12" w:space="0" w:color="000000"/>
            </w:tcBorders>
            <w:vAlign w:val="center"/>
          </w:tcPr>
          <w:p w14:paraId="690BAF3C" w14:textId="380BACE4" w:rsidR="008441AB" w:rsidRPr="008441AB" w:rsidRDefault="008441AB" w:rsidP="008441AB">
            <w:pPr>
              <w:jc w:val="center"/>
              <w:rPr>
                <w:rFonts w:ascii="Arial" w:hAnsi="Arial" w:cs="Arial"/>
                <w:sz w:val="18"/>
                <w:szCs w:val="18"/>
              </w:rPr>
            </w:pPr>
            <w:r w:rsidRPr="008441AB">
              <w:rPr>
                <w:rFonts w:ascii="Arial" w:hAnsi="Arial" w:cs="Arial"/>
                <w:sz w:val="18"/>
                <w:szCs w:val="18"/>
              </w:rPr>
              <w:t>0.8</w:t>
            </w:r>
            <w:r w:rsidR="00E53A94">
              <w:rPr>
                <w:rFonts w:ascii="Arial" w:hAnsi="Arial" w:cs="Arial"/>
                <w:sz w:val="18"/>
                <w:szCs w:val="18"/>
              </w:rPr>
              <w:t>1</w:t>
            </w:r>
          </w:p>
        </w:tc>
        <w:tc>
          <w:tcPr>
            <w:tcW w:w="764" w:type="dxa"/>
            <w:tcBorders>
              <w:left w:val="single" w:sz="12" w:space="0" w:color="000000"/>
              <w:right w:val="single" w:sz="8" w:space="0" w:color="000000"/>
            </w:tcBorders>
            <w:shd w:val="clear" w:color="auto" w:fill="D9D9D9" w:themeFill="background1" w:themeFillShade="D9"/>
            <w:vAlign w:val="center"/>
          </w:tcPr>
          <w:p w14:paraId="004E7A26" w14:textId="41539BF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2.1</w:t>
            </w:r>
            <w:r w:rsidR="007630FB">
              <w:rPr>
                <w:rFonts w:ascii="Arial" w:hAnsi="Arial" w:cs="Arial"/>
                <w:color w:val="000000"/>
                <w:sz w:val="18"/>
                <w:szCs w:val="18"/>
              </w:rPr>
              <w:t>0</w:t>
            </w:r>
          </w:p>
        </w:tc>
        <w:tc>
          <w:tcPr>
            <w:tcW w:w="764" w:type="dxa"/>
            <w:tcBorders>
              <w:left w:val="single" w:sz="8" w:space="0" w:color="000000"/>
              <w:right w:val="single" w:sz="12" w:space="0" w:color="000000"/>
            </w:tcBorders>
            <w:vAlign w:val="center"/>
          </w:tcPr>
          <w:p w14:paraId="5DB0C61D" w14:textId="3F92F80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w:t>
            </w:r>
            <w:r w:rsidR="007630FB">
              <w:rPr>
                <w:rFonts w:ascii="Arial" w:hAnsi="Arial" w:cs="Arial"/>
                <w:color w:val="000000"/>
                <w:sz w:val="18"/>
                <w:szCs w:val="18"/>
              </w:rPr>
              <w:t>0</w:t>
            </w:r>
          </w:p>
        </w:tc>
        <w:tc>
          <w:tcPr>
            <w:tcW w:w="764" w:type="dxa"/>
            <w:tcBorders>
              <w:left w:val="single" w:sz="12" w:space="0" w:color="000000"/>
              <w:right w:val="single" w:sz="8" w:space="0" w:color="000000"/>
            </w:tcBorders>
            <w:shd w:val="clear" w:color="auto" w:fill="D9D9D9" w:themeFill="background1" w:themeFillShade="D9"/>
            <w:vAlign w:val="center"/>
          </w:tcPr>
          <w:p w14:paraId="61AD3D39" w14:textId="6AB1D732"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0.49</w:t>
            </w:r>
          </w:p>
        </w:tc>
        <w:tc>
          <w:tcPr>
            <w:tcW w:w="764" w:type="dxa"/>
            <w:tcBorders>
              <w:left w:val="single" w:sz="8" w:space="0" w:color="000000"/>
              <w:right w:val="single" w:sz="12" w:space="0" w:color="000000"/>
            </w:tcBorders>
            <w:vAlign w:val="center"/>
          </w:tcPr>
          <w:p w14:paraId="4E129124" w14:textId="5D9FB4F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0.64</w:t>
            </w:r>
          </w:p>
        </w:tc>
        <w:tc>
          <w:tcPr>
            <w:tcW w:w="764" w:type="dxa"/>
            <w:tcBorders>
              <w:left w:val="single" w:sz="12" w:space="0" w:color="000000"/>
            </w:tcBorders>
            <w:shd w:val="clear" w:color="auto" w:fill="D9D9D9" w:themeFill="background1" w:themeFillShade="D9"/>
            <w:vAlign w:val="center"/>
          </w:tcPr>
          <w:p w14:paraId="3956FF53" w14:textId="751B862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1.42</w:t>
            </w:r>
          </w:p>
        </w:tc>
        <w:tc>
          <w:tcPr>
            <w:tcW w:w="764" w:type="dxa"/>
            <w:tcBorders>
              <w:right w:val="single" w:sz="12" w:space="0" w:color="000000"/>
            </w:tcBorders>
            <w:vAlign w:val="center"/>
          </w:tcPr>
          <w:p w14:paraId="598DE68C" w14:textId="45A7CC2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0.51</w:t>
            </w:r>
          </w:p>
        </w:tc>
      </w:tr>
      <w:tr w:rsidR="008441AB" w14:paraId="145FFD0F" w14:textId="77777777" w:rsidTr="00D95E43">
        <w:tc>
          <w:tcPr>
            <w:tcW w:w="3462" w:type="dxa"/>
            <w:tcBorders>
              <w:left w:val="single" w:sz="12" w:space="0" w:color="000000"/>
              <w:right w:val="single" w:sz="12" w:space="0" w:color="000000"/>
            </w:tcBorders>
          </w:tcPr>
          <w:p w14:paraId="3DB69A71" w14:textId="2DDC726E" w:rsidR="008441AB" w:rsidRPr="008441AB" w:rsidRDefault="008441AB" w:rsidP="008441AB">
            <w:pPr>
              <w:rPr>
                <w:rFonts w:ascii="Arial" w:hAnsi="Arial" w:cs="Arial"/>
                <w:sz w:val="20"/>
                <w:szCs w:val="20"/>
              </w:rPr>
            </w:pPr>
            <w:r w:rsidRPr="008441AB">
              <w:rPr>
                <w:rFonts w:ascii="Arial" w:hAnsi="Arial" w:cs="Arial"/>
                <w:sz w:val="20"/>
                <w:szCs w:val="20"/>
              </w:rPr>
              <w:t xml:space="preserve">Dioguardi et al. (2018) </w:t>
            </w:r>
            <w:proofErr w:type="spellStart"/>
            <w:r w:rsidRPr="008441AB">
              <w:rPr>
                <w:rFonts w:ascii="Arial" w:hAnsi="Arial" w:cs="Arial"/>
                <w:sz w:val="20"/>
                <w:szCs w:val="20"/>
              </w:rPr>
              <w:t>Proj</w:t>
            </w:r>
            <w:proofErr w:type="spellEnd"/>
          </w:p>
        </w:tc>
        <w:tc>
          <w:tcPr>
            <w:tcW w:w="767" w:type="dxa"/>
            <w:tcBorders>
              <w:left w:val="single" w:sz="12" w:space="0" w:color="000000"/>
              <w:right w:val="single" w:sz="8" w:space="0" w:color="000000"/>
            </w:tcBorders>
            <w:shd w:val="clear" w:color="auto" w:fill="D9D9D9" w:themeFill="background1" w:themeFillShade="D9"/>
            <w:vAlign w:val="center"/>
          </w:tcPr>
          <w:p w14:paraId="0B6AF4CA" w14:textId="38EF78CA" w:rsidR="008441AB" w:rsidRPr="003A2B51" w:rsidRDefault="008441AB" w:rsidP="008441AB">
            <w:pPr>
              <w:jc w:val="center"/>
              <w:rPr>
                <w:rFonts w:ascii="Arial" w:hAnsi="Arial" w:cs="Arial"/>
                <w:b/>
                <w:bCs/>
                <w:sz w:val="18"/>
                <w:szCs w:val="18"/>
                <w:u w:val="single"/>
              </w:rPr>
            </w:pPr>
            <w:r w:rsidRPr="003A2B51">
              <w:rPr>
                <w:rFonts w:ascii="Arial" w:hAnsi="Arial" w:cs="Arial"/>
                <w:b/>
                <w:bCs/>
                <w:sz w:val="18"/>
                <w:szCs w:val="18"/>
                <w:u w:val="single"/>
              </w:rPr>
              <w:t>1.0</w:t>
            </w:r>
            <w:r w:rsidR="007630FB">
              <w:rPr>
                <w:rFonts w:ascii="Arial" w:hAnsi="Arial" w:cs="Arial"/>
                <w:b/>
                <w:bCs/>
                <w:sz w:val="18"/>
                <w:szCs w:val="18"/>
                <w:u w:val="single"/>
              </w:rPr>
              <w:t>6</w:t>
            </w:r>
          </w:p>
        </w:tc>
        <w:tc>
          <w:tcPr>
            <w:tcW w:w="763" w:type="dxa"/>
            <w:tcBorders>
              <w:left w:val="single" w:sz="8" w:space="0" w:color="000000"/>
              <w:right w:val="single" w:sz="12" w:space="0" w:color="000000"/>
            </w:tcBorders>
            <w:vAlign w:val="center"/>
          </w:tcPr>
          <w:p w14:paraId="213DAF38" w14:textId="00722C7D" w:rsidR="008441AB" w:rsidRPr="008441AB" w:rsidRDefault="008441AB" w:rsidP="008441AB">
            <w:pPr>
              <w:jc w:val="center"/>
              <w:rPr>
                <w:rFonts w:ascii="Arial" w:hAnsi="Arial" w:cs="Arial"/>
                <w:sz w:val="18"/>
                <w:szCs w:val="18"/>
              </w:rPr>
            </w:pPr>
            <w:r w:rsidRPr="008441AB">
              <w:rPr>
                <w:rFonts w:ascii="Arial" w:hAnsi="Arial" w:cs="Arial"/>
                <w:sz w:val="18"/>
                <w:szCs w:val="18"/>
              </w:rPr>
              <w:t>0.94</w:t>
            </w:r>
          </w:p>
        </w:tc>
        <w:tc>
          <w:tcPr>
            <w:tcW w:w="764" w:type="dxa"/>
            <w:tcBorders>
              <w:left w:val="single" w:sz="12" w:space="0" w:color="000000"/>
              <w:right w:val="single" w:sz="8" w:space="0" w:color="000000"/>
            </w:tcBorders>
            <w:shd w:val="clear" w:color="auto" w:fill="D9D9D9" w:themeFill="background1" w:themeFillShade="D9"/>
            <w:vAlign w:val="center"/>
          </w:tcPr>
          <w:p w14:paraId="5677B5E8" w14:textId="43B86E6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1.09</w:t>
            </w:r>
          </w:p>
        </w:tc>
        <w:tc>
          <w:tcPr>
            <w:tcW w:w="764" w:type="dxa"/>
            <w:tcBorders>
              <w:left w:val="single" w:sz="8" w:space="0" w:color="000000"/>
              <w:right w:val="single" w:sz="12" w:space="0" w:color="000000"/>
            </w:tcBorders>
            <w:vAlign w:val="center"/>
          </w:tcPr>
          <w:p w14:paraId="498A78D2" w14:textId="3933D439"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0.95</w:t>
            </w:r>
          </w:p>
        </w:tc>
        <w:tc>
          <w:tcPr>
            <w:tcW w:w="764" w:type="dxa"/>
            <w:tcBorders>
              <w:left w:val="single" w:sz="12" w:space="0" w:color="000000"/>
              <w:right w:val="single" w:sz="8" w:space="0" w:color="000000"/>
            </w:tcBorders>
            <w:shd w:val="clear" w:color="auto" w:fill="D9D9D9" w:themeFill="background1" w:themeFillShade="D9"/>
            <w:vAlign w:val="center"/>
          </w:tcPr>
          <w:p w14:paraId="6049ED93" w14:textId="4399789F" w:rsidR="008441AB" w:rsidRPr="003A2B51" w:rsidRDefault="008441AB" w:rsidP="008441AB">
            <w:pPr>
              <w:jc w:val="center"/>
              <w:rPr>
                <w:rFonts w:ascii="Arial" w:hAnsi="Arial" w:cs="Arial"/>
                <w:b/>
                <w:bCs/>
                <w:sz w:val="18"/>
                <w:szCs w:val="18"/>
                <w:u w:val="single"/>
              </w:rPr>
            </w:pPr>
            <w:r w:rsidRPr="003A2B51">
              <w:rPr>
                <w:rFonts w:ascii="Arial" w:hAnsi="Arial" w:cs="Arial"/>
                <w:b/>
                <w:bCs/>
                <w:color w:val="000000"/>
                <w:sz w:val="18"/>
                <w:szCs w:val="18"/>
                <w:u w:val="single"/>
              </w:rPr>
              <w:t>0.97</w:t>
            </w:r>
          </w:p>
        </w:tc>
        <w:tc>
          <w:tcPr>
            <w:tcW w:w="764" w:type="dxa"/>
            <w:tcBorders>
              <w:left w:val="single" w:sz="8" w:space="0" w:color="000000"/>
              <w:right w:val="single" w:sz="12" w:space="0" w:color="000000"/>
            </w:tcBorders>
            <w:vAlign w:val="center"/>
          </w:tcPr>
          <w:p w14:paraId="0F2BFFB7" w14:textId="52EF1C5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0.94</w:t>
            </w:r>
          </w:p>
        </w:tc>
        <w:tc>
          <w:tcPr>
            <w:tcW w:w="764" w:type="dxa"/>
            <w:tcBorders>
              <w:left w:val="single" w:sz="12" w:space="0" w:color="000000"/>
            </w:tcBorders>
            <w:shd w:val="clear" w:color="auto" w:fill="D9D9D9" w:themeFill="background1" w:themeFillShade="D9"/>
            <w:vAlign w:val="center"/>
          </w:tcPr>
          <w:p w14:paraId="25FDC4C2" w14:textId="3BF701B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0.66</w:t>
            </w:r>
          </w:p>
        </w:tc>
        <w:tc>
          <w:tcPr>
            <w:tcW w:w="764" w:type="dxa"/>
            <w:tcBorders>
              <w:right w:val="single" w:sz="12" w:space="0" w:color="000000"/>
            </w:tcBorders>
            <w:vAlign w:val="center"/>
          </w:tcPr>
          <w:p w14:paraId="7D32792F" w14:textId="2304646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w:t>
            </w:r>
            <w:r w:rsidR="007630FB">
              <w:rPr>
                <w:rFonts w:ascii="Arial" w:hAnsi="Arial" w:cs="Arial"/>
                <w:color w:val="000000"/>
                <w:sz w:val="18"/>
                <w:szCs w:val="18"/>
              </w:rPr>
              <w:t>0</w:t>
            </w:r>
          </w:p>
        </w:tc>
      </w:tr>
      <w:tr w:rsidR="008441AB" w14:paraId="35D3788A" w14:textId="77777777" w:rsidTr="00D95E43">
        <w:tc>
          <w:tcPr>
            <w:tcW w:w="3462" w:type="dxa"/>
            <w:tcBorders>
              <w:left w:val="single" w:sz="12" w:space="0" w:color="000000"/>
              <w:right w:val="single" w:sz="12" w:space="0" w:color="000000"/>
            </w:tcBorders>
          </w:tcPr>
          <w:p w14:paraId="417BDB07" w14:textId="7D1EB2FC" w:rsidR="008441AB" w:rsidRPr="008441AB" w:rsidRDefault="008441AB" w:rsidP="008441AB">
            <w:pPr>
              <w:rPr>
                <w:rFonts w:ascii="Arial" w:hAnsi="Arial" w:cs="Arial"/>
                <w:sz w:val="20"/>
                <w:szCs w:val="20"/>
              </w:rPr>
            </w:pPr>
            <w:r w:rsidRPr="008441AB">
              <w:rPr>
                <w:rFonts w:ascii="Arial" w:hAnsi="Arial" w:cs="Arial"/>
                <w:sz w:val="20"/>
                <w:szCs w:val="20"/>
              </w:rPr>
              <w:t>Dioguardi et al. (2018) SA</w:t>
            </w:r>
          </w:p>
        </w:tc>
        <w:tc>
          <w:tcPr>
            <w:tcW w:w="767" w:type="dxa"/>
            <w:tcBorders>
              <w:left w:val="single" w:sz="12" w:space="0" w:color="000000"/>
              <w:right w:val="single" w:sz="8" w:space="0" w:color="000000"/>
            </w:tcBorders>
            <w:shd w:val="clear" w:color="auto" w:fill="D9D9D9" w:themeFill="background1" w:themeFillShade="D9"/>
            <w:vAlign w:val="center"/>
          </w:tcPr>
          <w:p w14:paraId="268EDEAF" w14:textId="6B03107D" w:rsidR="008441AB" w:rsidRPr="008441AB" w:rsidRDefault="008441AB" w:rsidP="008441AB">
            <w:pPr>
              <w:jc w:val="center"/>
              <w:rPr>
                <w:rFonts w:ascii="Arial" w:hAnsi="Arial" w:cs="Arial"/>
                <w:sz w:val="18"/>
                <w:szCs w:val="18"/>
              </w:rPr>
            </w:pPr>
            <w:r w:rsidRPr="008441AB">
              <w:rPr>
                <w:rFonts w:ascii="Arial" w:hAnsi="Arial" w:cs="Arial"/>
                <w:sz w:val="18"/>
                <w:szCs w:val="18"/>
              </w:rPr>
              <w:t>0.36</w:t>
            </w:r>
          </w:p>
        </w:tc>
        <w:tc>
          <w:tcPr>
            <w:tcW w:w="763" w:type="dxa"/>
            <w:tcBorders>
              <w:left w:val="single" w:sz="8" w:space="0" w:color="000000"/>
              <w:right w:val="single" w:sz="12" w:space="0" w:color="000000"/>
            </w:tcBorders>
            <w:vAlign w:val="center"/>
          </w:tcPr>
          <w:p w14:paraId="5201A734" w14:textId="3721656B" w:rsidR="008441AB" w:rsidRPr="008441AB" w:rsidRDefault="008441AB" w:rsidP="008441AB">
            <w:pPr>
              <w:jc w:val="center"/>
              <w:rPr>
                <w:rFonts w:ascii="Arial" w:hAnsi="Arial" w:cs="Arial"/>
                <w:sz w:val="18"/>
                <w:szCs w:val="18"/>
              </w:rPr>
            </w:pPr>
            <w:r w:rsidRPr="008441AB">
              <w:rPr>
                <w:rFonts w:ascii="Arial" w:hAnsi="Arial" w:cs="Arial"/>
                <w:sz w:val="18"/>
                <w:szCs w:val="18"/>
              </w:rPr>
              <w:t>0.86</w:t>
            </w:r>
          </w:p>
        </w:tc>
        <w:tc>
          <w:tcPr>
            <w:tcW w:w="764" w:type="dxa"/>
            <w:tcBorders>
              <w:left w:val="single" w:sz="12" w:space="0" w:color="000000"/>
              <w:right w:val="single" w:sz="8" w:space="0" w:color="000000"/>
            </w:tcBorders>
            <w:shd w:val="clear" w:color="auto" w:fill="D9D9D9" w:themeFill="background1" w:themeFillShade="D9"/>
            <w:vAlign w:val="center"/>
          </w:tcPr>
          <w:p w14:paraId="2478689C" w14:textId="1571287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0.38</w:t>
            </w:r>
          </w:p>
        </w:tc>
        <w:tc>
          <w:tcPr>
            <w:tcW w:w="764" w:type="dxa"/>
            <w:tcBorders>
              <w:left w:val="single" w:sz="8" w:space="0" w:color="000000"/>
              <w:right w:val="single" w:sz="12" w:space="0" w:color="000000"/>
            </w:tcBorders>
            <w:vAlign w:val="center"/>
          </w:tcPr>
          <w:p w14:paraId="3A51DFAB" w14:textId="14616D32"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0.86</w:t>
            </w:r>
          </w:p>
        </w:tc>
        <w:tc>
          <w:tcPr>
            <w:tcW w:w="764" w:type="dxa"/>
            <w:tcBorders>
              <w:left w:val="single" w:sz="12" w:space="0" w:color="000000"/>
              <w:right w:val="single" w:sz="8" w:space="0" w:color="000000"/>
            </w:tcBorders>
            <w:shd w:val="clear" w:color="auto" w:fill="D9D9D9" w:themeFill="background1" w:themeFillShade="D9"/>
            <w:vAlign w:val="center"/>
          </w:tcPr>
          <w:p w14:paraId="71FE8965" w14:textId="71B5555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0.15</w:t>
            </w:r>
          </w:p>
        </w:tc>
        <w:tc>
          <w:tcPr>
            <w:tcW w:w="764" w:type="dxa"/>
            <w:tcBorders>
              <w:left w:val="single" w:sz="8" w:space="0" w:color="000000"/>
              <w:right w:val="single" w:sz="12" w:space="0" w:color="000000"/>
            </w:tcBorders>
            <w:vAlign w:val="center"/>
          </w:tcPr>
          <w:p w14:paraId="4CE9E592" w14:textId="3A1FD61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0.77</w:t>
            </w:r>
          </w:p>
        </w:tc>
        <w:tc>
          <w:tcPr>
            <w:tcW w:w="764" w:type="dxa"/>
            <w:tcBorders>
              <w:left w:val="single" w:sz="12" w:space="0" w:color="000000"/>
            </w:tcBorders>
            <w:shd w:val="clear" w:color="auto" w:fill="D9D9D9" w:themeFill="background1" w:themeFillShade="D9"/>
            <w:vAlign w:val="center"/>
          </w:tcPr>
          <w:p w14:paraId="4418F1DF" w14:textId="0E0A974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0.17</w:t>
            </w:r>
          </w:p>
        </w:tc>
        <w:tc>
          <w:tcPr>
            <w:tcW w:w="764" w:type="dxa"/>
            <w:tcBorders>
              <w:right w:val="single" w:sz="12" w:space="0" w:color="000000"/>
            </w:tcBorders>
            <w:vAlign w:val="center"/>
          </w:tcPr>
          <w:p w14:paraId="48851DC2" w14:textId="1EC476A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0.39</w:t>
            </w:r>
          </w:p>
        </w:tc>
      </w:tr>
      <w:tr w:rsidR="008441AB" w14:paraId="685C93CC" w14:textId="77777777" w:rsidTr="00D95E43">
        <w:tc>
          <w:tcPr>
            <w:tcW w:w="3462" w:type="dxa"/>
            <w:tcBorders>
              <w:left w:val="single" w:sz="12" w:space="0" w:color="000000"/>
              <w:right w:val="single" w:sz="12" w:space="0" w:color="000000"/>
            </w:tcBorders>
          </w:tcPr>
          <w:p w14:paraId="0CC4108A" w14:textId="1DC56343" w:rsidR="008441AB" w:rsidRPr="008441AB" w:rsidRDefault="008441AB" w:rsidP="008441AB">
            <w:pPr>
              <w:rPr>
                <w:rFonts w:ascii="Arial" w:hAnsi="Arial" w:cs="Arial"/>
                <w:sz w:val="20"/>
                <w:szCs w:val="20"/>
              </w:rPr>
            </w:pPr>
            <w:r w:rsidRPr="008441AB">
              <w:rPr>
                <w:rFonts w:ascii="Arial" w:hAnsi="Arial" w:cs="Arial"/>
                <w:sz w:val="20"/>
                <w:szCs w:val="20"/>
              </w:rPr>
              <w:t xml:space="preserve">Bagheri and </w:t>
            </w:r>
            <w:proofErr w:type="spellStart"/>
            <w:r w:rsidRPr="008441AB">
              <w:rPr>
                <w:rFonts w:ascii="Arial" w:hAnsi="Arial" w:cs="Arial"/>
                <w:sz w:val="20"/>
                <w:szCs w:val="20"/>
              </w:rPr>
              <w:t>Bonadonna</w:t>
            </w:r>
            <w:proofErr w:type="spellEnd"/>
            <w:r w:rsidRPr="008441AB">
              <w:rPr>
                <w:rFonts w:ascii="Arial" w:hAnsi="Arial" w:cs="Arial"/>
                <w:sz w:val="20"/>
                <w:szCs w:val="20"/>
              </w:rPr>
              <w:t xml:space="preserve"> (2016) </w:t>
            </w:r>
            <w:proofErr w:type="spellStart"/>
            <w:r w:rsidRPr="008441AB">
              <w:rPr>
                <w:rFonts w:ascii="Arial" w:hAnsi="Arial" w:cs="Arial"/>
                <w:sz w:val="20"/>
                <w:szCs w:val="20"/>
              </w:rPr>
              <w:t>Proj</w:t>
            </w:r>
            <w:proofErr w:type="spellEnd"/>
          </w:p>
        </w:tc>
        <w:tc>
          <w:tcPr>
            <w:tcW w:w="767" w:type="dxa"/>
            <w:tcBorders>
              <w:left w:val="single" w:sz="12" w:space="0" w:color="000000"/>
              <w:right w:val="single" w:sz="8" w:space="0" w:color="000000"/>
            </w:tcBorders>
            <w:shd w:val="clear" w:color="auto" w:fill="D9D9D9" w:themeFill="background1" w:themeFillShade="D9"/>
            <w:vAlign w:val="center"/>
          </w:tcPr>
          <w:p w14:paraId="7A443C1D" w14:textId="0FAFDDB3" w:rsidR="008441AB" w:rsidRPr="008441AB" w:rsidRDefault="008441AB" w:rsidP="008441AB">
            <w:pPr>
              <w:jc w:val="center"/>
              <w:rPr>
                <w:rFonts w:ascii="Arial" w:hAnsi="Arial" w:cs="Arial"/>
                <w:sz w:val="18"/>
                <w:szCs w:val="18"/>
              </w:rPr>
            </w:pPr>
            <w:r w:rsidRPr="008441AB">
              <w:rPr>
                <w:rFonts w:ascii="Arial" w:hAnsi="Arial" w:cs="Arial"/>
                <w:sz w:val="18"/>
                <w:szCs w:val="18"/>
              </w:rPr>
              <w:t>1.08</w:t>
            </w:r>
          </w:p>
        </w:tc>
        <w:tc>
          <w:tcPr>
            <w:tcW w:w="763" w:type="dxa"/>
            <w:tcBorders>
              <w:left w:val="single" w:sz="8" w:space="0" w:color="000000"/>
              <w:right w:val="single" w:sz="12" w:space="0" w:color="000000"/>
            </w:tcBorders>
            <w:vAlign w:val="center"/>
          </w:tcPr>
          <w:p w14:paraId="26C32929" w14:textId="173C8195" w:rsidR="008441AB" w:rsidRPr="008441AB" w:rsidRDefault="008441AB" w:rsidP="008441AB">
            <w:pPr>
              <w:jc w:val="center"/>
              <w:rPr>
                <w:rFonts w:ascii="Arial" w:hAnsi="Arial" w:cs="Arial"/>
                <w:sz w:val="18"/>
                <w:szCs w:val="18"/>
              </w:rPr>
            </w:pPr>
            <w:r w:rsidRPr="008441AB">
              <w:rPr>
                <w:rFonts w:ascii="Arial" w:hAnsi="Arial" w:cs="Arial"/>
                <w:sz w:val="18"/>
                <w:szCs w:val="18"/>
              </w:rPr>
              <w:t>0.96</w:t>
            </w:r>
          </w:p>
        </w:tc>
        <w:tc>
          <w:tcPr>
            <w:tcW w:w="764" w:type="dxa"/>
            <w:tcBorders>
              <w:left w:val="single" w:sz="12" w:space="0" w:color="000000"/>
              <w:right w:val="single" w:sz="8" w:space="0" w:color="000000"/>
            </w:tcBorders>
            <w:shd w:val="clear" w:color="auto" w:fill="D9D9D9" w:themeFill="background1" w:themeFillShade="D9"/>
            <w:vAlign w:val="center"/>
          </w:tcPr>
          <w:p w14:paraId="280ED0DA" w14:textId="31290630" w:rsidR="008441AB" w:rsidRPr="003A2B51" w:rsidRDefault="008441AB" w:rsidP="008441AB">
            <w:pPr>
              <w:jc w:val="center"/>
              <w:rPr>
                <w:rFonts w:ascii="Arial" w:hAnsi="Arial" w:cs="Arial"/>
                <w:b/>
                <w:bCs/>
                <w:sz w:val="18"/>
                <w:szCs w:val="18"/>
                <w:u w:val="single"/>
              </w:rPr>
            </w:pPr>
            <w:r w:rsidRPr="003A2B51">
              <w:rPr>
                <w:rFonts w:ascii="Arial" w:hAnsi="Arial" w:cs="Arial"/>
                <w:b/>
                <w:bCs/>
                <w:color w:val="000000"/>
                <w:sz w:val="18"/>
                <w:szCs w:val="18"/>
                <w:u w:val="single"/>
              </w:rPr>
              <w:t>1.07</w:t>
            </w:r>
          </w:p>
        </w:tc>
        <w:tc>
          <w:tcPr>
            <w:tcW w:w="764" w:type="dxa"/>
            <w:tcBorders>
              <w:left w:val="single" w:sz="8" w:space="0" w:color="000000"/>
              <w:right w:val="single" w:sz="12" w:space="0" w:color="000000"/>
            </w:tcBorders>
            <w:vAlign w:val="center"/>
          </w:tcPr>
          <w:p w14:paraId="5B6F158F" w14:textId="78A6CC8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0.97</w:t>
            </w:r>
          </w:p>
        </w:tc>
        <w:tc>
          <w:tcPr>
            <w:tcW w:w="764" w:type="dxa"/>
            <w:tcBorders>
              <w:left w:val="single" w:sz="12" w:space="0" w:color="000000"/>
              <w:right w:val="single" w:sz="8" w:space="0" w:color="000000"/>
            </w:tcBorders>
            <w:shd w:val="clear" w:color="auto" w:fill="D9D9D9" w:themeFill="background1" w:themeFillShade="D9"/>
            <w:vAlign w:val="center"/>
          </w:tcPr>
          <w:p w14:paraId="4F9AEB09" w14:textId="54979B7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1.05</w:t>
            </w:r>
          </w:p>
        </w:tc>
        <w:tc>
          <w:tcPr>
            <w:tcW w:w="764" w:type="dxa"/>
            <w:tcBorders>
              <w:left w:val="single" w:sz="8" w:space="0" w:color="000000"/>
              <w:right w:val="single" w:sz="12" w:space="0" w:color="000000"/>
            </w:tcBorders>
            <w:vAlign w:val="center"/>
          </w:tcPr>
          <w:p w14:paraId="05379B2E" w14:textId="1488609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w:t>
            </w:r>
            <w:r w:rsidR="007630FB">
              <w:rPr>
                <w:rFonts w:ascii="Arial" w:hAnsi="Arial" w:cs="Arial"/>
                <w:color w:val="000000"/>
                <w:sz w:val="18"/>
                <w:szCs w:val="18"/>
              </w:rPr>
              <w:t>0</w:t>
            </w:r>
          </w:p>
        </w:tc>
        <w:tc>
          <w:tcPr>
            <w:tcW w:w="764" w:type="dxa"/>
            <w:tcBorders>
              <w:left w:val="single" w:sz="12" w:space="0" w:color="000000"/>
            </w:tcBorders>
            <w:shd w:val="clear" w:color="auto" w:fill="D9D9D9" w:themeFill="background1" w:themeFillShade="D9"/>
            <w:vAlign w:val="center"/>
          </w:tcPr>
          <w:p w14:paraId="4148DE32" w14:textId="3DBD522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w:t>
            </w:r>
            <w:r w:rsidR="007630FB">
              <w:rPr>
                <w:rFonts w:ascii="Arial" w:hAnsi="Arial" w:cs="Arial"/>
                <w:color w:val="000000"/>
                <w:sz w:val="18"/>
                <w:szCs w:val="18"/>
              </w:rPr>
              <w:t>0</w:t>
            </w:r>
          </w:p>
        </w:tc>
        <w:tc>
          <w:tcPr>
            <w:tcW w:w="764" w:type="dxa"/>
            <w:tcBorders>
              <w:right w:val="single" w:sz="12" w:space="0" w:color="000000"/>
            </w:tcBorders>
            <w:vAlign w:val="center"/>
          </w:tcPr>
          <w:p w14:paraId="738249F8" w14:textId="7207D3A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0.58</w:t>
            </w:r>
          </w:p>
        </w:tc>
      </w:tr>
      <w:tr w:rsidR="008441AB" w14:paraId="5B0A6DFB" w14:textId="77777777" w:rsidTr="00D95E43">
        <w:tc>
          <w:tcPr>
            <w:tcW w:w="3462" w:type="dxa"/>
            <w:tcBorders>
              <w:left w:val="single" w:sz="12" w:space="0" w:color="000000"/>
              <w:right w:val="single" w:sz="12" w:space="0" w:color="000000"/>
            </w:tcBorders>
          </w:tcPr>
          <w:p w14:paraId="429ED7BE" w14:textId="387DC29A" w:rsidR="008441AB" w:rsidRPr="008441AB" w:rsidRDefault="008441AB" w:rsidP="008441AB">
            <w:pPr>
              <w:rPr>
                <w:rFonts w:ascii="Arial" w:hAnsi="Arial" w:cs="Arial"/>
                <w:sz w:val="20"/>
                <w:szCs w:val="20"/>
              </w:rPr>
            </w:pPr>
            <w:r w:rsidRPr="008441AB">
              <w:rPr>
                <w:rFonts w:ascii="Arial" w:hAnsi="Arial" w:cs="Arial"/>
                <w:sz w:val="20"/>
                <w:szCs w:val="20"/>
              </w:rPr>
              <w:t xml:space="preserve">Bagheri and </w:t>
            </w:r>
            <w:proofErr w:type="spellStart"/>
            <w:r w:rsidRPr="008441AB">
              <w:rPr>
                <w:rFonts w:ascii="Arial" w:hAnsi="Arial" w:cs="Arial"/>
                <w:sz w:val="20"/>
                <w:szCs w:val="20"/>
              </w:rPr>
              <w:t>Bonadonna</w:t>
            </w:r>
            <w:proofErr w:type="spellEnd"/>
            <w:r w:rsidRPr="008441AB">
              <w:rPr>
                <w:rFonts w:ascii="Arial" w:hAnsi="Arial" w:cs="Arial"/>
                <w:sz w:val="20"/>
                <w:szCs w:val="20"/>
              </w:rPr>
              <w:t xml:space="preserve"> (2016) SA</w:t>
            </w:r>
          </w:p>
        </w:tc>
        <w:tc>
          <w:tcPr>
            <w:tcW w:w="767" w:type="dxa"/>
            <w:tcBorders>
              <w:left w:val="single" w:sz="12" w:space="0" w:color="000000"/>
              <w:right w:val="single" w:sz="8" w:space="0" w:color="000000"/>
            </w:tcBorders>
            <w:shd w:val="clear" w:color="auto" w:fill="D9D9D9" w:themeFill="background1" w:themeFillShade="D9"/>
            <w:vAlign w:val="center"/>
          </w:tcPr>
          <w:p w14:paraId="390126A3" w14:textId="74E7AB09" w:rsidR="008441AB" w:rsidRPr="008441AB" w:rsidRDefault="008441AB" w:rsidP="008441AB">
            <w:pPr>
              <w:jc w:val="center"/>
              <w:rPr>
                <w:rFonts w:ascii="Arial" w:hAnsi="Arial" w:cs="Arial"/>
                <w:sz w:val="18"/>
                <w:szCs w:val="18"/>
              </w:rPr>
            </w:pPr>
            <w:r w:rsidRPr="008441AB">
              <w:rPr>
                <w:rFonts w:ascii="Arial" w:hAnsi="Arial" w:cs="Arial"/>
                <w:sz w:val="18"/>
                <w:szCs w:val="18"/>
              </w:rPr>
              <w:t>0.35</w:t>
            </w:r>
          </w:p>
        </w:tc>
        <w:tc>
          <w:tcPr>
            <w:tcW w:w="763" w:type="dxa"/>
            <w:tcBorders>
              <w:left w:val="single" w:sz="8" w:space="0" w:color="000000"/>
              <w:right w:val="single" w:sz="12" w:space="0" w:color="000000"/>
            </w:tcBorders>
            <w:vAlign w:val="center"/>
          </w:tcPr>
          <w:p w14:paraId="7C341580" w14:textId="0743E98E" w:rsidR="008441AB" w:rsidRPr="008441AB" w:rsidRDefault="008441AB" w:rsidP="008441AB">
            <w:pPr>
              <w:jc w:val="center"/>
              <w:rPr>
                <w:rFonts w:ascii="Arial" w:hAnsi="Arial" w:cs="Arial"/>
                <w:sz w:val="18"/>
                <w:szCs w:val="18"/>
              </w:rPr>
            </w:pPr>
            <w:r w:rsidRPr="008441AB">
              <w:rPr>
                <w:rFonts w:ascii="Arial" w:hAnsi="Arial" w:cs="Arial"/>
                <w:sz w:val="18"/>
                <w:szCs w:val="18"/>
              </w:rPr>
              <w:t>0.87</w:t>
            </w:r>
          </w:p>
        </w:tc>
        <w:tc>
          <w:tcPr>
            <w:tcW w:w="764" w:type="dxa"/>
            <w:tcBorders>
              <w:left w:val="single" w:sz="12" w:space="0" w:color="000000"/>
              <w:right w:val="single" w:sz="8" w:space="0" w:color="000000"/>
            </w:tcBorders>
            <w:shd w:val="clear" w:color="auto" w:fill="D9D9D9" w:themeFill="background1" w:themeFillShade="D9"/>
            <w:vAlign w:val="center"/>
          </w:tcPr>
          <w:p w14:paraId="7529D95D" w14:textId="0DDF2D7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0.36</w:t>
            </w:r>
          </w:p>
        </w:tc>
        <w:tc>
          <w:tcPr>
            <w:tcW w:w="764" w:type="dxa"/>
            <w:tcBorders>
              <w:left w:val="single" w:sz="8" w:space="0" w:color="000000"/>
              <w:right w:val="single" w:sz="12" w:space="0" w:color="000000"/>
            </w:tcBorders>
            <w:vAlign w:val="center"/>
          </w:tcPr>
          <w:p w14:paraId="6184CD61" w14:textId="6A8E3AC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w:t>
            </w:r>
            <w:r w:rsidR="007630FB">
              <w:rPr>
                <w:rFonts w:ascii="Arial" w:hAnsi="Arial" w:cs="Arial"/>
                <w:color w:val="000000"/>
                <w:sz w:val="18"/>
                <w:szCs w:val="18"/>
              </w:rPr>
              <w:t>7</w:t>
            </w:r>
          </w:p>
        </w:tc>
        <w:tc>
          <w:tcPr>
            <w:tcW w:w="764" w:type="dxa"/>
            <w:tcBorders>
              <w:left w:val="single" w:sz="12" w:space="0" w:color="000000"/>
              <w:right w:val="single" w:sz="8" w:space="0" w:color="000000"/>
            </w:tcBorders>
            <w:shd w:val="clear" w:color="auto" w:fill="D9D9D9" w:themeFill="background1" w:themeFillShade="D9"/>
            <w:vAlign w:val="center"/>
          </w:tcPr>
          <w:p w14:paraId="3EC7E12C" w14:textId="5733C1D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0.11</w:t>
            </w:r>
          </w:p>
        </w:tc>
        <w:tc>
          <w:tcPr>
            <w:tcW w:w="764" w:type="dxa"/>
            <w:tcBorders>
              <w:left w:val="single" w:sz="8" w:space="0" w:color="000000"/>
              <w:right w:val="single" w:sz="12" w:space="0" w:color="000000"/>
            </w:tcBorders>
            <w:vAlign w:val="center"/>
          </w:tcPr>
          <w:p w14:paraId="15163425" w14:textId="19D76388"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0.72</w:t>
            </w:r>
          </w:p>
        </w:tc>
        <w:tc>
          <w:tcPr>
            <w:tcW w:w="764" w:type="dxa"/>
            <w:tcBorders>
              <w:left w:val="single" w:sz="12" w:space="0" w:color="000000"/>
            </w:tcBorders>
            <w:shd w:val="clear" w:color="auto" w:fill="D9D9D9" w:themeFill="background1" w:themeFillShade="D9"/>
            <w:vAlign w:val="center"/>
          </w:tcPr>
          <w:p w14:paraId="0FDB3D25" w14:textId="7CBA1E4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0.26</w:t>
            </w:r>
          </w:p>
        </w:tc>
        <w:tc>
          <w:tcPr>
            <w:tcW w:w="764" w:type="dxa"/>
            <w:tcBorders>
              <w:right w:val="single" w:sz="12" w:space="0" w:color="000000"/>
            </w:tcBorders>
            <w:vAlign w:val="center"/>
          </w:tcPr>
          <w:p w14:paraId="32F423B4" w14:textId="3150A83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0.46</w:t>
            </w:r>
          </w:p>
        </w:tc>
      </w:tr>
      <w:tr w:rsidR="008441AB" w14:paraId="2188E7AB" w14:textId="77777777" w:rsidTr="00D95E43">
        <w:tc>
          <w:tcPr>
            <w:tcW w:w="3462" w:type="dxa"/>
            <w:tcBorders>
              <w:left w:val="single" w:sz="12" w:space="0" w:color="000000"/>
              <w:right w:val="single" w:sz="12" w:space="0" w:color="000000"/>
            </w:tcBorders>
          </w:tcPr>
          <w:p w14:paraId="3A2A1BDD" w14:textId="4B9F6FCD" w:rsidR="008441AB" w:rsidRPr="008441AB" w:rsidRDefault="008441AB" w:rsidP="008441AB">
            <w:pPr>
              <w:rPr>
                <w:rFonts w:ascii="Arial" w:hAnsi="Arial" w:cs="Arial"/>
                <w:sz w:val="20"/>
                <w:szCs w:val="20"/>
              </w:rPr>
            </w:pPr>
            <w:r w:rsidRPr="008441AB">
              <w:rPr>
                <w:rFonts w:ascii="Arial" w:hAnsi="Arial" w:cs="Arial"/>
                <w:sz w:val="20"/>
                <w:szCs w:val="20"/>
              </w:rPr>
              <w:t xml:space="preserve">Zhang and Choi (2021) </w:t>
            </w:r>
            <w:proofErr w:type="spellStart"/>
            <w:r w:rsidRPr="008441AB">
              <w:rPr>
                <w:rFonts w:ascii="Arial" w:hAnsi="Arial" w:cs="Arial"/>
                <w:sz w:val="20"/>
                <w:szCs w:val="20"/>
              </w:rPr>
              <w:t>Proj</w:t>
            </w:r>
            <w:proofErr w:type="spellEnd"/>
          </w:p>
        </w:tc>
        <w:tc>
          <w:tcPr>
            <w:tcW w:w="767" w:type="dxa"/>
            <w:tcBorders>
              <w:left w:val="single" w:sz="12" w:space="0" w:color="000000"/>
              <w:right w:val="single" w:sz="8" w:space="0" w:color="000000"/>
            </w:tcBorders>
            <w:shd w:val="clear" w:color="auto" w:fill="D9D9D9" w:themeFill="background1" w:themeFillShade="D9"/>
            <w:vAlign w:val="center"/>
          </w:tcPr>
          <w:p w14:paraId="6C35E6C7" w14:textId="7F930A44" w:rsidR="008441AB" w:rsidRPr="008441AB" w:rsidRDefault="008441AB" w:rsidP="008441AB">
            <w:pPr>
              <w:jc w:val="center"/>
              <w:rPr>
                <w:rFonts w:ascii="Arial" w:hAnsi="Arial" w:cs="Arial"/>
                <w:sz w:val="18"/>
                <w:szCs w:val="18"/>
              </w:rPr>
            </w:pPr>
            <w:r w:rsidRPr="008441AB">
              <w:rPr>
                <w:rFonts w:ascii="Arial" w:hAnsi="Arial" w:cs="Arial"/>
                <w:sz w:val="18"/>
                <w:szCs w:val="18"/>
              </w:rPr>
              <w:t>1.55</w:t>
            </w:r>
          </w:p>
        </w:tc>
        <w:tc>
          <w:tcPr>
            <w:tcW w:w="763" w:type="dxa"/>
            <w:tcBorders>
              <w:left w:val="single" w:sz="8" w:space="0" w:color="000000"/>
              <w:right w:val="single" w:sz="12" w:space="0" w:color="000000"/>
            </w:tcBorders>
            <w:vAlign w:val="center"/>
          </w:tcPr>
          <w:p w14:paraId="6AE341D9" w14:textId="55F99FB1" w:rsidR="008441AB" w:rsidRPr="008441AB" w:rsidRDefault="008441AB" w:rsidP="008441AB">
            <w:pPr>
              <w:jc w:val="center"/>
              <w:rPr>
                <w:rFonts w:ascii="Arial" w:hAnsi="Arial" w:cs="Arial"/>
                <w:sz w:val="18"/>
                <w:szCs w:val="18"/>
              </w:rPr>
            </w:pPr>
            <w:r w:rsidRPr="008441AB">
              <w:rPr>
                <w:rFonts w:ascii="Arial" w:hAnsi="Arial" w:cs="Arial"/>
                <w:sz w:val="18"/>
                <w:szCs w:val="18"/>
              </w:rPr>
              <w:t>0.9</w:t>
            </w:r>
            <w:r w:rsidR="007630FB">
              <w:rPr>
                <w:rFonts w:ascii="Arial" w:hAnsi="Arial" w:cs="Arial"/>
                <w:sz w:val="18"/>
                <w:szCs w:val="18"/>
              </w:rPr>
              <w:t>0</w:t>
            </w:r>
          </w:p>
        </w:tc>
        <w:tc>
          <w:tcPr>
            <w:tcW w:w="764" w:type="dxa"/>
            <w:tcBorders>
              <w:left w:val="single" w:sz="12" w:space="0" w:color="000000"/>
              <w:right w:val="single" w:sz="8" w:space="0" w:color="000000"/>
            </w:tcBorders>
            <w:shd w:val="clear" w:color="auto" w:fill="D9D9D9" w:themeFill="background1" w:themeFillShade="D9"/>
            <w:vAlign w:val="center"/>
          </w:tcPr>
          <w:p w14:paraId="2B620EDB" w14:textId="45DEFEE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1.56</w:t>
            </w:r>
          </w:p>
        </w:tc>
        <w:tc>
          <w:tcPr>
            <w:tcW w:w="764" w:type="dxa"/>
            <w:tcBorders>
              <w:left w:val="single" w:sz="8" w:space="0" w:color="000000"/>
              <w:right w:val="single" w:sz="12" w:space="0" w:color="000000"/>
            </w:tcBorders>
            <w:vAlign w:val="center"/>
          </w:tcPr>
          <w:p w14:paraId="6BE0A61F" w14:textId="5DA112F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0.88</w:t>
            </w:r>
          </w:p>
        </w:tc>
        <w:tc>
          <w:tcPr>
            <w:tcW w:w="764" w:type="dxa"/>
            <w:tcBorders>
              <w:left w:val="single" w:sz="12" w:space="0" w:color="000000"/>
              <w:right w:val="single" w:sz="8" w:space="0" w:color="000000"/>
            </w:tcBorders>
            <w:shd w:val="clear" w:color="auto" w:fill="D9D9D9" w:themeFill="background1" w:themeFillShade="D9"/>
            <w:vAlign w:val="center"/>
          </w:tcPr>
          <w:p w14:paraId="2451E6CE" w14:textId="779FB23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1.31</w:t>
            </w:r>
          </w:p>
        </w:tc>
        <w:tc>
          <w:tcPr>
            <w:tcW w:w="764" w:type="dxa"/>
            <w:tcBorders>
              <w:left w:val="single" w:sz="8" w:space="0" w:color="000000"/>
              <w:right w:val="single" w:sz="12" w:space="0" w:color="000000"/>
            </w:tcBorders>
            <w:vAlign w:val="center"/>
          </w:tcPr>
          <w:p w14:paraId="751023E8" w14:textId="7712225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0.79</w:t>
            </w:r>
          </w:p>
        </w:tc>
        <w:tc>
          <w:tcPr>
            <w:tcW w:w="764" w:type="dxa"/>
            <w:tcBorders>
              <w:left w:val="single" w:sz="12" w:space="0" w:color="000000"/>
            </w:tcBorders>
            <w:shd w:val="clear" w:color="auto" w:fill="D9D9D9" w:themeFill="background1" w:themeFillShade="D9"/>
            <w:vAlign w:val="center"/>
          </w:tcPr>
          <w:p w14:paraId="073E6888" w14:textId="0B27906A" w:rsidR="008441AB" w:rsidRPr="007630FB" w:rsidRDefault="008441AB" w:rsidP="008441AB">
            <w:pPr>
              <w:jc w:val="center"/>
              <w:rPr>
                <w:rFonts w:ascii="Arial" w:hAnsi="Arial" w:cs="Arial"/>
                <w:sz w:val="18"/>
                <w:szCs w:val="18"/>
              </w:rPr>
            </w:pPr>
            <w:r w:rsidRPr="007630FB">
              <w:rPr>
                <w:rFonts w:ascii="Arial" w:hAnsi="Arial" w:cs="Arial"/>
                <w:color w:val="000000"/>
                <w:sz w:val="18"/>
                <w:szCs w:val="18"/>
              </w:rPr>
              <w:t>1.37</w:t>
            </w:r>
          </w:p>
        </w:tc>
        <w:tc>
          <w:tcPr>
            <w:tcW w:w="764" w:type="dxa"/>
            <w:tcBorders>
              <w:right w:val="single" w:sz="12" w:space="0" w:color="000000"/>
            </w:tcBorders>
            <w:vAlign w:val="center"/>
          </w:tcPr>
          <w:p w14:paraId="342599C5" w14:textId="7E51C59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0.64</w:t>
            </w:r>
          </w:p>
        </w:tc>
      </w:tr>
      <w:tr w:rsidR="008441AB" w14:paraId="2F619C6A" w14:textId="77777777" w:rsidTr="00D95E43">
        <w:tc>
          <w:tcPr>
            <w:tcW w:w="3462" w:type="dxa"/>
            <w:tcBorders>
              <w:left w:val="single" w:sz="12" w:space="0" w:color="000000"/>
              <w:right w:val="single" w:sz="12" w:space="0" w:color="000000"/>
            </w:tcBorders>
          </w:tcPr>
          <w:p w14:paraId="4D4CE875" w14:textId="5A8637D3" w:rsidR="008441AB" w:rsidRPr="008441AB" w:rsidRDefault="008441AB" w:rsidP="008441AB">
            <w:pPr>
              <w:rPr>
                <w:rFonts w:ascii="Arial" w:hAnsi="Arial" w:cs="Arial"/>
                <w:sz w:val="20"/>
                <w:szCs w:val="20"/>
              </w:rPr>
            </w:pPr>
            <w:r w:rsidRPr="008441AB">
              <w:rPr>
                <w:rFonts w:ascii="Arial" w:hAnsi="Arial" w:cs="Arial"/>
                <w:sz w:val="20"/>
                <w:szCs w:val="20"/>
              </w:rPr>
              <w:t>Zhang and Choi (2021) SA</w:t>
            </w:r>
          </w:p>
        </w:tc>
        <w:tc>
          <w:tcPr>
            <w:tcW w:w="767" w:type="dxa"/>
            <w:tcBorders>
              <w:left w:val="single" w:sz="12" w:space="0" w:color="000000"/>
              <w:right w:val="single" w:sz="8" w:space="0" w:color="000000"/>
            </w:tcBorders>
            <w:shd w:val="clear" w:color="auto" w:fill="D9D9D9" w:themeFill="background1" w:themeFillShade="D9"/>
            <w:vAlign w:val="center"/>
          </w:tcPr>
          <w:p w14:paraId="1A7EA1F4" w14:textId="4D2B668A" w:rsidR="008441AB" w:rsidRPr="008441AB" w:rsidRDefault="008441AB" w:rsidP="008441AB">
            <w:pPr>
              <w:jc w:val="center"/>
              <w:rPr>
                <w:rFonts w:ascii="Arial" w:hAnsi="Arial" w:cs="Arial"/>
                <w:sz w:val="18"/>
                <w:szCs w:val="18"/>
              </w:rPr>
            </w:pPr>
            <w:r w:rsidRPr="008441AB">
              <w:rPr>
                <w:rFonts w:ascii="Arial" w:hAnsi="Arial" w:cs="Arial"/>
                <w:sz w:val="18"/>
                <w:szCs w:val="18"/>
              </w:rPr>
              <w:t>0.86</w:t>
            </w:r>
          </w:p>
        </w:tc>
        <w:tc>
          <w:tcPr>
            <w:tcW w:w="763" w:type="dxa"/>
            <w:tcBorders>
              <w:left w:val="single" w:sz="8" w:space="0" w:color="000000"/>
              <w:right w:val="single" w:sz="12" w:space="0" w:color="000000"/>
            </w:tcBorders>
            <w:vAlign w:val="center"/>
          </w:tcPr>
          <w:p w14:paraId="0717D221" w14:textId="2EB5C65C" w:rsidR="008441AB" w:rsidRPr="008441AB" w:rsidRDefault="008441AB" w:rsidP="008441AB">
            <w:pPr>
              <w:jc w:val="center"/>
              <w:rPr>
                <w:rFonts w:ascii="Arial" w:hAnsi="Arial" w:cs="Arial"/>
                <w:sz w:val="18"/>
                <w:szCs w:val="18"/>
              </w:rPr>
            </w:pPr>
            <w:r w:rsidRPr="008441AB">
              <w:rPr>
                <w:rFonts w:ascii="Arial" w:hAnsi="Arial" w:cs="Arial"/>
                <w:sz w:val="18"/>
                <w:szCs w:val="18"/>
              </w:rPr>
              <w:t>0.89</w:t>
            </w:r>
          </w:p>
        </w:tc>
        <w:tc>
          <w:tcPr>
            <w:tcW w:w="764" w:type="dxa"/>
            <w:tcBorders>
              <w:left w:val="single" w:sz="12" w:space="0" w:color="000000"/>
              <w:right w:val="single" w:sz="8" w:space="0" w:color="000000"/>
            </w:tcBorders>
            <w:shd w:val="clear" w:color="auto" w:fill="D9D9D9" w:themeFill="background1" w:themeFillShade="D9"/>
            <w:vAlign w:val="center"/>
          </w:tcPr>
          <w:p w14:paraId="37E4F037" w14:textId="16E595E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0.86</w:t>
            </w:r>
          </w:p>
        </w:tc>
        <w:tc>
          <w:tcPr>
            <w:tcW w:w="764" w:type="dxa"/>
            <w:tcBorders>
              <w:left w:val="single" w:sz="8" w:space="0" w:color="000000"/>
              <w:right w:val="single" w:sz="12" w:space="0" w:color="000000"/>
            </w:tcBorders>
            <w:vAlign w:val="center"/>
          </w:tcPr>
          <w:p w14:paraId="64E0389B" w14:textId="076205BF"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0.86</w:t>
            </w:r>
          </w:p>
        </w:tc>
        <w:tc>
          <w:tcPr>
            <w:tcW w:w="764" w:type="dxa"/>
            <w:tcBorders>
              <w:left w:val="single" w:sz="12" w:space="0" w:color="000000"/>
              <w:right w:val="single" w:sz="8" w:space="0" w:color="000000"/>
            </w:tcBorders>
            <w:shd w:val="clear" w:color="auto" w:fill="D9D9D9" w:themeFill="background1" w:themeFillShade="D9"/>
            <w:vAlign w:val="center"/>
          </w:tcPr>
          <w:p w14:paraId="08E88F38" w14:textId="4483C2E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0.88</w:t>
            </w:r>
          </w:p>
        </w:tc>
        <w:tc>
          <w:tcPr>
            <w:tcW w:w="764" w:type="dxa"/>
            <w:tcBorders>
              <w:left w:val="single" w:sz="8" w:space="0" w:color="000000"/>
              <w:right w:val="single" w:sz="12" w:space="0" w:color="000000"/>
            </w:tcBorders>
            <w:vAlign w:val="center"/>
          </w:tcPr>
          <w:p w14:paraId="5CCB02F3" w14:textId="0DBD07F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0.79</w:t>
            </w:r>
          </w:p>
        </w:tc>
        <w:tc>
          <w:tcPr>
            <w:tcW w:w="764" w:type="dxa"/>
            <w:tcBorders>
              <w:left w:val="single" w:sz="12" w:space="0" w:color="000000"/>
            </w:tcBorders>
            <w:shd w:val="clear" w:color="auto" w:fill="D9D9D9" w:themeFill="background1" w:themeFillShade="D9"/>
            <w:vAlign w:val="center"/>
          </w:tcPr>
          <w:p w14:paraId="733D198A" w14:textId="07DBDC19" w:rsidR="008441AB" w:rsidRPr="007630FB" w:rsidRDefault="008441AB" w:rsidP="008441AB">
            <w:pPr>
              <w:jc w:val="center"/>
              <w:rPr>
                <w:rFonts w:ascii="Arial" w:hAnsi="Arial" w:cs="Arial"/>
                <w:b/>
                <w:bCs/>
                <w:sz w:val="18"/>
                <w:szCs w:val="18"/>
                <w:u w:val="single"/>
              </w:rPr>
            </w:pPr>
            <w:r w:rsidRPr="007630FB">
              <w:rPr>
                <w:rFonts w:ascii="Arial" w:hAnsi="Arial" w:cs="Arial"/>
                <w:b/>
                <w:bCs/>
                <w:color w:val="000000"/>
                <w:sz w:val="18"/>
                <w:szCs w:val="18"/>
                <w:u w:val="single"/>
              </w:rPr>
              <w:t>0.87</w:t>
            </w:r>
          </w:p>
        </w:tc>
        <w:tc>
          <w:tcPr>
            <w:tcW w:w="764" w:type="dxa"/>
            <w:tcBorders>
              <w:right w:val="single" w:sz="12" w:space="0" w:color="000000"/>
            </w:tcBorders>
            <w:vAlign w:val="center"/>
          </w:tcPr>
          <w:p w14:paraId="0A09A73E" w14:textId="7A8B8D0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w:t>
            </w:r>
            <w:r w:rsidR="007630FB">
              <w:rPr>
                <w:rFonts w:ascii="Arial" w:hAnsi="Arial" w:cs="Arial"/>
                <w:color w:val="000000"/>
                <w:sz w:val="18"/>
                <w:szCs w:val="18"/>
              </w:rPr>
              <w:t>0</w:t>
            </w:r>
          </w:p>
        </w:tc>
      </w:tr>
      <w:tr w:rsidR="008441AB" w14:paraId="5C18F749" w14:textId="77777777" w:rsidTr="00D95E43">
        <w:tc>
          <w:tcPr>
            <w:tcW w:w="3462" w:type="dxa"/>
            <w:tcBorders>
              <w:left w:val="single" w:sz="12" w:space="0" w:color="000000"/>
              <w:right w:val="single" w:sz="12" w:space="0" w:color="000000"/>
            </w:tcBorders>
          </w:tcPr>
          <w:p w14:paraId="5CDAB171" w14:textId="3E90EDDB" w:rsidR="008441AB" w:rsidRPr="008441AB" w:rsidRDefault="008441AB" w:rsidP="008441AB">
            <w:pPr>
              <w:rPr>
                <w:rFonts w:ascii="Arial" w:hAnsi="Arial" w:cs="Arial"/>
                <w:sz w:val="20"/>
                <w:szCs w:val="20"/>
              </w:rPr>
            </w:pPr>
            <w:r w:rsidRPr="008441AB">
              <w:rPr>
                <w:rFonts w:ascii="Arial" w:hAnsi="Arial" w:cs="Arial"/>
                <w:sz w:val="20"/>
                <w:szCs w:val="20"/>
              </w:rPr>
              <w:t>Dietrich (1982)</w:t>
            </w:r>
          </w:p>
        </w:tc>
        <w:tc>
          <w:tcPr>
            <w:tcW w:w="767" w:type="dxa"/>
            <w:tcBorders>
              <w:left w:val="single" w:sz="12" w:space="0" w:color="000000"/>
              <w:right w:val="single" w:sz="8" w:space="0" w:color="000000"/>
            </w:tcBorders>
            <w:shd w:val="clear" w:color="auto" w:fill="D9D9D9" w:themeFill="background1" w:themeFillShade="D9"/>
            <w:vAlign w:val="center"/>
          </w:tcPr>
          <w:p w14:paraId="1DA0ACC5" w14:textId="4DBD4D2F" w:rsidR="008441AB" w:rsidRPr="008441AB" w:rsidRDefault="008441AB" w:rsidP="008441AB">
            <w:pPr>
              <w:jc w:val="center"/>
              <w:rPr>
                <w:rFonts w:ascii="Arial" w:hAnsi="Arial" w:cs="Arial"/>
                <w:sz w:val="18"/>
                <w:szCs w:val="18"/>
              </w:rPr>
            </w:pPr>
            <w:r w:rsidRPr="008441AB">
              <w:rPr>
                <w:rFonts w:ascii="Arial" w:hAnsi="Arial" w:cs="Arial"/>
                <w:sz w:val="18"/>
                <w:szCs w:val="18"/>
              </w:rPr>
              <w:t>0.92</w:t>
            </w:r>
          </w:p>
        </w:tc>
        <w:tc>
          <w:tcPr>
            <w:tcW w:w="763" w:type="dxa"/>
            <w:tcBorders>
              <w:left w:val="single" w:sz="8" w:space="0" w:color="000000"/>
              <w:right w:val="single" w:sz="12" w:space="0" w:color="000000"/>
            </w:tcBorders>
            <w:vAlign w:val="center"/>
          </w:tcPr>
          <w:p w14:paraId="3810CCF2" w14:textId="64703FFC" w:rsidR="008441AB" w:rsidRPr="008441AB" w:rsidRDefault="008441AB" w:rsidP="008441AB">
            <w:pPr>
              <w:jc w:val="center"/>
              <w:rPr>
                <w:rFonts w:ascii="Arial" w:hAnsi="Arial" w:cs="Arial"/>
                <w:sz w:val="18"/>
                <w:szCs w:val="18"/>
              </w:rPr>
            </w:pPr>
            <w:r w:rsidRPr="008441AB">
              <w:rPr>
                <w:rFonts w:ascii="Arial" w:hAnsi="Arial" w:cs="Arial"/>
                <w:sz w:val="18"/>
                <w:szCs w:val="18"/>
              </w:rPr>
              <w:t>0.8</w:t>
            </w:r>
            <w:r w:rsidR="007630FB">
              <w:rPr>
                <w:rFonts w:ascii="Arial" w:hAnsi="Arial" w:cs="Arial"/>
                <w:sz w:val="18"/>
                <w:szCs w:val="18"/>
              </w:rPr>
              <w:t>0</w:t>
            </w:r>
          </w:p>
        </w:tc>
        <w:tc>
          <w:tcPr>
            <w:tcW w:w="764" w:type="dxa"/>
            <w:tcBorders>
              <w:left w:val="single" w:sz="12" w:space="0" w:color="000000"/>
              <w:right w:val="single" w:sz="8" w:space="0" w:color="000000"/>
            </w:tcBorders>
            <w:shd w:val="clear" w:color="auto" w:fill="D9D9D9" w:themeFill="background1" w:themeFillShade="D9"/>
            <w:vAlign w:val="center"/>
          </w:tcPr>
          <w:p w14:paraId="77932F69" w14:textId="00B451F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8" w:space="0" w:color="000000"/>
              <w:right w:val="single" w:sz="12" w:space="0" w:color="000000"/>
            </w:tcBorders>
            <w:vAlign w:val="center"/>
          </w:tcPr>
          <w:p w14:paraId="648EC4A1" w14:textId="56832CB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12" w:space="0" w:color="000000"/>
              <w:right w:val="single" w:sz="8" w:space="0" w:color="000000"/>
            </w:tcBorders>
            <w:shd w:val="clear" w:color="auto" w:fill="D9D9D9" w:themeFill="background1" w:themeFillShade="D9"/>
            <w:vAlign w:val="center"/>
          </w:tcPr>
          <w:p w14:paraId="541A4D7F" w14:textId="0DD95F0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8" w:space="0" w:color="000000"/>
              <w:right w:val="single" w:sz="12" w:space="0" w:color="000000"/>
            </w:tcBorders>
            <w:vAlign w:val="center"/>
          </w:tcPr>
          <w:p w14:paraId="101BE864" w14:textId="27E7D2A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12" w:space="0" w:color="000000"/>
            </w:tcBorders>
            <w:shd w:val="clear" w:color="auto" w:fill="D9D9D9" w:themeFill="background1" w:themeFillShade="D9"/>
            <w:vAlign w:val="center"/>
          </w:tcPr>
          <w:p w14:paraId="19AF0358" w14:textId="1897574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right w:val="single" w:sz="12" w:space="0" w:color="000000"/>
            </w:tcBorders>
            <w:vAlign w:val="center"/>
          </w:tcPr>
          <w:p w14:paraId="75125A23" w14:textId="5A518E8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r>
      <w:tr w:rsidR="008441AB" w14:paraId="2EC215B4" w14:textId="77777777" w:rsidTr="00D95E43">
        <w:tc>
          <w:tcPr>
            <w:tcW w:w="3462" w:type="dxa"/>
            <w:tcBorders>
              <w:left w:val="single" w:sz="12" w:space="0" w:color="000000"/>
              <w:right w:val="single" w:sz="12" w:space="0" w:color="000000"/>
            </w:tcBorders>
          </w:tcPr>
          <w:p w14:paraId="3D6EC49F" w14:textId="5901B0FD" w:rsidR="008441AB" w:rsidRPr="008441AB" w:rsidRDefault="008441AB" w:rsidP="008441AB">
            <w:pPr>
              <w:rPr>
                <w:rFonts w:ascii="Arial" w:hAnsi="Arial" w:cs="Arial"/>
                <w:sz w:val="20"/>
                <w:szCs w:val="20"/>
              </w:rPr>
            </w:pPr>
            <w:proofErr w:type="spellStart"/>
            <w:r w:rsidRPr="008441AB">
              <w:rPr>
                <w:rFonts w:ascii="Arial" w:hAnsi="Arial" w:cs="Arial"/>
                <w:sz w:val="20"/>
                <w:szCs w:val="20"/>
              </w:rPr>
              <w:t>Francalanci</w:t>
            </w:r>
            <w:proofErr w:type="spellEnd"/>
            <w:r w:rsidRPr="008441AB">
              <w:rPr>
                <w:rFonts w:ascii="Arial" w:hAnsi="Arial" w:cs="Arial"/>
                <w:sz w:val="20"/>
                <w:szCs w:val="20"/>
              </w:rPr>
              <w:t xml:space="preserve"> et al. (2021)</w:t>
            </w:r>
          </w:p>
        </w:tc>
        <w:tc>
          <w:tcPr>
            <w:tcW w:w="767" w:type="dxa"/>
            <w:tcBorders>
              <w:left w:val="single" w:sz="12" w:space="0" w:color="000000"/>
              <w:right w:val="single" w:sz="8" w:space="0" w:color="000000"/>
            </w:tcBorders>
            <w:shd w:val="clear" w:color="auto" w:fill="D9D9D9" w:themeFill="background1" w:themeFillShade="D9"/>
            <w:vAlign w:val="center"/>
          </w:tcPr>
          <w:p w14:paraId="2BF57229" w14:textId="7246D059" w:rsidR="008441AB" w:rsidRPr="008441AB" w:rsidRDefault="008441AB" w:rsidP="008441AB">
            <w:pPr>
              <w:jc w:val="center"/>
              <w:rPr>
                <w:rFonts w:ascii="Arial" w:hAnsi="Arial" w:cs="Arial"/>
                <w:sz w:val="18"/>
                <w:szCs w:val="18"/>
              </w:rPr>
            </w:pPr>
            <w:r w:rsidRPr="008441AB">
              <w:rPr>
                <w:rFonts w:ascii="Arial" w:hAnsi="Arial" w:cs="Arial"/>
                <w:sz w:val="18"/>
                <w:szCs w:val="18"/>
              </w:rPr>
              <w:t>1.88</w:t>
            </w:r>
          </w:p>
        </w:tc>
        <w:tc>
          <w:tcPr>
            <w:tcW w:w="763" w:type="dxa"/>
            <w:tcBorders>
              <w:left w:val="single" w:sz="8" w:space="0" w:color="000000"/>
              <w:right w:val="single" w:sz="12" w:space="0" w:color="000000"/>
            </w:tcBorders>
            <w:vAlign w:val="center"/>
          </w:tcPr>
          <w:p w14:paraId="02294EAA" w14:textId="7E13D497" w:rsidR="008441AB" w:rsidRPr="008441AB" w:rsidRDefault="008441AB" w:rsidP="008441AB">
            <w:pPr>
              <w:jc w:val="center"/>
              <w:rPr>
                <w:rFonts w:ascii="Arial" w:hAnsi="Arial" w:cs="Arial"/>
                <w:sz w:val="18"/>
                <w:szCs w:val="18"/>
              </w:rPr>
            </w:pPr>
            <w:r w:rsidRPr="008441AB">
              <w:rPr>
                <w:rFonts w:ascii="Arial" w:hAnsi="Arial" w:cs="Arial"/>
                <w:sz w:val="18"/>
                <w:szCs w:val="18"/>
              </w:rPr>
              <w:t>0.89</w:t>
            </w:r>
          </w:p>
        </w:tc>
        <w:tc>
          <w:tcPr>
            <w:tcW w:w="764" w:type="dxa"/>
            <w:tcBorders>
              <w:left w:val="single" w:sz="12" w:space="0" w:color="000000"/>
              <w:right w:val="single" w:sz="8" w:space="0" w:color="000000"/>
            </w:tcBorders>
            <w:shd w:val="clear" w:color="auto" w:fill="D9D9D9" w:themeFill="background1" w:themeFillShade="D9"/>
            <w:vAlign w:val="center"/>
          </w:tcPr>
          <w:p w14:paraId="05BB72FA" w14:textId="20B8B65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1.83</w:t>
            </w:r>
          </w:p>
        </w:tc>
        <w:tc>
          <w:tcPr>
            <w:tcW w:w="764" w:type="dxa"/>
            <w:tcBorders>
              <w:left w:val="single" w:sz="8" w:space="0" w:color="000000"/>
              <w:right w:val="single" w:sz="12" w:space="0" w:color="000000"/>
            </w:tcBorders>
            <w:vAlign w:val="center"/>
          </w:tcPr>
          <w:p w14:paraId="0336A28A" w14:textId="0156D7B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0.93</w:t>
            </w:r>
          </w:p>
        </w:tc>
        <w:tc>
          <w:tcPr>
            <w:tcW w:w="764" w:type="dxa"/>
            <w:tcBorders>
              <w:left w:val="single" w:sz="12" w:space="0" w:color="000000"/>
              <w:right w:val="single" w:sz="8" w:space="0" w:color="000000"/>
            </w:tcBorders>
            <w:shd w:val="clear" w:color="auto" w:fill="D9D9D9" w:themeFill="background1" w:themeFillShade="D9"/>
            <w:vAlign w:val="center"/>
          </w:tcPr>
          <w:p w14:paraId="620637B3" w14:textId="62C88FA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2.3</w:t>
            </w:r>
            <w:r w:rsidR="007630FB">
              <w:rPr>
                <w:rFonts w:ascii="Arial" w:hAnsi="Arial" w:cs="Arial"/>
                <w:color w:val="000000"/>
                <w:sz w:val="18"/>
                <w:szCs w:val="18"/>
              </w:rPr>
              <w:t>8</w:t>
            </w:r>
          </w:p>
        </w:tc>
        <w:tc>
          <w:tcPr>
            <w:tcW w:w="764" w:type="dxa"/>
            <w:tcBorders>
              <w:left w:val="single" w:sz="8" w:space="0" w:color="000000"/>
              <w:right w:val="single" w:sz="12" w:space="0" w:color="000000"/>
            </w:tcBorders>
            <w:vAlign w:val="center"/>
          </w:tcPr>
          <w:p w14:paraId="2393CC17" w14:textId="29A32412"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-0.0</w:t>
            </w:r>
            <w:r w:rsidR="00E53A94">
              <w:rPr>
                <w:rFonts w:ascii="Arial" w:hAnsi="Arial" w:cs="Arial"/>
                <w:color w:val="000000"/>
                <w:sz w:val="18"/>
                <w:szCs w:val="18"/>
              </w:rPr>
              <w:t>6</w:t>
            </w:r>
          </w:p>
        </w:tc>
        <w:tc>
          <w:tcPr>
            <w:tcW w:w="764" w:type="dxa"/>
            <w:tcBorders>
              <w:left w:val="single" w:sz="12" w:space="0" w:color="000000"/>
            </w:tcBorders>
            <w:shd w:val="clear" w:color="auto" w:fill="D9D9D9" w:themeFill="background1" w:themeFillShade="D9"/>
            <w:vAlign w:val="center"/>
          </w:tcPr>
          <w:p w14:paraId="78094DD1" w14:textId="00FC922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2.58</w:t>
            </w:r>
          </w:p>
        </w:tc>
        <w:tc>
          <w:tcPr>
            <w:tcW w:w="764" w:type="dxa"/>
            <w:tcBorders>
              <w:right w:val="single" w:sz="12" w:space="0" w:color="000000"/>
            </w:tcBorders>
            <w:vAlign w:val="center"/>
          </w:tcPr>
          <w:p w14:paraId="2EC3F606" w14:textId="65F4A8E8"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-0.02</w:t>
            </w:r>
          </w:p>
        </w:tc>
      </w:tr>
      <w:tr w:rsidR="008441AB" w14:paraId="2E8CE599" w14:textId="77777777" w:rsidTr="00D95E43">
        <w:tc>
          <w:tcPr>
            <w:tcW w:w="3462" w:type="dxa"/>
            <w:tcBorders>
              <w:left w:val="single" w:sz="12" w:space="0" w:color="000000"/>
              <w:bottom w:val="single" w:sz="12" w:space="0" w:color="000000"/>
              <w:right w:val="single" w:sz="12" w:space="0" w:color="000000"/>
            </w:tcBorders>
          </w:tcPr>
          <w:p w14:paraId="2BC5B597" w14:textId="30EFD039" w:rsidR="008441AB" w:rsidRPr="008441AB" w:rsidRDefault="008441AB" w:rsidP="008441AB">
            <w:pPr>
              <w:rPr>
                <w:rFonts w:ascii="Arial" w:hAnsi="Arial" w:cs="Arial"/>
                <w:sz w:val="20"/>
                <w:szCs w:val="20"/>
              </w:rPr>
            </w:pPr>
            <w:r w:rsidRPr="008441AB">
              <w:rPr>
                <w:rFonts w:ascii="Arial" w:hAnsi="Arial" w:cs="Arial"/>
                <w:sz w:val="20"/>
                <w:szCs w:val="20"/>
              </w:rPr>
              <w:t>Yu et al. (2022)</w:t>
            </w:r>
          </w:p>
        </w:tc>
        <w:tc>
          <w:tcPr>
            <w:tcW w:w="767"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5796F497" w14:textId="21B3E317" w:rsidR="008441AB" w:rsidRPr="008441AB" w:rsidRDefault="008441AB" w:rsidP="008441AB">
            <w:pPr>
              <w:jc w:val="center"/>
              <w:rPr>
                <w:rFonts w:ascii="Arial" w:hAnsi="Arial" w:cs="Arial"/>
                <w:sz w:val="18"/>
                <w:szCs w:val="18"/>
              </w:rPr>
            </w:pPr>
            <w:r w:rsidRPr="008441AB">
              <w:rPr>
                <w:rFonts w:ascii="Arial" w:hAnsi="Arial" w:cs="Arial"/>
                <w:sz w:val="18"/>
                <w:szCs w:val="18"/>
              </w:rPr>
              <w:t>1.08</w:t>
            </w:r>
          </w:p>
        </w:tc>
        <w:tc>
          <w:tcPr>
            <w:tcW w:w="763" w:type="dxa"/>
            <w:tcBorders>
              <w:left w:val="single" w:sz="8" w:space="0" w:color="000000"/>
              <w:bottom w:val="single" w:sz="12" w:space="0" w:color="000000"/>
              <w:right w:val="single" w:sz="12" w:space="0" w:color="000000"/>
            </w:tcBorders>
            <w:vAlign w:val="center"/>
          </w:tcPr>
          <w:p w14:paraId="55322E0E" w14:textId="59CFAC53" w:rsidR="008441AB" w:rsidRPr="008441AB" w:rsidRDefault="008441AB" w:rsidP="008441AB">
            <w:pPr>
              <w:jc w:val="center"/>
              <w:rPr>
                <w:rFonts w:ascii="Arial" w:hAnsi="Arial" w:cs="Arial"/>
                <w:sz w:val="18"/>
                <w:szCs w:val="18"/>
              </w:rPr>
            </w:pPr>
            <w:r w:rsidRPr="008441AB">
              <w:rPr>
                <w:rFonts w:ascii="Arial" w:hAnsi="Arial" w:cs="Arial"/>
                <w:sz w:val="18"/>
                <w:szCs w:val="18"/>
              </w:rPr>
              <w:t>0.96</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011DA9D4" w14:textId="6938D48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1.08</w:t>
            </w:r>
          </w:p>
        </w:tc>
        <w:tc>
          <w:tcPr>
            <w:tcW w:w="764" w:type="dxa"/>
            <w:tcBorders>
              <w:left w:val="single" w:sz="8" w:space="0" w:color="000000"/>
              <w:bottom w:val="single" w:sz="12" w:space="0" w:color="000000"/>
              <w:right w:val="single" w:sz="12" w:space="0" w:color="000000"/>
            </w:tcBorders>
            <w:vAlign w:val="center"/>
          </w:tcPr>
          <w:p w14:paraId="6A08DC37" w14:textId="7B9DAD7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0.96</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70F51EA4" w14:textId="166BACC9"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0.95</w:t>
            </w:r>
          </w:p>
        </w:tc>
        <w:tc>
          <w:tcPr>
            <w:tcW w:w="764" w:type="dxa"/>
            <w:tcBorders>
              <w:left w:val="single" w:sz="8" w:space="0" w:color="000000"/>
              <w:bottom w:val="single" w:sz="12" w:space="0" w:color="000000"/>
              <w:right w:val="single" w:sz="12" w:space="0" w:color="000000"/>
            </w:tcBorders>
            <w:vAlign w:val="center"/>
          </w:tcPr>
          <w:p w14:paraId="06A57E21" w14:textId="572126AF"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0.71</w:t>
            </w:r>
          </w:p>
        </w:tc>
        <w:tc>
          <w:tcPr>
            <w:tcW w:w="764" w:type="dxa"/>
            <w:tcBorders>
              <w:left w:val="single" w:sz="12" w:space="0" w:color="000000"/>
              <w:bottom w:val="single" w:sz="12" w:space="0" w:color="000000"/>
            </w:tcBorders>
            <w:shd w:val="clear" w:color="auto" w:fill="D9D9D9" w:themeFill="background1" w:themeFillShade="D9"/>
            <w:vAlign w:val="center"/>
          </w:tcPr>
          <w:p w14:paraId="15E477E8" w14:textId="74803EC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1.27</w:t>
            </w:r>
          </w:p>
        </w:tc>
        <w:tc>
          <w:tcPr>
            <w:tcW w:w="764" w:type="dxa"/>
            <w:tcBorders>
              <w:bottom w:val="single" w:sz="12" w:space="0" w:color="000000"/>
              <w:right w:val="single" w:sz="12" w:space="0" w:color="000000"/>
            </w:tcBorders>
            <w:vAlign w:val="center"/>
          </w:tcPr>
          <w:p w14:paraId="3A0D629D" w14:textId="0F85B2A8"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0.47</w:t>
            </w:r>
          </w:p>
        </w:tc>
      </w:tr>
    </w:tbl>
    <w:bookmarkEnd w:id="3"/>
    <w:p w14:paraId="472607C7" w14:textId="1DC467DB" w:rsidR="00502870" w:rsidRPr="00502870" w:rsidRDefault="00A17890" w:rsidP="00502870">
      <w:pPr>
        <w:rPr>
          <w:rFonts w:ascii="Arial" w:hAnsi="Arial" w:cs="Arial"/>
        </w:rPr>
      </w:pPr>
      <w:r>
        <w:rPr>
          <w:noProof/>
        </w:rPr>
        <w:drawing>
          <wp:inline distT="0" distB="0" distL="0" distR="0" wp14:anchorId="6A42FEA8" wp14:editId="33D39194">
            <wp:extent cx="5731510" cy="30162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6EAE6BE8" w14:textId="6E650D4A" w:rsidR="00410CF5" w:rsidRPr="009A006A" w:rsidRDefault="00410CF5" w:rsidP="009A006A">
      <w:pPr>
        <w:pStyle w:val="ListParagraph"/>
        <w:numPr>
          <w:ilvl w:val="0"/>
          <w:numId w:val="1"/>
        </w:numPr>
        <w:rPr>
          <w:rFonts w:ascii="Arial" w:hAnsi="Arial" w:cs="Arial"/>
        </w:rPr>
      </w:pPr>
      <w:r w:rsidRPr="009A006A">
        <w:rPr>
          <w:rFonts w:ascii="Arial" w:hAnsi="Arial" w:cs="Arial"/>
        </w:rPr>
        <w:t>Considering all the shapes together, the model by Dioguardi et al (2018) using the projected area is most accurate at predicting the measured terminal settling velocity, with m=1.0</w:t>
      </w:r>
      <w:r w:rsidR="007630FB">
        <w:rPr>
          <w:rFonts w:ascii="Arial" w:hAnsi="Arial" w:cs="Arial"/>
        </w:rPr>
        <w:t>6</w:t>
      </w:r>
      <w:r w:rsidRPr="009A006A">
        <w:rPr>
          <w:rFonts w:ascii="Arial" w:hAnsi="Arial" w:cs="Arial"/>
        </w:rPr>
        <w:t xml:space="preserve">. This is very closely followed by Bagheri and </w:t>
      </w:r>
      <w:proofErr w:type="spellStart"/>
      <w:r w:rsidRPr="009A006A">
        <w:rPr>
          <w:rFonts w:ascii="Arial" w:hAnsi="Arial" w:cs="Arial"/>
        </w:rPr>
        <w:t>Bonadonna</w:t>
      </w:r>
      <w:proofErr w:type="spellEnd"/>
      <w:r w:rsidRPr="009A006A">
        <w:rPr>
          <w:rFonts w:ascii="Arial" w:hAnsi="Arial" w:cs="Arial"/>
        </w:rPr>
        <w:t xml:space="preserve"> (2016) and Yu et al (2022) which both similarly over-predict the measured values with m=1.08 and Dietrich (1982) which underestimates the data to the same degree with m=0.92.</w:t>
      </w:r>
    </w:p>
    <w:p w14:paraId="1565220F" w14:textId="0A466599" w:rsidR="00410CF5" w:rsidRDefault="00410CF5" w:rsidP="00410CF5">
      <w:pPr>
        <w:pStyle w:val="ListParagraph"/>
        <w:numPr>
          <w:ilvl w:val="0"/>
          <w:numId w:val="1"/>
        </w:numPr>
        <w:rPr>
          <w:rFonts w:ascii="Arial" w:hAnsi="Arial" w:cs="Arial"/>
        </w:rPr>
      </w:pPr>
      <w:r>
        <w:rPr>
          <w:rFonts w:ascii="Arial" w:hAnsi="Arial" w:cs="Arial"/>
        </w:rPr>
        <w:t xml:space="preserve">Considering only the particles with a fragment morphology, the model by Bagheri and </w:t>
      </w:r>
      <w:proofErr w:type="spellStart"/>
      <w:r>
        <w:rPr>
          <w:rFonts w:ascii="Arial" w:hAnsi="Arial" w:cs="Arial"/>
        </w:rPr>
        <w:t>Bonnadonna</w:t>
      </w:r>
      <w:proofErr w:type="spellEnd"/>
      <w:r>
        <w:rPr>
          <w:rFonts w:ascii="Arial" w:hAnsi="Arial" w:cs="Arial"/>
        </w:rPr>
        <w:t xml:space="preserve"> (2016) using the projected area</w:t>
      </w:r>
      <w:r w:rsidR="00821E86">
        <w:rPr>
          <w:rFonts w:ascii="Arial" w:hAnsi="Arial" w:cs="Arial"/>
        </w:rPr>
        <w:t xml:space="preserve"> is most accurate at predicting the </w:t>
      </w:r>
      <w:r w:rsidR="00821E86">
        <w:rPr>
          <w:rFonts w:ascii="Arial" w:hAnsi="Arial" w:cs="Arial"/>
        </w:rPr>
        <w:lastRenderedPageBreak/>
        <w:t>measured terminal settling velocity, with m=1.07. The model by Yu et al (2022) provides a very similar level of accuracy, with m=1.08. The model by Dioguardi et al (2018) using the projected area provides m=1.0</w:t>
      </w:r>
      <w:r w:rsidR="00761ED7">
        <w:rPr>
          <w:rFonts w:ascii="Arial" w:hAnsi="Arial" w:cs="Arial"/>
        </w:rPr>
        <w:t>9</w:t>
      </w:r>
      <w:r w:rsidR="00821E86">
        <w:rPr>
          <w:rFonts w:ascii="Arial" w:hAnsi="Arial" w:cs="Arial"/>
        </w:rPr>
        <w:t>.</w:t>
      </w:r>
    </w:p>
    <w:p w14:paraId="5994736B" w14:textId="15C549F6" w:rsidR="00821E86" w:rsidRDefault="00821E86" w:rsidP="00410CF5">
      <w:pPr>
        <w:pStyle w:val="ListParagraph"/>
        <w:numPr>
          <w:ilvl w:val="0"/>
          <w:numId w:val="1"/>
        </w:numPr>
        <w:rPr>
          <w:rFonts w:ascii="Arial" w:hAnsi="Arial" w:cs="Arial"/>
        </w:rPr>
      </w:pPr>
      <w:r>
        <w:rPr>
          <w:rFonts w:ascii="Arial" w:hAnsi="Arial" w:cs="Arial"/>
        </w:rPr>
        <w:t xml:space="preserve">Considering only the particles with film morphology, Dioguardi et al (2018) using the projected area provides the most accurate prediction of the terminal settling velocity, with m=0.97, followed by Yu et al (2022) with m=0.95 and Bagheri and </w:t>
      </w:r>
      <w:proofErr w:type="spellStart"/>
      <w:r>
        <w:rPr>
          <w:rFonts w:ascii="Arial" w:hAnsi="Arial" w:cs="Arial"/>
        </w:rPr>
        <w:t>Bonnadonna</w:t>
      </w:r>
      <w:proofErr w:type="spellEnd"/>
      <w:r>
        <w:rPr>
          <w:rFonts w:ascii="Arial" w:hAnsi="Arial" w:cs="Arial"/>
        </w:rPr>
        <w:t xml:space="preserve"> (2016) using the projected area with m=1.05.</w:t>
      </w:r>
    </w:p>
    <w:p w14:paraId="10B910B7" w14:textId="77777777" w:rsidR="00761ED7" w:rsidRDefault="00821E86" w:rsidP="00410CF5">
      <w:pPr>
        <w:pStyle w:val="ListParagraph"/>
        <w:numPr>
          <w:ilvl w:val="0"/>
          <w:numId w:val="1"/>
        </w:numPr>
        <w:rPr>
          <w:rFonts w:ascii="Arial" w:hAnsi="Arial" w:cs="Arial"/>
        </w:rPr>
      </w:pPr>
      <w:r>
        <w:rPr>
          <w:rFonts w:ascii="Arial" w:hAnsi="Arial" w:cs="Arial"/>
        </w:rPr>
        <w:t>Considering only the particles with fibrous morphology, the model by Zhang and Choi (2021) is most accurate at replicating the measured terminal settling velocity of fibres, with m=</w:t>
      </w:r>
      <w:r w:rsidR="00916B19">
        <w:rPr>
          <w:rFonts w:ascii="Arial" w:hAnsi="Arial" w:cs="Arial"/>
        </w:rPr>
        <w:t xml:space="preserve">0.87. Whilst Yu et al (2022), Bagheri and </w:t>
      </w:r>
      <w:proofErr w:type="spellStart"/>
      <w:r w:rsidR="00916B19">
        <w:rPr>
          <w:rFonts w:ascii="Arial" w:hAnsi="Arial" w:cs="Arial"/>
        </w:rPr>
        <w:t>Bonnadonna</w:t>
      </w:r>
      <w:proofErr w:type="spellEnd"/>
      <w:r w:rsidR="00916B19">
        <w:rPr>
          <w:rFonts w:ascii="Arial" w:hAnsi="Arial" w:cs="Arial"/>
        </w:rPr>
        <w:t xml:space="preserve"> (2016) and Dioguardi et al (2018) performed well for the other morphologies</w:t>
      </w:r>
      <w:r w:rsidR="00761ED7">
        <w:rPr>
          <w:rFonts w:ascii="Arial" w:hAnsi="Arial" w:cs="Arial"/>
        </w:rPr>
        <w:t xml:space="preserve"> they</w:t>
      </w:r>
      <w:r w:rsidR="00916B19">
        <w:rPr>
          <w:rFonts w:ascii="Arial" w:hAnsi="Arial" w:cs="Arial"/>
        </w:rPr>
        <w:t xml:space="preserve"> were noticeably less accurate at predicting the terminal settling velocity of fibrous fibres, with values of m=1.27, m=1.30 and m=0.66 respectively. </w:t>
      </w:r>
    </w:p>
    <w:p w14:paraId="4CB328A6" w14:textId="63BF62BB" w:rsidR="00821E86" w:rsidRDefault="00916B19" w:rsidP="00761ED7">
      <w:pPr>
        <w:pStyle w:val="ListParagraph"/>
        <w:numPr>
          <w:ilvl w:val="1"/>
          <w:numId w:val="1"/>
        </w:numPr>
        <w:rPr>
          <w:rFonts w:ascii="Arial" w:hAnsi="Arial" w:cs="Arial"/>
        </w:rPr>
      </w:pPr>
      <w:r>
        <w:rPr>
          <w:rFonts w:ascii="Arial" w:hAnsi="Arial" w:cs="Arial"/>
        </w:rPr>
        <w:t>I</w:t>
      </w:r>
      <w:r w:rsidR="00761ED7">
        <w:rPr>
          <w:rFonts w:ascii="Arial" w:hAnsi="Arial" w:cs="Arial"/>
        </w:rPr>
        <w:t>t should be noted that the performance of Zhang and Choi (2021) model when using the particle surface area as the effective area in the calculation of the drag force was better than when using the surface projected area that was suggested in the paper whereby they estimated the particle volume by approximating to a cuboid, used this volume to find the equivalent spherical diameter and used the ESD to find the projected area of the equivalent sphere.</w:t>
      </w:r>
      <w:r w:rsidR="00A2060C">
        <w:rPr>
          <w:rFonts w:ascii="Arial" w:hAnsi="Arial" w:cs="Arial"/>
        </w:rPr>
        <w:t xml:space="preserve"> Also note that the performance of the model by Zhang and Choi (2021) is consistent in predicting the terminal settling velocity for </w:t>
      </w:r>
      <w:proofErr w:type="gramStart"/>
      <w:r w:rsidR="00A2060C">
        <w:rPr>
          <w:rFonts w:ascii="Arial" w:hAnsi="Arial" w:cs="Arial"/>
        </w:rPr>
        <w:t>all of</w:t>
      </w:r>
      <w:proofErr w:type="gramEnd"/>
      <w:r w:rsidR="00A2060C">
        <w:rPr>
          <w:rFonts w:ascii="Arial" w:hAnsi="Arial" w:cs="Arial"/>
        </w:rPr>
        <w:t xml:space="preserve"> the shapes, with m ranging from 0.86 to 0.88. </w:t>
      </w:r>
    </w:p>
    <w:p w14:paraId="4A24F444" w14:textId="6A5A5AA2" w:rsidR="00A2060C" w:rsidRDefault="00A2060C" w:rsidP="00410CF5">
      <w:pPr>
        <w:pStyle w:val="ListParagraph"/>
        <w:numPr>
          <w:ilvl w:val="0"/>
          <w:numId w:val="1"/>
        </w:numPr>
        <w:rPr>
          <w:rFonts w:ascii="Arial" w:hAnsi="Arial" w:cs="Arial"/>
        </w:rPr>
      </w:pPr>
      <w:r>
        <w:rPr>
          <w:rFonts w:ascii="Arial" w:hAnsi="Arial" w:cs="Arial"/>
        </w:rPr>
        <w:t>Yu overestimates fragments and fibres, underestimates films.</w:t>
      </w:r>
    </w:p>
    <w:p w14:paraId="2753F54F" w14:textId="37B4A912" w:rsidR="00A2060C" w:rsidRDefault="00A2060C" w:rsidP="00410CF5">
      <w:pPr>
        <w:pStyle w:val="ListParagraph"/>
        <w:numPr>
          <w:ilvl w:val="0"/>
          <w:numId w:val="1"/>
        </w:numPr>
        <w:rPr>
          <w:rFonts w:ascii="Arial" w:hAnsi="Arial" w:cs="Arial"/>
        </w:rPr>
      </w:pPr>
      <w:r>
        <w:rPr>
          <w:rFonts w:ascii="Arial" w:hAnsi="Arial" w:cs="Arial"/>
        </w:rPr>
        <w:t>Bagheri overestimates all shapes.</w:t>
      </w:r>
    </w:p>
    <w:p w14:paraId="28C6DB33" w14:textId="41EB5151" w:rsidR="00A2060C" w:rsidRPr="00A2060C" w:rsidRDefault="00A2060C" w:rsidP="00410CF5">
      <w:pPr>
        <w:pStyle w:val="ListParagraph"/>
        <w:numPr>
          <w:ilvl w:val="0"/>
          <w:numId w:val="1"/>
        </w:numPr>
        <w:rPr>
          <w:rFonts w:ascii="Arial" w:hAnsi="Arial" w:cs="Arial"/>
        </w:rPr>
      </w:pPr>
      <w:r>
        <w:rPr>
          <w:rFonts w:ascii="Arial" w:hAnsi="Arial" w:cs="Arial"/>
        </w:rPr>
        <w:t xml:space="preserve">Dioguardi overestimates </w:t>
      </w:r>
      <w:r w:rsidR="00B96755">
        <w:rPr>
          <w:rFonts w:ascii="Arial" w:hAnsi="Arial" w:cs="Arial"/>
        </w:rPr>
        <w:t>fragments and underestimates films and fibres.</w:t>
      </w:r>
    </w:p>
    <w:p w14:paraId="260A19A0" w14:textId="39C68D85" w:rsidR="009A006A" w:rsidRPr="003038EB" w:rsidRDefault="00691B35" w:rsidP="009A006A">
      <w:pPr>
        <w:pStyle w:val="ListParagraph"/>
        <w:numPr>
          <w:ilvl w:val="0"/>
          <w:numId w:val="1"/>
        </w:numPr>
        <w:rPr>
          <w:rFonts w:ascii="Arial" w:hAnsi="Arial" w:cs="Arial"/>
        </w:rPr>
      </w:pPr>
      <w:r>
        <w:rPr>
          <w:rFonts w:ascii="Arial" w:hAnsi="Arial" w:cs="Arial"/>
          <w:b/>
          <w:bCs/>
        </w:rPr>
        <w:t xml:space="preserve">Overall, Dioguardi et al (2018) using projected area, Bagheri and </w:t>
      </w:r>
      <w:proofErr w:type="spellStart"/>
      <w:r>
        <w:rPr>
          <w:rFonts w:ascii="Arial" w:hAnsi="Arial" w:cs="Arial"/>
          <w:b/>
          <w:bCs/>
        </w:rPr>
        <w:t>Bonadonna</w:t>
      </w:r>
      <w:proofErr w:type="spellEnd"/>
      <w:r>
        <w:rPr>
          <w:rFonts w:ascii="Arial" w:hAnsi="Arial" w:cs="Arial"/>
          <w:b/>
          <w:bCs/>
        </w:rPr>
        <w:t xml:space="preserve"> (2016) using the projected area and Yu et al (2022) are the best performing models, with very similar high performance for fragments and films and reduced performance for fibres. The model by Yu et al (2022) has a slightly better performance for fibres than the other models and as an implicit model is more computationally efficient than the explicit models which require many iterations before the terminal settling velocity can be obtained. Therefore, this model would be most appropriate for use in the transport modelling context. </w:t>
      </w:r>
    </w:p>
    <w:p w14:paraId="6F8D8E20" w14:textId="77777777" w:rsidR="0072419C" w:rsidRDefault="0072419C" w:rsidP="009A006A">
      <w:pPr>
        <w:rPr>
          <w:rFonts w:ascii="Arial" w:hAnsi="Arial" w:cs="Arial"/>
          <w:b/>
          <w:bCs/>
        </w:rPr>
      </w:pPr>
    </w:p>
    <w:p w14:paraId="1B0B3E71" w14:textId="77777777" w:rsidR="0072419C" w:rsidRDefault="0072419C" w:rsidP="009A006A">
      <w:pPr>
        <w:rPr>
          <w:rFonts w:ascii="Arial" w:hAnsi="Arial" w:cs="Arial"/>
          <w:b/>
          <w:bCs/>
        </w:rPr>
      </w:pPr>
    </w:p>
    <w:p w14:paraId="2919CBB8" w14:textId="77777777" w:rsidR="0072419C" w:rsidRDefault="0072419C" w:rsidP="009A006A">
      <w:pPr>
        <w:rPr>
          <w:rFonts w:ascii="Arial" w:hAnsi="Arial" w:cs="Arial"/>
          <w:b/>
          <w:bCs/>
        </w:rPr>
      </w:pPr>
    </w:p>
    <w:p w14:paraId="3D9ECE84" w14:textId="77777777" w:rsidR="0072419C" w:rsidRDefault="0072419C" w:rsidP="009A006A">
      <w:pPr>
        <w:rPr>
          <w:rFonts w:ascii="Arial" w:hAnsi="Arial" w:cs="Arial"/>
          <w:b/>
          <w:bCs/>
        </w:rPr>
      </w:pPr>
    </w:p>
    <w:p w14:paraId="1D027754" w14:textId="77777777" w:rsidR="0072419C" w:rsidRDefault="0072419C" w:rsidP="009A006A">
      <w:pPr>
        <w:rPr>
          <w:rFonts w:ascii="Arial" w:hAnsi="Arial" w:cs="Arial"/>
          <w:b/>
          <w:bCs/>
        </w:rPr>
      </w:pPr>
    </w:p>
    <w:p w14:paraId="19D14A1B" w14:textId="77777777" w:rsidR="0072419C" w:rsidRDefault="0072419C" w:rsidP="009A006A">
      <w:pPr>
        <w:rPr>
          <w:rFonts w:ascii="Arial" w:hAnsi="Arial" w:cs="Arial"/>
          <w:b/>
          <w:bCs/>
        </w:rPr>
      </w:pPr>
    </w:p>
    <w:p w14:paraId="6EC6904D" w14:textId="77777777" w:rsidR="0072419C" w:rsidRDefault="0072419C" w:rsidP="009A006A">
      <w:pPr>
        <w:rPr>
          <w:rFonts w:ascii="Arial" w:hAnsi="Arial" w:cs="Arial"/>
          <w:b/>
          <w:bCs/>
        </w:rPr>
      </w:pPr>
    </w:p>
    <w:p w14:paraId="158931F3" w14:textId="77777777" w:rsidR="0072419C" w:rsidRDefault="0072419C" w:rsidP="009A006A">
      <w:pPr>
        <w:rPr>
          <w:rFonts w:ascii="Arial" w:hAnsi="Arial" w:cs="Arial"/>
          <w:b/>
          <w:bCs/>
        </w:rPr>
      </w:pPr>
    </w:p>
    <w:p w14:paraId="06B8255A" w14:textId="77777777" w:rsidR="0072419C" w:rsidRDefault="0072419C" w:rsidP="009A006A">
      <w:pPr>
        <w:rPr>
          <w:rFonts w:ascii="Arial" w:hAnsi="Arial" w:cs="Arial"/>
          <w:b/>
          <w:bCs/>
        </w:rPr>
      </w:pPr>
    </w:p>
    <w:p w14:paraId="295B20A7" w14:textId="77777777" w:rsidR="0072419C" w:rsidRDefault="0072419C" w:rsidP="009A006A">
      <w:pPr>
        <w:rPr>
          <w:rFonts w:ascii="Arial" w:hAnsi="Arial" w:cs="Arial"/>
          <w:b/>
          <w:bCs/>
        </w:rPr>
      </w:pPr>
    </w:p>
    <w:p w14:paraId="405B88FF" w14:textId="77777777" w:rsidR="0072419C" w:rsidRDefault="0072419C" w:rsidP="009A006A">
      <w:pPr>
        <w:rPr>
          <w:rFonts w:ascii="Arial" w:hAnsi="Arial" w:cs="Arial"/>
          <w:b/>
          <w:bCs/>
        </w:rPr>
      </w:pPr>
    </w:p>
    <w:p w14:paraId="28645433" w14:textId="7E6A8CA8" w:rsidR="00CD3DDC" w:rsidRDefault="009A006A" w:rsidP="009A006A">
      <w:pPr>
        <w:rPr>
          <w:rFonts w:ascii="Arial" w:hAnsi="Arial" w:cs="Arial"/>
        </w:rPr>
      </w:pPr>
      <w:bookmarkStart w:id="4" w:name="_Hlk108605398"/>
      <w:r>
        <w:rPr>
          <w:rFonts w:ascii="Arial" w:hAnsi="Arial" w:cs="Arial"/>
          <w:b/>
          <w:bCs/>
        </w:rPr>
        <w:lastRenderedPageBreak/>
        <w:t>Results:</w:t>
      </w:r>
      <w:r>
        <w:rPr>
          <w:rFonts w:ascii="Arial" w:hAnsi="Arial" w:cs="Arial"/>
        </w:rPr>
        <w:t xml:space="preserve"> </w:t>
      </w:r>
      <w:r w:rsidR="004A0B79">
        <w:rPr>
          <w:rFonts w:ascii="Arial" w:hAnsi="Arial" w:cs="Arial"/>
        </w:rPr>
        <w:t>Error</w:t>
      </w:r>
    </w:p>
    <w:tbl>
      <w:tblPr>
        <w:tblStyle w:val="TableGrid"/>
        <w:tblW w:w="6314" w:type="dxa"/>
        <w:jc w:val="center"/>
        <w:tblLook w:val="04A0" w:firstRow="1" w:lastRow="0" w:firstColumn="1" w:lastColumn="0" w:noHBand="0" w:noVBand="1"/>
      </w:tblPr>
      <w:tblGrid>
        <w:gridCol w:w="3497"/>
        <w:gridCol w:w="939"/>
        <w:gridCol w:w="939"/>
        <w:gridCol w:w="939"/>
      </w:tblGrid>
      <w:tr w:rsidR="002A044F" w:rsidRPr="008441AB" w14:paraId="5A6E9579" w14:textId="77777777" w:rsidTr="00717826">
        <w:trPr>
          <w:jc w:val="center"/>
        </w:trPr>
        <w:tc>
          <w:tcPr>
            <w:tcW w:w="3497" w:type="dxa"/>
            <w:vMerge w:val="restart"/>
            <w:tcBorders>
              <w:top w:val="single" w:sz="12" w:space="0" w:color="000000"/>
              <w:left w:val="single" w:sz="12" w:space="0" w:color="000000"/>
              <w:right w:val="single" w:sz="12" w:space="0" w:color="000000"/>
            </w:tcBorders>
            <w:vAlign w:val="center"/>
          </w:tcPr>
          <w:p w14:paraId="36C9B1AE" w14:textId="77777777" w:rsidR="002A044F" w:rsidRPr="002A044F" w:rsidRDefault="002A044F" w:rsidP="003507D2">
            <w:pPr>
              <w:jc w:val="center"/>
              <w:rPr>
                <w:rFonts w:ascii="Arial" w:hAnsi="Arial" w:cs="Arial"/>
                <w:b/>
                <w:bCs/>
                <w:sz w:val="20"/>
                <w:szCs w:val="20"/>
              </w:rPr>
            </w:pPr>
            <w:bookmarkStart w:id="5" w:name="_Hlk108522348"/>
            <w:bookmarkStart w:id="6" w:name="_Hlk109046177"/>
            <w:r w:rsidRPr="002A044F">
              <w:rPr>
                <w:rFonts w:ascii="Arial" w:hAnsi="Arial" w:cs="Arial"/>
                <w:b/>
                <w:bCs/>
                <w:sz w:val="20"/>
                <w:szCs w:val="20"/>
              </w:rPr>
              <w:t>Model</w:t>
            </w:r>
          </w:p>
        </w:tc>
        <w:tc>
          <w:tcPr>
            <w:tcW w:w="2817" w:type="dxa"/>
            <w:gridSpan w:val="3"/>
            <w:tcBorders>
              <w:top w:val="single" w:sz="12" w:space="0" w:color="000000"/>
              <w:left w:val="single" w:sz="12" w:space="0" w:color="000000"/>
              <w:right w:val="single" w:sz="12" w:space="0" w:color="000000"/>
            </w:tcBorders>
          </w:tcPr>
          <w:p w14:paraId="72B23B8C" w14:textId="20FF0748" w:rsidR="002A044F" w:rsidRPr="008441AB" w:rsidRDefault="002A044F" w:rsidP="003507D2">
            <w:pPr>
              <w:jc w:val="center"/>
              <w:rPr>
                <w:rFonts w:ascii="Arial" w:hAnsi="Arial" w:cs="Arial"/>
                <w:b/>
                <w:bCs/>
                <w:sz w:val="20"/>
                <w:szCs w:val="20"/>
              </w:rPr>
            </w:pPr>
            <w:r w:rsidRPr="008441AB">
              <w:rPr>
                <w:rFonts w:ascii="Arial" w:hAnsi="Arial" w:cs="Arial"/>
                <w:b/>
                <w:bCs/>
                <w:sz w:val="20"/>
                <w:szCs w:val="20"/>
              </w:rPr>
              <w:t>Overall</w:t>
            </w:r>
          </w:p>
        </w:tc>
      </w:tr>
      <w:tr w:rsidR="002A044F" w:rsidRPr="008441AB" w14:paraId="69632BD7" w14:textId="77777777" w:rsidTr="00717826">
        <w:trPr>
          <w:jc w:val="center"/>
        </w:trPr>
        <w:tc>
          <w:tcPr>
            <w:tcW w:w="3497" w:type="dxa"/>
            <w:vMerge/>
            <w:tcBorders>
              <w:left w:val="single" w:sz="12" w:space="0" w:color="000000"/>
              <w:bottom w:val="single" w:sz="12" w:space="0" w:color="000000"/>
              <w:right w:val="single" w:sz="12" w:space="0" w:color="000000"/>
            </w:tcBorders>
            <w:vAlign w:val="center"/>
          </w:tcPr>
          <w:p w14:paraId="5F691993" w14:textId="77777777" w:rsidR="002A044F" w:rsidRPr="002A044F" w:rsidRDefault="002A044F" w:rsidP="00CD3DDC">
            <w:pPr>
              <w:jc w:val="center"/>
              <w:rPr>
                <w:rFonts w:ascii="Arial" w:hAnsi="Arial" w:cs="Arial"/>
                <w:sz w:val="20"/>
                <w:szCs w:val="20"/>
              </w:rPr>
            </w:pPr>
          </w:p>
        </w:tc>
        <w:tc>
          <w:tcPr>
            <w:tcW w:w="939"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5E06F557" w14:textId="0FBB58CE" w:rsidR="002A044F" w:rsidRPr="002A044F" w:rsidRDefault="002A044F" w:rsidP="00CD3DDC">
            <w:pPr>
              <w:jc w:val="center"/>
              <w:rPr>
                <w:rFonts w:ascii="Arial" w:hAnsi="Arial" w:cs="Arial"/>
                <w:b/>
                <w:bCs/>
                <w:sz w:val="20"/>
                <w:szCs w:val="20"/>
              </w:rPr>
            </w:pPr>
            <w:r w:rsidRPr="002A044F">
              <w:rPr>
                <w:rFonts w:ascii="Arial" w:hAnsi="Arial" w:cs="Arial"/>
                <w:b/>
                <w:bCs/>
                <w:sz w:val="20"/>
                <w:szCs w:val="20"/>
              </w:rPr>
              <w:t>AE</w:t>
            </w:r>
          </w:p>
        </w:tc>
        <w:tc>
          <w:tcPr>
            <w:tcW w:w="939" w:type="dxa"/>
            <w:tcBorders>
              <w:left w:val="single" w:sz="8" w:space="0" w:color="000000"/>
              <w:bottom w:val="single" w:sz="12" w:space="0" w:color="000000"/>
              <w:right w:val="single" w:sz="8" w:space="0" w:color="000000"/>
            </w:tcBorders>
          </w:tcPr>
          <w:p w14:paraId="03A941EC" w14:textId="5EF22F2E" w:rsidR="002A044F" w:rsidRPr="002A044F" w:rsidRDefault="002A044F" w:rsidP="00CD3DDC">
            <w:pPr>
              <w:jc w:val="center"/>
              <w:rPr>
                <w:rFonts w:ascii="Arial" w:hAnsi="Arial" w:cs="Arial"/>
                <w:b/>
                <w:bCs/>
                <w:sz w:val="20"/>
                <w:szCs w:val="20"/>
              </w:rPr>
            </w:pPr>
            <w:r w:rsidRPr="002A044F">
              <w:rPr>
                <w:rFonts w:ascii="Arial" w:hAnsi="Arial" w:cs="Arial"/>
                <w:b/>
                <w:bCs/>
                <w:sz w:val="20"/>
                <w:szCs w:val="20"/>
              </w:rPr>
              <w:t>|AE|</w:t>
            </w:r>
          </w:p>
        </w:tc>
        <w:tc>
          <w:tcPr>
            <w:tcW w:w="939" w:type="dxa"/>
            <w:tcBorders>
              <w:left w:val="single" w:sz="8" w:space="0" w:color="000000"/>
              <w:bottom w:val="single" w:sz="12" w:space="0" w:color="000000"/>
              <w:right w:val="single" w:sz="12" w:space="0" w:color="000000"/>
            </w:tcBorders>
            <w:vAlign w:val="center"/>
          </w:tcPr>
          <w:p w14:paraId="4BFEFBBF" w14:textId="5C5D5596" w:rsidR="002A044F" w:rsidRPr="002A044F" w:rsidRDefault="002A044F" w:rsidP="00CD3DDC">
            <w:pPr>
              <w:jc w:val="center"/>
              <w:rPr>
                <w:rFonts w:ascii="Arial" w:hAnsi="Arial" w:cs="Arial"/>
                <w:b/>
                <w:bCs/>
                <w:sz w:val="20"/>
                <w:szCs w:val="20"/>
              </w:rPr>
            </w:pPr>
            <w:r w:rsidRPr="002A044F">
              <w:rPr>
                <w:rFonts w:ascii="Arial" w:hAnsi="Arial" w:cs="Arial"/>
                <w:b/>
                <w:bCs/>
                <w:sz w:val="20"/>
                <w:szCs w:val="20"/>
              </w:rPr>
              <w:t>RMSE</w:t>
            </w:r>
          </w:p>
        </w:tc>
      </w:tr>
      <w:tr w:rsidR="00201439" w:rsidRPr="008441AB" w14:paraId="66B9DC08" w14:textId="77777777" w:rsidTr="00717826">
        <w:trPr>
          <w:jc w:val="center"/>
        </w:trPr>
        <w:tc>
          <w:tcPr>
            <w:tcW w:w="3497" w:type="dxa"/>
            <w:tcBorders>
              <w:left w:val="single" w:sz="12" w:space="0" w:color="000000"/>
              <w:right w:val="single" w:sz="12" w:space="0" w:color="000000"/>
            </w:tcBorders>
          </w:tcPr>
          <w:p w14:paraId="2B0A2639" w14:textId="21539FE5" w:rsidR="00201439" w:rsidRPr="002A044F" w:rsidRDefault="00201439" w:rsidP="00201439">
            <w:pPr>
              <w:rPr>
                <w:rFonts w:ascii="Arial" w:hAnsi="Arial" w:cs="Arial"/>
                <w:sz w:val="20"/>
                <w:szCs w:val="20"/>
              </w:rPr>
            </w:pPr>
            <w:r w:rsidRPr="002A044F">
              <w:rPr>
                <w:rFonts w:ascii="Arial" w:hAnsi="Arial" w:cs="Arial"/>
                <w:sz w:val="20"/>
                <w:szCs w:val="20"/>
              </w:rPr>
              <w:t xml:space="preserve">Bagheri and </w:t>
            </w:r>
            <w:proofErr w:type="spellStart"/>
            <w:r w:rsidRPr="002A044F">
              <w:rPr>
                <w:rFonts w:ascii="Arial" w:hAnsi="Arial" w:cs="Arial"/>
                <w:sz w:val="20"/>
                <w:szCs w:val="20"/>
              </w:rPr>
              <w:t>Bonadonna</w:t>
            </w:r>
            <w:proofErr w:type="spellEnd"/>
            <w:r w:rsidRPr="002A044F">
              <w:rPr>
                <w:rFonts w:ascii="Arial" w:hAnsi="Arial" w:cs="Arial"/>
                <w:sz w:val="20"/>
                <w:szCs w:val="20"/>
              </w:rPr>
              <w:t xml:space="preserve"> (2016) </w:t>
            </w:r>
            <w:proofErr w:type="spellStart"/>
            <w:r w:rsidRPr="002A044F">
              <w:rPr>
                <w:rFonts w:ascii="Arial" w:hAnsi="Arial" w:cs="Arial"/>
                <w:sz w:val="20"/>
                <w:szCs w:val="20"/>
              </w:rPr>
              <w:t>Proj</w:t>
            </w:r>
            <w:proofErr w:type="spellEnd"/>
          </w:p>
        </w:tc>
        <w:tc>
          <w:tcPr>
            <w:tcW w:w="939" w:type="dxa"/>
            <w:tcBorders>
              <w:left w:val="single" w:sz="12" w:space="0" w:color="000000"/>
              <w:right w:val="single" w:sz="8" w:space="0" w:color="000000"/>
            </w:tcBorders>
            <w:shd w:val="clear" w:color="auto" w:fill="D9D9D9" w:themeFill="background1" w:themeFillShade="D9"/>
            <w:vAlign w:val="center"/>
          </w:tcPr>
          <w:p w14:paraId="3F6922D0" w14:textId="2029C81E" w:rsidR="00201439" w:rsidRPr="002A044F" w:rsidRDefault="00201439" w:rsidP="00201439">
            <w:pPr>
              <w:jc w:val="center"/>
              <w:rPr>
                <w:rFonts w:ascii="Arial" w:hAnsi="Arial" w:cs="Arial"/>
                <w:sz w:val="20"/>
                <w:szCs w:val="20"/>
              </w:rPr>
            </w:pPr>
            <w:r w:rsidRPr="002A044F">
              <w:rPr>
                <w:rFonts w:ascii="Arial" w:hAnsi="Arial" w:cs="Arial"/>
                <w:sz w:val="20"/>
                <w:szCs w:val="20"/>
              </w:rPr>
              <w:t>8.97</w:t>
            </w:r>
          </w:p>
        </w:tc>
        <w:tc>
          <w:tcPr>
            <w:tcW w:w="939" w:type="dxa"/>
            <w:tcBorders>
              <w:left w:val="single" w:sz="8" w:space="0" w:color="000000"/>
              <w:right w:val="single" w:sz="8" w:space="0" w:color="000000"/>
            </w:tcBorders>
            <w:vAlign w:val="center"/>
          </w:tcPr>
          <w:p w14:paraId="3F695D31" w14:textId="7DEEFC03" w:rsidR="00201439" w:rsidRDefault="00201439" w:rsidP="00201439">
            <w:pPr>
              <w:jc w:val="center"/>
              <w:rPr>
                <w:rFonts w:ascii="Arial" w:hAnsi="Arial" w:cs="Arial"/>
                <w:sz w:val="20"/>
                <w:szCs w:val="20"/>
              </w:rPr>
            </w:pPr>
            <w:r>
              <w:rPr>
                <w:rFonts w:ascii="Arial" w:hAnsi="Arial" w:cs="Arial"/>
                <w:b/>
                <w:bCs/>
                <w:sz w:val="20"/>
                <w:szCs w:val="20"/>
                <w:u w:val="single"/>
              </w:rPr>
              <w:t>13.95</w:t>
            </w:r>
          </w:p>
        </w:tc>
        <w:tc>
          <w:tcPr>
            <w:tcW w:w="939" w:type="dxa"/>
            <w:tcBorders>
              <w:left w:val="single" w:sz="8" w:space="0" w:color="000000"/>
              <w:right w:val="single" w:sz="12" w:space="0" w:color="000000"/>
            </w:tcBorders>
            <w:vAlign w:val="center"/>
          </w:tcPr>
          <w:p w14:paraId="4828F7DE" w14:textId="45D75E54" w:rsidR="00201439" w:rsidRPr="002A044F" w:rsidRDefault="00201439" w:rsidP="00201439">
            <w:pPr>
              <w:jc w:val="center"/>
              <w:rPr>
                <w:rFonts w:ascii="Arial" w:hAnsi="Arial" w:cs="Arial"/>
                <w:sz w:val="20"/>
                <w:szCs w:val="20"/>
              </w:rPr>
            </w:pPr>
            <w:r w:rsidRPr="002A044F">
              <w:rPr>
                <w:rFonts w:ascii="Arial" w:hAnsi="Arial" w:cs="Arial"/>
                <w:b/>
                <w:bCs/>
                <w:sz w:val="20"/>
                <w:szCs w:val="20"/>
                <w:u w:val="single"/>
              </w:rPr>
              <w:t>2</w:t>
            </w:r>
            <w:r w:rsidR="0027195C">
              <w:rPr>
                <w:rFonts w:ascii="Arial" w:hAnsi="Arial" w:cs="Arial"/>
                <w:b/>
                <w:bCs/>
                <w:sz w:val="20"/>
                <w:szCs w:val="20"/>
                <w:u w:val="single"/>
              </w:rPr>
              <w:t>0.56</w:t>
            </w:r>
          </w:p>
        </w:tc>
      </w:tr>
      <w:tr w:rsidR="00201439" w:rsidRPr="008441AB" w14:paraId="10F22328" w14:textId="77777777" w:rsidTr="00717826">
        <w:trPr>
          <w:jc w:val="center"/>
        </w:trPr>
        <w:tc>
          <w:tcPr>
            <w:tcW w:w="3497" w:type="dxa"/>
            <w:tcBorders>
              <w:left w:val="single" w:sz="12" w:space="0" w:color="000000"/>
              <w:right w:val="single" w:sz="12" w:space="0" w:color="000000"/>
            </w:tcBorders>
          </w:tcPr>
          <w:p w14:paraId="241F74D8" w14:textId="52D26A19" w:rsidR="00201439" w:rsidRPr="002A044F" w:rsidRDefault="00201439" w:rsidP="00201439">
            <w:pPr>
              <w:rPr>
                <w:rFonts w:ascii="Arial" w:hAnsi="Arial" w:cs="Arial"/>
                <w:sz w:val="20"/>
                <w:szCs w:val="20"/>
              </w:rPr>
            </w:pPr>
            <w:r w:rsidRPr="002A044F">
              <w:rPr>
                <w:rFonts w:ascii="Arial" w:hAnsi="Arial" w:cs="Arial"/>
                <w:sz w:val="20"/>
                <w:szCs w:val="20"/>
              </w:rPr>
              <w:t>Yu et al. (2022)</w:t>
            </w:r>
          </w:p>
        </w:tc>
        <w:tc>
          <w:tcPr>
            <w:tcW w:w="939" w:type="dxa"/>
            <w:tcBorders>
              <w:left w:val="single" w:sz="12" w:space="0" w:color="000000"/>
              <w:right w:val="single" w:sz="8" w:space="0" w:color="000000"/>
            </w:tcBorders>
            <w:shd w:val="clear" w:color="auto" w:fill="D9D9D9" w:themeFill="background1" w:themeFillShade="D9"/>
            <w:vAlign w:val="center"/>
          </w:tcPr>
          <w:p w14:paraId="65D25723" w14:textId="6D3D1DFE" w:rsidR="00201439" w:rsidRPr="002A044F" w:rsidRDefault="00201439" w:rsidP="00201439">
            <w:pPr>
              <w:jc w:val="center"/>
              <w:rPr>
                <w:rFonts w:ascii="Arial" w:hAnsi="Arial" w:cs="Arial"/>
                <w:sz w:val="20"/>
                <w:szCs w:val="20"/>
              </w:rPr>
            </w:pPr>
            <w:r w:rsidRPr="002A044F">
              <w:rPr>
                <w:rFonts w:ascii="Arial" w:hAnsi="Arial" w:cs="Arial"/>
                <w:sz w:val="20"/>
                <w:szCs w:val="20"/>
              </w:rPr>
              <w:t>6.21</w:t>
            </w:r>
          </w:p>
        </w:tc>
        <w:tc>
          <w:tcPr>
            <w:tcW w:w="939" w:type="dxa"/>
            <w:tcBorders>
              <w:left w:val="single" w:sz="8" w:space="0" w:color="000000"/>
              <w:right w:val="single" w:sz="8" w:space="0" w:color="000000"/>
            </w:tcBorders>
            <w:vAlign w:val="center"/>
          </w:tcPr>
          <w:p w14:paraId="5165BD4B" w14:textId="5CB47C1A" w:rsidR="00201439" w:rsidRDefault="00201439" w:rsidP="00201439">
            <w:pPr>
              <w:jc w:val="center"/>
              <w:rPr>
                <w:rFonts w:ascii="Arial" w:hAnsi="Arial" w:cs="Arial"/>
                <w:sz w:val="20"/>
                <w:szCs w:val="20"/>
              </w:rPr>
            </w:pPr>
            <w:r>
              <w:rPr>
                <w:rFonts w:ascii="Arial" w:hAnsi="Arial" w:cs="Arial"/>
                <w:sz w:val="20"/>
                <w:szCs w:val="20"/>
              </w:rPr>
              <w:t>14.81</w:t>
            </w:r>
          </w:p>
        </w:tc>
        <w:tc>
          <w:tcPr>
            <w:tcW w:w="939" w:type="dxa"/>
            <w:tcBorders>
              <w:left w:val="single" w:sz="8" w:space="0" w:color="000000"/>
              <w:right w:val="single" w:sz="12" w:space="0" w:color="000000"/>
            </w:tcBorders>
            <w:vAlign w:val="center"/>
          </w:tcPr>
          <w:p w14:paraId="471BCF72" w14:textId="7674571A"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2.67</w:t>
            </w:r>
          </w:p>
        </w:tc>
      </w:tr>
      <w:tr w:rsidR="00201439" w:rsidRPr="008441AB" w14:paraId="09883C1F" w14:textId="77777777" w:rsidTr="00717826">
        <w:trPr>
          <w:jc w:val="center"/>
        </w:trPr>
        <w:tc>
          <w:tcPr>
            <w:tcW w:w="3497" w:type="dxa"/>
            <w:tcBorders>
              <w:left w:val="single" w:sz="12" w:space="0" w:color="000000"/>
              <w:right w:val="single" w:sz="12" w:space="0" w:color="000000"/>
            </w:tcBorders>
          </w:tcPr>
          <w:p w14:paraId="0CA68A10" w14:textId="05B8BD4E" w:rsidR="00201439" w:rsidRPr="002A044F" w:rsidRDefault="00201439" w:rsidP="00201439">
            <w:pPr>
              <w:rPr>
                <w:rFonts w:ascii="Arial" w:hAnsi="Arial" w:cs="Arial"/>
                <w:sz w:val="20"/>
                <w:szCs w:val="20"/>
              </w:rPr>
            </w:pPr>
            <w:r w:rsidRPr="002A044F">
              <w:rPr>
                <w:rFonts w:ascii="Arial" w:hAnsi="Arial" w:cs="Arial"/>
                <w:sz w:val="20"/>
                <w:szCs w:val="20"/>
              </w:rPr>
              <w:t xml:space="preserve">Dioguardi et al. (2018) </w:t>
            </w:r>
            <w:proofErr w:type="spellStart"/>
            <w:r w:rsidRPr="002A044F">
              <w:rPr>
                <w:rFonts w:ascii="Arial" w:hAnsi="Arial" w:cs="Arial"/>
                <w:sz w:val="20"/>
                <w:szCs w:val="20"/>
              </w:rPr>
              <w:t>Proj</w:t>
            </w:r>
            <w:proofErr w:type="spellEnd"/>
          </w:p>
        </w:tc>
        <w:tc>
          <w:tcPr>
            <w:tcW w:w="939" w:type="dxa"/>
            <w:tcBorders>
              <w:left w:val="single" w:sz="12" w:space="0" w:color="000000"/>
              <w:right w:val="single" w:sz="8" w:space="0" w:color="000000"/>
            </w:tcBorders>
            <w:shd w:val="clear" w:color="auto" w:fill="D9D9D9" w:themeFill="background1" w:themeFillShade="D9"/>
            <w:vAlign w:val="center"/>
          </w:tcPr>
          <w:p w14:paraId="6C0B3272" w14:textId="1B431030" w:rsidR="00201439" w:rsidRPr="002A044F" w:rsidRDefault="00201439" w:rsidP="00201439">
            <w:pPr>
              <w:jc w:val="center"/>
              <w:rPr>
                <w:rFonts w:ascii="Arial" w:hAnsi="Arial" w:cs="Arial"/>
                <w:sz w:val="20"/>
                <w:szCs w:val="20"/>
              </w:rPr>
            </w:pPr>
            <w:r w:rsidRPr="002A044F">
              <w:rPr>
                <w:rFonts w:ascii="Arial" w:hAnsi="Arial" w:cs="Arial"/>
                <w:b/>
                <w:bCs/>
                <w:sz w:val="20"/>
                <w:szCs w:val="20"/>
                <w:u w:val="single"/>
              </w:rPr>
              <w:t>-1.47</w:t>
            </w:r>
          </w:p>
        </w:tc>
        <w:tc>
          <w:tcPr>
            <w:tcW w:w="939" w:type="dxa"/>
            <w:tcBorders>
              <w:left w:val="single" w:sz="8" w:space="0" w:color="000000"/>
              <w:right w:val="single" w:sz="8" w:space="0" w:color="000000"/>
            </w:tcBorders>
            <w:vAlign w:val="center"/>
          </w:tcPr>
          <w:p w14:paraId="049B26D2" w14:textId="76D0B369" w:rsidR="00201439" w:rsidRDefault="00201439" w:rsidP="00201439">
            <w:pPr>
              <w:jc w:val="center"/>
              <w:rPr>
                <w:rFonts w:ascii="Arial" w:hAnsi="Arial" w:cs="Arial"/>
                <w:sz w:val="20"/>
                <w:szCs w:val="20"/>
              </w:rPr>
            </w:pPr>
            <w:r>
              <w:rPr>
                <w:rFonts w:ascii="Arial" w:hAnsi="Arial" w:cs="Arial"/>
                <w:sz w:val="20"/>
                <w:szCs w:val="20"/>
              </w:rPr>
              <w:t>15.82</w:t>
            </w:r>
          </w:p>
        </w:tc>
        <w:tc>
          <w:tcPr>
            <w:tcW w:w="939" w:type="dxa"/>
            <w:tcBorders>
              <w:left w:val="single" w:sz="8" w:space="0" w:color="000000"/>
              <w:right w:val="single" w:sz="12" w:space="0" w:color="000000"/>
            </w:tcBorders>
            <w:vAlign w:val="center"/>
          </w:tcPr>
          <w:p w14:paraId="4F2CECE0" w14:textId="1D8DB147"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1.28</w:t>
            </w:r>
          </w:p>
        </w:tc>
      </w:tr>
      <w:tr w:rsidR="00201439" w:rsidRPr="008441AB" w14:paraId="190AFB2C" w14:textId="77777777" w:rsidTr="00717826">
        <w:trPr>
          <w:jc w:val="center"/>
        </w:trPr>
        <w:tc>
          <w:tcPr>
            <w:tcW w:w="3497" w:type="dxa"/>
            <w:tcBorders>
              <w:left w:val="single" w:sz="12" w:space="0" w:color="000000"/>
              <w:right w:val="single" w:sz="12" w:space="0" w:color="000000"/>
            </w:tcBorders>
          </w:tcPr>
          <w:p w14:paraId="330991D2" w14:textId="045153E4" w:rsidR="00201439" w:rsidRPr="002A044F" w:rsidRDefault="00201439" w:rsidP="00201439">
            <w:pPr>
              <w:rPr>
                <w:rFonts w:ascii="Arial" w:hAnsi="Arial" w:cs="Arial"/>
                <w:sz w:val="20"/>
                <w:szCs w:val="20"/>
              </w:rPr>
            </w:pPr>
            <w:r w:rsidRPr="002A044F">
              <w:rPr>
                <w:rFonts w:ascii="Arial" w:hAnsi="Arial" w:cs="Arial"/>
                <w:sz w:val="20"/>
                <w:szCs w:val="20"/>
              </w:rPr>
              <w:t>Dietrich (1982)</w:t>
            </w:r>
          </w:p>
        </w:tc>
        <w:tc>
          <w:tcPr>
            <w:tcW w:w="939" w:type="dxa"/>
            <w:tcBorders>
              <w:left w:val="single" w:sz="12" w:space="0" w:color="000000"/>
              <w:right w:val="single" w:sz="8" w:space="0" w:color="000000"/>
            </w:tcBorders>
            <w:shd w:val="clear" w:color="auto" w:fill="D9D9D9" w:themeFill="background1" w:themeFillShade="D9"/>
            <w:vAlign w:val="center"/>
          </w:tcPr>
          <w:p w14:paraId="112BF7B7" w14:textId="3F0C1437" w:rsidR="00201439" w:rsidRPr="002A044F" w:rsidRDefault="00201439" w:rsidP="00201439">
            <w:pPr>
              <w:jc w:val="center"/>
              <w:rPr>
                <w:rFonts w:ascii="Arial" w:hAnsi="Arial" w:cs="Arial"/>
                <w:sz w:val="20"/>
                <w:szCs w:val="20"/>
              </w:rPr>
            </w:pPr>
            <w:r w:rsidRPr="002A044F">
              <w:rPr>
                <w:rFonts w:ascii="Arial" w:hAnsi="Arial" w:cs="Arial"/>
                <w:sz w:val="20"/>
                <w:szCs w:val="20"/>
              </w:rPr>
              <w:t>-14.70</w:t>
            </w:r>
          </w:p>
        </w:tc>
        <w:tc>
          <w:tcPr>
            <w:tcW w:w="939" w:type="dxa"/>
            <w:tcBorders>
              <w:left w:val="single" w:sz="8" w:space="0" w:color="000000"/>
              <w:right w:val="single" w:sz="8" w:space="0" w:color="000000"/>
            </w:tcBorders>
            <w:vAlign w:val="center"/>
          </w:tcPr>
          <w:p w14:paraId="5ECAD376" w14:textId="4D705945" w:rsidR="00201439" w:rsidRDefault="00201439" w:rsidP="00201439">
            <w:pPr>
              <w:jc w:val="center"/>
              <w:rPr>
                <w:rFonts w:ascii="Arial" w:hAnsi="Arial" w:cs="Arial"/>
                <w:sz w:val="20"/>
                <w:szCs w:val="20"/>
              </w:rPr>
            </w:pPr>
            <w:r>
              <w:rPr>
                <w:rFonts w:ascii="Arial" w:hAnsi="Arial" w:cs="Arial"/>
                <w:sz w:val="20"/>
                <w:szCs w:val="20"/>
              </w:rPr>
              <w:t>19.43</w:t>
            </w:r>
          </w:p>
        </w:tc>
        <w:tc>
          <w:tcPr>
            <w:tcW w:w="939" w:type="dxa"/>
            <w:tcBorders>
              <w:left w:val="single" w:sz="8" w:space="0" w:color="000000"/>
              <w:right w:val="single" w:sz="12" w:space="0" w:color="000000"/>
            </w:tcBorders>
            <w:vAlign w:val="center"/>
          </w:tcPr>
          <w:p w14:paraId="261F479C" w14:textId="597B5A2E"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8.46</w:t>
            </w:r>
          </w:p>
        </w:tc>
      </w:tr>
      <w:tr w:rsidR="00201439" w:rsidRPr="008441AB" w14:paraId="293053C7" w14:textId="77777777" w:rsidTr="00717826">
        <w:trPr>
          <w:jc w:val="center"/>
        </w:trPr>
        <w:tc>
          <w:tcPr>
            <w:tcW w:w="3497" w:type="dxa"/>
            <w:tcBorders>
              <w:left w:val="single" w:sz="12" w:space="0" w:color="000000"/>
              <w:right w:val="single" w:sz="12" w:space="0" w:color="000000"/>
            </w:tcBorders>
          </w:tcPr>
          <w:p w14:paraId="1F863232" w14:textId="4F5A7D5B" w:rsidR="00201439" w:rsidRPr="002A044F" w:rsidRDefault="00201439" w:rsidP="00201439">
            <w:pPr>
              <w:rPr>
                <w:rFonts w:ascii="Arial" w:hAnsi="Arial" w:cs="Arial"/>
                <w:sz w:val="20"/>
                <w:szCs w:val="20"/>
              </w:rPr>
            </w:pPr>
            <w:r w:rsidRPr="002A044F">
              <w:rPr>
                <w:rFonts w:ascii="Arial" w:hAnsi="Arial" w:cs="Arial"/>
                <w:sz w:val="20"/>
                <w:szCs w:val="20"/>
              </w:rPr>
              <w:t>Zhang and Choi (2021) SA</w:t>
            </w:r>
          </w:p>
        </w:tc>
        <w:tc>
          <w:tcPr>
            <w:tcW w:w="939" w:type="dxa"/>
            <w:tcBorders>
              <w:left w:val="single" w:sz="12" w:space="0" w:color="000000"/>
              <w:right w:val="single" w:sz="8" w:space="0" w:color="000000"/>
            </w:tcBorders>
            <w:shd w:val="clear" w:color="auto" w:fill="D9D9D9" w:themeFill="background1" w:themeFillShade="D9"/>
            <w:vAlign w:val="center"/>
          </w:tcPr>
          <w:p w14:paraId="7A406CB8" w14:textId="5D87DB8E" w:rsidR="00201439" w:rsidRPr="002A044F" w:rsidRDefault="00201439" w:rsidP="00201439">
            <w:pPr>
              <w:jc w:val="center"/>
              <w:rPr>
                <w:rFonts w:ascii="Arial" w:hAnsi="Arial" w:cs="Arial"/>
                <w:sz w:val="20"/>
                <w:szCs w:val="20"/>
              </w:rPr>
            </w:pPr>
            <w:r w:rsidRPr="002A044F">
              <w:rPr>
                <w:rFonts w:ascii="Arial" w:hAnsi="Arial" w:cs="Arial"/>
                <w:sz w:val="20"/>
                <w:szCs w:val="20"/>
              </w:rPr>
              <w:t>-18.60</w:t>
            </w:r>
          </w:p>
        </w:tc>
        <w:tc>
          <w:tcPr>
            <w:tcW w:w="939" w:type="dxa"/>
            <w:tcBorders>
              <w:left w:val="single" w:sz="8" w:space="0" w:color="000000"/>
              <w:right w:val="single" w:sz="8" w:space="0" w:color="000000"/>
            </w:tcBorders>
            <w:vAlign w:val="center"/>
          </w:tcPr>
          <w:p w14:paraId="1497D6C4" w14:textId="3FFECC13" w:rsidR="00201439" w:rsidRDefault="00201439" w:rsidP="00201439">
            <w:pPr>
              <w:jc w:val="center"/>
              <w:rPr>
                <w:rFonts w:ascii="Arial" w:hAnsi="Arial" w:cs="Arial"/>
                <w:sz w:val="20"/>
                <w:szCs w:val="20"/>
              </w:rPr>
            </w:pPr>
            <w:r>
              <w:rPr>
                <w:rFonts w:ascii="Arial" w:hAnsi="Arial" w:cs="Arial"/>
                <w:sz w:val="20"/>
                <w:szCs w:val="20"/>
              </w:rPr>
              <w:t>23.48</w:t>
            </w:r>
          </w:p>
        </w:tc>
        <w:tc>
          <w:tcPr>
            <w:tcW w:w="939" w:type="dxa"/>
            <w:tcBorders>
              <w:left w:val="single" w:sz="8" w:space="0" w:color="000000"/>
              <w:right w:val="single" w:sz="12" w:space="0" w:color="000000"/>
            </w:tcBorders>
            <w:vAlign w:val="center"/>
          </w:tcPr>
          <w:p w14:paraId="2016E3DD" w14:textId="70F3469B"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7.75</w:t>
            </w:r>
          </w:p>
        </w:tc>
      </w:tr>
      <w:tr w:rsidR="00201439" w:rsidRPr="008441AB" w14:paraId="2ABD0DC7" w14:textId="77777777" w:rsidTr="00717826">
        <w:trPr>
          <w:jc w:val="center"/>
        </w:trPr>
        <w:tc>
          <w:tcPr>
            <w:tcW w:w="3497" w:type="dxa"/>
            <w:tcBorders>
              <w:left w:val="single" w:sz="12" w:space="0" w:color="000000"/>
              <w:right w:val="single" w:sz="12" w:space="0" w:color="000000"/>
            </w:tcBorders>
          </w:tcPr>
          <w:p w14:paraId="7EC0F0C6" w14:textId="24112E23" w:rsidR="00201439" w:rsidRPr="002A044F" w:rsidRDefault="00201439" w:rsidP="00201439">
            <w:pPr>
              <w:rPr>
                <w:rFonts w:ascii="Arial" w:hAnsi="Arial" w:cs="Arial"/>
                <w:sz w:val="20"/>
                <w:szCs w:val="20"/>
              </w:rPr>
            </w:pPr>
            <w:r w:rsidRPr="002A044F">
              <w:rPr>
                <w:rFonts w:ascii="Arial" w:hAnsi="Arial" w:cs="Arial"/>
                <w:sz w:val="20"/>
                <w:szCs w:val="20"/>
              </w:rPr>
              <w:t xml:space="preserve">Zhang and Choi (2021) </w:t>
            </w:r>
            <w:proofErr w:type="spellStart"/>
            <w:r w:rsidRPr="002A044F">
              <w:rPr>
                <w:rFonts w:ascii="Arial" w:hAnsi="Arial" w:cs="Arial"/>
                <w:sz w:val="20"/>
                <w:szCs w:val="20"/>
              </w:rPr>
              <w:t>Proj</w:t>
            </w:r>
            <w:proofErr w:type="spellEnd"/>
          </w:p>
        </w:tc>
        <w:tc>
          <w:tcPr>
            <w:tcW w:w="939" w:type="dxa"/>
            <w:tcBorders>
              <w:left w:val="single" w:sz="12" w:space="0" w:color="000000"/>
              <w:right w:val="single" w:sz="8" w:space="0" w:color="000000"/>
            </w:tcBorders>
            <w:shd w:val="clear" w:color="auto" w:fill="D9D9D9" w:themeFill="background1" w:themeFillShade="D9"/>
            <w:vAlign w:val="center"/>
          </w:tcPr>
          <w:p w14:paraId="4AE1E9FE" w14:textId="4223B6BA" w:rsidR="00201439" w:rsidRPr="002A044F" w:rsidRDefault="00201439" w:rsidP="00201439">
            <w:pPr>
              <w:jc w:val="center"/>
              <w:rPr>
                <w:rFonts w:ascii="Arial" w:hAnsi="Arial" w:cs="Arial"/>
                <w:sz w:val="20"/>
                <w:szCs w:val="20"/>
              </w:rPr>
            </w:pPr>
            <w:r w:rsidRPr="002A044F">
              <w:rPr>
                <w:rFonts w:ascii="Arial" w:hAnsi="Arial" w:cs="Arial"/>
                <w:sz w:val="20"/>
                <w:szCs w:val="20"/>
              </w:rPr>
              <w:t>28.44</w:t>
            </w:r>
          </w:p>
        </w:tc>
        <w:tc>
          <w:tcPr>
            <w:tcW w:w="939" w:type="dxa"/>
            <w:tcBorders>
              <w:left w:val="single" w:sz="8" w:space="0" w:color="000000"/>
              <w:right w:val="single" w:sz="8" w:space="0" w:color="000000"/>
            </w:tcBorders>
            <w:vAlign w:val="center"/>
          </w:tcPr>
          <w:p w14:paraId="57DA9E19" w14:textId="6F25D861" w:rsidR="00201439" w:rsidRDefault="00201439" w:rsidP="00201439">
            <w:pPr>
              <w:jc w:val="center"/>
              <w:rPr>
                <w:rFonts w:ascii="Arial" w:hAnsi="Arial" w:cs="Arial"/>
                <w:sz w:val="20"/>
                <w:szCs w:val="20"/>
              </w:rPr>
            </w:pPr>
            <w:r>
              <w:rPr>
                <w:rFonts w:ascii="Arial" w:hAnsi="Arial" w:cs="Arial"/>
                <w:sz w:val="20"/>
                <w:szCs w:val="20"/>
              </w:rPr>
              <w:t>33.80</w:t>
            </w:r>
          </w:p>
        </w:tc>
        <w:tc>
          <w:tcPr>
            <w:tcW w:w="939" w:type="dxa"/>
            <w:tcBorders>
              <w:left w:val="single" w:sz="8" w:space="0" w:color="000000"/>
              <w:right w:val="single" w:sz="12" w:space="0" w:color="000000"/>
            </w:tcBorders>
            <w:vAlign w:val="center"/>
          </w:tcPr>
          <w:p w14:paraId="78F00357" w14:textId="0A6879EF" w:rsidR="00201439" w:rsidRPr="002A044F" w:rsidRDefault="00201439" w:rsidP="00201439">
            <w:pPr>
              <w:jc w:val="center"/>
              <w:rPr>
                <w:rFonts w:ascii="Arial" w:hAnsi="Arial" w:cs="Arial"/>
                <w:sz w:val="20"/>
                <w:szCs w:val="20"/>
              </w:rPr>
            </w:pPr>
            <w:r w:rsidRPr="002A044F">
              <w:rPr>
                <w:rFonts w:ascii="Arial" w:hAnsi="Arial" w:cs="Arial"/>
                <w:sz w:val="20"/>
                <w:szCs w:val="20"/>
              </w:rPr>
              <w:t>4</w:t>
            </w:r>
            <w:r w:rsidR="0027195C">
              <w:rPr>
                <w:rFonts w:ascii="Arial" w:hAnsi="Arial" w:cs="Arial"/>
                <w:sz w:val="20"/>
                <w:szCs w:val="20"/>
              </w:rPr>
              <w:t>3.81</w:t>
            </w:r>
          </w:p>
        </w:tc>
      </w:tr>
      <w:tr w:rsidR="00201439" w:rsidRPr="008441AB" w14:paraId="7AAB96FE" w14:textId="77777777" w:rsidTr="00717826">
        <w:trPr>
          <w:jc w:val="center"/>
        </w:trPr>
        <w:tc>
          <w:tcPr>
            <w:tcW w:w="3497" w:type="dxa"/>
            <w:tcBorders>
              <w:left w:val="single" w:sz="12" w:space="0" w:color="000000"/>
              <w:right w:val="single" w:sz="12" w:space="0" w:color="000000"/>
            </w:tcBorders>
          </w:tcPr>
          <w:p w14:paraId="5F67CDC6" w14:textId="61FCB413" w:rsidR="00201439" w:rsidRPr="002A044F" w:rsidRDefault="00201439" w:rsidP="00201439">
            <w:pPr>
              <w:rPr>
                <w:rFonts w:ascii="Arial" w:hAnsi="Arial" w:cs="Arial"/>
                <w:sz w:val="20"/>
                <w:szCs w:val="20"/>
              </w:rPr>
            </w:pPr>
            <w:r w:rsidRPr="002A044F">
              <w:rPr>
                <w:rFonts w:ascii="Arial" w:hAnsi="Arial" w:cs="Arial"/>
                <w:sz w:val="20"/>
                <w:szCs w:val="20"/>
              </w:rPr>
              <w:t>Stokes (1851) SA</w:t>
            </w:r>
          </w:p>
        </w:tc>
        <w:tc>
          <w:tcPr>
            <w:tcW w:w="939" w:type="dxa"/>
            <w:tcBorders>
              <w:left w:val="single" w:sz="12" w:space="0" w:color="000000"/>
              <w:right w:val="single" w:sz="8" w:space="0" w:color="000000"/>
            </w:tcBorders>
            <w:shd w:val="clear" w:color="auto" w:fill="D9D9D9" w:themeFill="background1" w:themeFillShade="D9"/>
            <w:vAlign w:val="center"/>
          </w:tcPr>
          <w:p w14:paraId="2C4E0836" w14:textId="36951D90" w:rsidR="00201439" w:rsidRPr="002A044F" w:rsidRDefault="00201439" w:rsidP="00201439">
            <w:pPr>
              <w:jc w:val="center"/>
              <w:rPr>
                <w:rFonts w:ascii="Arial" w:hAnsi="Arial" w:cs="Arial"/>
                <w:sz w:val="20"/>
                <w:szCs w:val="20"/>
              </w:rPr>
            </w:pPr>
            <w:r w:rsidRPr="002A044F">
              <w:rPr>
                <w:rFonts w:ascii="Arial" w:hAnsi="Arial" w:cs="Arial"/>
                <w:sz w:val="20"/>
                <w:szCs w:val="20"/>
              </w:rPr>
              <w:t>11.18</w:t>
            </w:r>
          </w:p>
        </w:tc>
        <w:tc>
          <w:tcPr>
            <w:tcW w:w="939" w:type="dxa"/>
            <w:tcBorders>
              <w:left w:val="single" w:sz="8" w:space="0" w:color="000000"/>
              <w:right w:val="single" w:sz="8" w:space="0" w:color="000000"/>
            </w:tcBorders>
            <w:vAlign w:val="center"/>
          </w:tcPr>
          <w:p w14:paraId="489DCCF1" w14:textId="119BDCEE" w:rsidR="00201439" w:rsidRDefault="00201439" w:rsidP="00201439">
            <w:pPr>
              <w:jc w:val="center"/>
              <w:rPr>
                <w:rFonts w:ascii="Arial" w:hAnsi="Arial" w:cs="Arial"/>
                <w:sz w:val="20"/>
                <w:szCs w:val="20"/>
              </w:rPr>
            </w:pPr>
            <w:r>
              <w:rPr>
                <w:rFonts w:ascii="Arial" w:hAnsi="Arial" w:cs="Arial"/>
                <w:sz w:val="20"/>
                <w:szCs w:val="20"/>
              </w:rPr>
              <w:t>59.88</w:t>
            </w:r>
          </w:p>
        </w:tc>
        <w:tc>
          <w:tcPr>
            <w:tcW w:w="939" w:type="dxa"/>
            <w:tcBorders>
              <w:left w:val="single" w:sz="8" w:space="0" w:color="000000"/>
              <w:right w:val="single" w:sz="12" w:space="0" w:color="000000"/>
            </w:tcBorders>
            <w:vAlign w:val="center"/>
          </w:tcPr>
          <w:p w14:paraId="68CC24C5" w14:textId="2E611EB7" w:rsidR="00201439" w:rsidRPr="002A044F" w:rsidRDefault="00201439" w:rsidP="00201439">
            <w:pPr>
              <w:jc w:val="center"/>
              <w:rPr>
                <w:rFonts w:ascii="Arial" w:hAnsi="Arial" w:cs="Arial"/>
                <w:sz w:val="20"/>
                <w:szCs w:val="20"/>
              </w:rPr>
            </w:pPr>
            <w:r w:rsidRPr="002A044F">
              <w:rPr>
                <w:rFonts w:ascii="Arial" w:hAnsi="Arial" w:cs="Arial"/>
                <w:sz w:val="20"/>
                <w:szCs w:val="20"/>
              </w:rPr>
              <w:t>7</w:t>
            </w:r>
            <w:r w:rsidR="0027195C">
              <w:rPr>
                <w:rFonts w:ascii="Arial" w:hAnsi="Arial" w:cs="Arial"/>
                <w:sz w:val="20"/>
                <w:szCs w:val="20"/>
              </w:rPr>
              <w:t>3.43</w:t>
            </w:r>
          </w:p>
        </w:tc>
      </w:tr>
      <w:tr w:rsidR="00201439" w:rsidRPr="008441AB" w14:paraId="5FB78133" w14:textId="77777777" w:rsidTr="00717826">
        <w:trPr>
          <w:jc w:val="center"/>
        </w:trPr>
        <w:tc>
          <w:tcPr>
            <w:tcW w:w="3497" w:type="dxa"/>
            <w:tcBorders>
              <w:left w:val="single" w:sz="12" w:space="0" w:color="000000"/>
              <w:right w:val="single" w:sz="12" w:space="0" w:color="000000"/>
            </w:tcBorders>
          </w:tcPr>
          <w:p w14:paraId="0890A10D" w14:textId="46E5500C" w:rsidR="00201439" w:rsidRPr="002A044F" w:rsidRDefault="00201439" w:rsidP="00201439">
            <w:pPr>
              <w:rPr>
                <w:rFonts w:ascii="Arial" w:hAnsi="Arial" w:cs="Arial"/>
                <w:sz w:val="20"/>
                <w:szCs w:val="20"/>
              </w:rPr>
            </w:pPr>
            <w:r w:rsidRPr="002A044F">
              <w:rPr>
                <w:rFonts w:ascii="Arial" w:hAnsi="Arial" w:cs="Arial"/>
                <w:sz w:val="20"/>
                <w:szCs w:val="20"/>
              </w:rPr>
              <w:t>Dioguardi et al. (2018) SA</w:t>
            </w:r>
          </w:p>
        </w:tc>
        <w:tc>
          <w:tcPr>
            <w:tcW w:w="939" w:type="dxa"/>
            <w:tcBorders>
              <w:left w:val="single" w:sz="12" w:space="0" w:color="000000"/>
              <w:right w:val="single" w:sz="8" w:space="0" w:color="000000"/>
            </w:tcBorders>
            <w:shd w:val="clear" w:color="auto" w:fill="D9D9D9" w:themeFill="background1" w:themeFillShade="D9"/>
            <w:vAlign w:val="center"/>
          </w:tcPr>
          <w:p w14:paraId="2F7F2E24" w14:textId="663CAA48" w:rsidR="00201439" w:rsidRPr="002A044F" w:rsidRDefault="00201439" w:rsidP="00201439">
            <w:pPr>
              <w:jc w:val="center"/>
              <w:rPr>
                <w:rFonts w:ascii="Arial" w:hAnsi="Arial" w:cs="Arial"/>
                <w:sz w:val="20"/>
                <w:szCs w:val="20"/>
              </w:rPr>
            </w:pPr>
            <w:r w:rsidRPr="002A044F">
              <w:rPr>
                <w:rFonts w:ascii="Arial" w:hAnsi="Arial" w:cs="Arial"/>
                <w:sz w:val="20"/>
                <w:szCs w:val="20"/>
              </w:rPr>
              <w:t>-75.46</w:t>
            </w:r>
          </w:p>
        </w:tc>
        <w:tc>
          <w:tcPr>
            <w:tcW w:w="939" w:type="dxa"/>
            <w:tcBorders>
              <w:left w:val="single" w:sz="8" w:space="0" w:color="000000"/>
              <w:right w:val="single" w:sz="8" w:space="0" w:color="000000"/>
            </w:tcBorders>
            <w:vAlign w:val="center"/>
          </w:tcPr>
          <w:p w14:paraId="3D19DA51" w14:textId="405D88C3" w:rsidR="00201439" w:rsidRDefault="00201439" w:rsidP="00201439">
            <w:pPr>
              <w:jc w:val="center"/>
              <w:rPr>
                <w:rFonts w:ascii="Arial" w:hAnsi="Arial" w:cs="Arial"/>
                <w:sz w:val="20"/>
                <w:szCs w:val="20"/>
              </w:rPr>
            </w:pPr>
            <w:r>
              <w:rPr>
                <w:rFonts w:ascii="Arial" w:hAnsi="Arial" w:cs="Arial"/>
                <w:sz w:val="20"/>
                <w:szCs w:val="20"/>
              </w:rPr>
              <w:t>75.46</w:t>
            </w:r>
          </w:p>
        </w:tc>
        <w:tc>
          <w:tcPr>
            <w:tcW w:w="939" w:type="dxa"/>
            <w:tcBorders>
              <w:left w:val="single" w:sz="8" w:space="0" w:color="000000"/>
              <w:right w:val="single" w:sz="12" w:space="0" w:color="000000"/>
            </w:tcBorders>
            <w:vAlign w:val="center"/>
          </w:tcPr>
          <w:p w14:paraId="23D93AF5" w14:textId="5C4B230F" w:rsidR="00201439" w:rsidRPr="002A044F" w:rsidRDefault="00201439" w:rsidP="00201439">
            <w:pPr>
              <w:jc w:val="center"/>
              <w:rPr>
                <w:rFonts w:ascii="Arial" w:hAnsi="Arial" w:cs="Arial"/>
                <w:sz w:val="20"/>
                <w:szCs w:val="20"/>
              </w:rPr>
            </w:pPr>
            <w:r w:rsidRPr="002A044F">
              <w:rPr>
                <w:rFonts w:ascii="Arial" w:hAnsi="Arial" w:cs="Arial"/>
                <w:sz w:val="20"/>
                <w:szCs w:val="20"/>
              </w:rPr>
              <w:t>7</w:t>
            </w:r>
            <w:r w:rsidR="0027195C">
              <w:rPr>
                <w:rFonts w:ascii="Arial" w:hAnsi="Arial" w:cs="Arial"/>
                <w:sz w:val="20"/>
                <w:szCs w:val="20"/>
              </w:rPr>
              <w:t>6.41</w:t>
            </w:r>
          </w:p>
        </w:tc>
      </w:tr>
      <w:tr w:rsidR="00201439" w:rsidRPr="008441AB" w14:paraId="483F76AF" w14:textId="77777777" w:rsidTr="00717826">
        <w:trPr>
          <w:jc w:val="center"/>
        </w:trPr>
        <w:tc>
          <w:tcPr>
            <w:tcW w:w="3497" w:type="dxa"/>
            <w:tcBorders>
              <w:left w:val="single" w:sz="12" w:space="0" w:color="000000"/>
              <w:right w:val="single" w:sz="12" w:space="0" w:color="000000"/>
            </w:tcBorders>
          </w:tcPr>
          <w:p w14:paraId="6168FDFB" w14:textId="267CE83B" w:rsidR="00201439" w:rsidRPr="002A044F" w:rsidRDefault="00201439" w:rsidP="00201439">
            <w:pPr>
              <w:rPr>
                <w:rFonts w:ascii="Arial" w:hAnsi="Arial" w:cs="Arial"/>
                <w:sz w:val="20"/>
                <w:szCs w:val="20"/>
              </w:rPr>
            </w:pPr>
            <w:r w:rsidRPr="002A044F">
              <w:rPr>
                <w:rFonts w:ascii="Arial" w:hAnsi="Arial" w:cs="Arial"/>
                <w:sz w:val="20"/>
                <w:szCs w:val="20"/>
              </w:rPr>
              <w:t xml:space="preserve">Bagheri and </w:t>
            </w:r>
            <w:proofErr w:type="spellStart"/>
            <w:r w:rsidRPr="002A044F">
              <w:rPr>
                <w:rFonts w:ascii="Arial" w:hAnsi="Arial" w:cs="Arial"/>
                <w:sz w:val="20"/>
                <w:szCs w:val="20"/>
              </w:rPr>
              <w:t>Bonadonna</w:t>
            </w:r>
            <w:proofErr w:type="spellEnd"/>
            <w:r w:rsidRPr="002A044F">
              <w:rPr>
                <w:rFonts w:ascii="Arial" w:hAnsi="Arial" w:cs="Arial"/>
                <w:sz w:val="20"/>
                <w:szCs w:val="20"/>
              </w:rPr>
              <w:t xml:space="preserve"> (2016) SA</w:t>
            </w:r>
          </w:p>
        </w:tc>
        <w:tc>
          <w:tcPr>
            <w:tcW w:w="939" w:type="dxa"/>
            <w:tcBorders>
              <w:left w:val="single" w:sz="12" w:space="0" w:color="000000"/>
              <w:right w:val="single" w:sz="8" w:space="0" w:color="000000"/>
            </w:tcBorders>
            <w:shd w:val="clear" w:color="auto" w:fill="D9D9D9" w:themeFill="background1" w:themeFillShade="D9"/>
            <w:vAlign w:val="center"/>
          </w:tcPr>
          <w:p w14:paraId="13E469FE" w14:textId="20E5DEC0" w:rsidR="00201439" w:rsidRPr="002A044F" w:rsidRDefault="00201439" w:rsidP="00201439">
            <w:pPr>
              <w:jc w:val="center"/>
              <w:rPr>
                <w:rFonts w:ascii="Arial" w:hAnsi="Arial" w:cs="Arial"/>
                <w:sz w:val="20"/>
                <w:szCs w:val="20"/>
              </w:rPr>
            </w:pPr>
            <w:r w:rsidRPr="002A044F">
              <w:rPr>
                <w:rFonts w:ascii="Arial" w:hAnsi="Arial" w:cs="Arial"/>
                <w:sz w:val="20"/>
                <w:szCs w:val="20"/>
              </w:rPr>
              <w:t>-77.68</w:t>
            </w:r>
          </w:p>
        </w:tc>
        <w:tc>
          <w:tcPr>
            <w:tcW w:w="939" w:type="dxa"/>
            <w:tcBorders>
              <w:left w:val="single" w:sz="8" w:space="0" w:color="000000"/>
              <w:right w:val="single" w:sz="8" w:space="0" w:color="000000"/>
            </w:tcBorders>
            <w:vAlign w:val="center"/>
          </w:tcPr>
          <w:p w14:paraId="3CC2E6A7" w14:textId="2D9F31E2" w:rsidR="00201439" w:rsidRDefault="00201439" w:rsidP="00201439">
            <w:pPr>
              <w:jc w:val="center"/>
              <w:rPr>
                <w:rFonts w:ascii="Arial" w:hAnsi="Arial" w:cs="Arial"/>
                <w:sz w:val="20"/>
                <w:szCs w:val="20"/>
              </w:rPr>
            </w:pPr>
            <w:r>
              <w:rPr>
                <w:rFonts w:ascii="Arial" w:hAnsi="Arial" w:cs="Arial"/>
                <w:sz w:val="20"/>
                <w:szCs w:val="20"/>
              </w:rPr>
              <w:t>77.68</w:t>
            </w:r>
          </w:p>
        </w:tc>
        <w:tc>
          <w:tcPr>
            <w:tcW w:w="939" w:type="dxa"/>
            <w:tcBorders>
              <w:left w:val="single" w:sz="8" w:space="0" w:color="000000"/>
              <w:right w:val="single" w:sz="12" w:space="0" w:color="000000"/>
            </w:tcBorders>
            <w:vAlign w:val="center"/>
          </w:tcPr>
          <w:p w14:paraId="1C17630C" w14:textId="4C843CF2" w:rsidR="00201439" w:rsidRPr="002A044F" w:rsidRDefault="00201439" w:rsidP="00201439">
            <w:pPr>
              <w:jc w:val="center"/>
              <w:rPr>
                <w:rFonts w:ascii="Arial" w:hAnsi="Arial" w:cs="Arial"/>
                <w:sz w:val="20"/>
                <w:szCs w:val="20"/>
              </w:rPr>
            </w:pPr>
            <w:r w:rsidRPr="002A044F">
              <w:rPr>
                <w:rFonts w:ascii="Arial" w:hAnsi="Arial" w:cs="Arial"/>
                <w:sz w:val="20"/>
                <w:szCs w:val="20"/>
              </w:rPr>
              <w:t>7</w:t>
            </w:r>
            <w:r w:rsidR="0027195C">
              <w:rPr>
                <w:rFonts w:ascii="Arial" w:hAnsi="Arial" w:cs="Arial"/>
                <w:sz w:val="20"/>
                <w:szCs w:val="20"/>
              </w:rPr>
              <w:t>8.53</w:t>
            </w:r>
          </w:p>
        </w:tc>
      </w:tr>
      <w:tr w:rsidR="00201439" w:rsidRPr="008441AB" w14:paraId="3DA4D24B" w14:textId="77777777" w:rsidTr="00717826">
        <w:trPr>
          <w:jc w:val="center"/>
        </w:trPr>
        <w:tc>
          <w:tcPr>
            <w:tcW w:w="3497" w:type="dxa"/>
            <w:tcBorders>
              <w:left w:val="single" w:sz="12" w:space="0" w:color="000000"/>
              <w:right w:val="single" w:sz="12" w:space="0" w:color="000000"/>
            </w:tcBorders>
          </w:tcPr>
          <w:p w14:paraId="66099B4F" w14:textId="042647CF" w:rsidR="00201439" w:rsidRPr="002A044F" w:rsidRDefault="00201439" w:rsidP="00201439">
            <w:pPr>
              <w:rPr>
                <w:rFonts w:ascii="Arial" w:hAnsi="Arial" w:cs="Arial"/>
                <w:sz w:val="20"/>
                <w:szCs w:val="20"/>
              </w:rPr>
            </w:pPr>
            <w:proofErr w:type="spellStart"/>
            <w:r w:rsidRPr="002A044F">
              <w:rPr>
                <w:rFonts w:ascii="Arial" w:hAnsi="Arial" w:cs="Arial"/>
                <w:sz w:val="20"/>
                <w:szCs w:val="20"/>
              </w:rPr>
              <w:t>Francalanci</w:t>
            </w:r>
            <w:proofErr w:type="spellEnd"/>
            <w:r w:rsidRPr="002A044F">
              <w:rPr>
                <w:rFonts w:ascii="Arial" w:hAnsi="Arial" w:cs="Arial"/>
                <w:sz w:val="20"/>
                <w:szCs w:val="20"/>
              </w:rPr>
              <w:t xml:space="preserve"> et al. (2021)</w:t>
            </w:r>
          </w:p>
        </w:tc>
        <w:tc>
          <w:tcPr>
            <w:tcW w:w="939" w:type="dxa"/>
            <w:tcBorders>
              <w:left w:val="single" w:sz="12" w:space="0" w:color="000000"/>
              <w:right w:val="single" w:sz="8" w:space="0" w:color="000000"/>
            </w:tcBorders>
            <w:shd w:val="clear" w:color="auto" w:fill="D9D9D9" w:themeFill="background1" w:themeFillShade="D9"/>
            <w:vAlign w:val="center"/>
          </w:tcPr>
          <w:p w14:paraId="199802D6" w14:textId="4B9D83C0" w:rsidR="00201439" w:rsidRPr="002A044F" w:rsidRDefault="00201439" w:rsidP="00201439">
            <w:pPr>
              <w:jc w:val="center"/>
              <w:rPr>
                <w:rFonts w:ascii="Arial" w:hAnsi="Arial" w:cs="Arial"/>
                <w:sz w:val="20"/>
                <w:szCs w:val="20"/>
              </w:rPr>
            </w:pPr>
            <w:r w:rsidRPr="002A044F">
              <w:rPr>
                <w:rFonts w:ascii="Arial" w:hAnsi="Arial" w:cs="Arial"/>
                <w:sz w:val="20"/>
                <w:szCs w:val="20"/>
              </w:rPr>
              <w:t>128.31</w:t>
            </w:r>
          </w:p>
        </w:tc>
        <w:tc>
          <w:tcPr>
            <w:tcW w:w="939" w:type="dxa"/>
            <w:tcBorders>
              <w:left w:val="single" w:sz="8" w:space="0" w:color="000000"/>
              <w:right w:val="single" w:sz="8" w:space="0" w:color="000000"/>
            </w:tcBorders>
            <w:vAlign w:val="center"/>
          </w:tcPr>
          <w:p w14:paraId="77B19D1C" w14:textId="74D43563" w:rsidR="00201439" w:rsidRDefault="00201439" w:rsidP="00201439">
            <w:pPr>
              <w:jc w:val="center"/>
              <w:rPr>
                <w:rFonts w:ascii="Arial" w:hAnsi="Arial" w:cs="Arial"/>
                <w:sz w:val="20"/>
                <w:szCs w:val="20"/>
              </w:rPr>
            </w:pPr>
            <w:r>
              <w:rPr>
                <w:rFonts w:ascii="Arial" w:hAnsi="Arial" w:cs="Arial"/>
                <w:sz w:val="20"/>
                <w:szCs w:val="20"/>
              </w:rPr>
              <w:t>128.31</w:t>
            </w:r>
          </w:p>
        </w:tc>
        <w:tc>
          <w:tcPr>
            <w:tcW w:w="939" w:type="dxa"/>
            <w:tcBorders>
              <w:left w:val="single" w:sz="8" w:space="0" w:color="000000"/>
              <w:right w:val="single" w:sz="12" w:space="0" w:color="000000"/>
            </w:tcBorders>
            <w:vAlign w:val="center"/>
          </w:tcPr>
          <w:p w14:paraId="73E54569" w14:textId="3F20FAD8" w:rsidR="00201439" w:rsidRPr="002A044F" w:rsidRDefault="00201439" w:rsidP="00201439">
            <w:pPr>
              <w:jc w:val="center"/>
              <w:rPr>
                <w:rFonts w:ascii="Arial" w:hAnsi="Arial" w:cs="Arial"/>
                <w:sz w:val="20"/>
                <w:szCs w:val="20"/>
              </w:rPr>
            </w:pPr>
            <w:r w:rsidRPr="002A044F">
              <w:rPr>
                <w:rFonts w:ascii="Arial" w:hAnsi="Arial" w:cs="Arial"/>
                <w:sz w:val="20"/>
                <w:szCs w:val="20"/>
              </w:rPr>
              <w:t>15</w:t>
            </w:r>
            <w:r w:rsidR="0027195C">
              <w:rPr>
                <w:rFonts w:ascii="Arial" w:hAnsi="Arial" w:cs="Arial"/>
                <w:sz w:val="20"/>
                <w:szCs w:val="20"/>
              </w:rPr>
              <w:t>1.07</w:t>
            </w:r>
          </w:p>
        </w:tc>
      </w:tr>
      <w:tr w:rsidR="00201439" w:rsidRPr="008441AB" w14:paraId="2C5FBD0C" w14:textId="77777777" w:rsidTr="00717826">
        <w:trPr>
          <w:jc w:val="center"/>
        </w:trPr>
        <w:tc>
          <w:tcPr>
            <w:tcW w:w="3497" w:type="dxa"/>
            <w:tcBorders>
              <w:left w:val="single" w:sz="12" w:space="0" w:color="000000"/>
              <w:bottom w:val="single" w:sz="12" w:space="0" w:color="000000"/>
              <w:right w:val="single" w:sz="12" w:space="0" w:color="000000"/>
            </w:tcBorders>
          </w:tcPr>
          <w:p w14:paraId="523783BE" w14:textId="1CCDE2DB" w:rsidR="00201439" w:rsidRPr="002A044F" w:rsidRDefault="00201439" w:rsidP="00201439">
            <w:pPr>
              <w:rPr>
                <w:rFonts w:ascii="Arial" w:hAnsi="Arial" w:cs="Arial"/>
                <w:sz w:val="20"/>
                <w:szCs w:val="20"/>
              </w:rPr>
            </w:pPr>
            <w:r w:rsidRPr="002A044F">
              <w:rPr>
                <w:rFonts w:ascii="Arial" w:hAnsi="Arial" w:cs="Arial"/>
                <w:sz w:val="20"/>
                <w:szCs w:val="20"/>
              </w:rPr>
              <w:t xml:space="preserve">Stokes (1851) </w:t>
            </w:r>
            <w:proofErr w:type="spellStart"/>
            <w:r w:rsidRPr="002A044F">
              <w:rPr>
                <w:rFonts w:ascii="Arial" w:hAnsi="Arial" w:cs="Arial"/>
                <w:sz w:val="20"/>
                <w:szCs w:val="20"/>
              </w:rPr>
              <w:t>Proj</w:t>
            </w:r>
            <w:proofErr w:type="spellEnd"/>
          </w:p>
        </w:tc>
        <w:tc>
          <w:tcPr>
            <w:tcW w:w="939"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36C5F2C8" w14:textId="21849C90" w:rsidR="00201439" w:rsidRPr="002A044F" w:rsidRDefault="00201439" w:rsidP="00201439">
            <w:pPr>
              <w:jc w:val="center"/>
              <w:rPr>
                <w:rFonts w:ascii="Arial" w:hAnsi="Arial" w:cs="Arial"/>
                <w:sz w:val="20"/>
                <w:szCs w:val="20"/>
              </w:rPr>
            </w:pPr>
            <w:r w:rsidRPr="002A044F">
              <w:rPr>
                <w:rFonts w:ascii="Arial" w:hAnsi="Arial" w:cs="Arial"/>
                <w:sz w:val="20"/>
                <w:szCs w:val="20"/>
              </w:rPr>
              <w:t>1171.19</w:t>
            </w:r>
          </w:p>
        </w:tc>
        <w:tc>
          <w:tcPr>
            <w:tcW w:w="939" w:type="dxa"/>
            <w:tcBorders>
              <w:left w:val="single" w:sz="8" w:space="0" w:color="000000"/>
              <w:bottom w:val="single" w:sz="12" w:space="0" w:color="000000"/>
              <w:right w:val="single" w:sz="8" w:space="0" w:color="000000"/>
            </w:tcBorders>
            <w:vAlign w:val="center"/>
          </w:tcPr>
          <w:p w14:paraId="62FFA591" w14:textId="77771235" w:rsidR="00201439" w:rsidRDefault="00201439" w:rsidP="00201439">
            <w:pPr>
              <w:jc w:val="center"/>
              <w:rPr>
                <w:rFonts w:ascii="Arial" w:hAnsi="Arial" w:cs="Arial"/>
                <w:sz w:val="20"/>
                <w:szCs w:val="20"/>
              </w:rPr>
            </w:pPr>
            <w:r w:rsidRPr="002A044F">
              <w:rPr>
                <w:rFonts w:ascii="Arial" w:hAnsi="Arial" w:cs="Arial"/>
                <w:sz w:val="20"/>
                <w:szCs w:val="20"/>
              </w:rPr>
              <w:t>1171.19</w:t>
            </w:r>
          </w:p>
        </w:tc>
        <w:tc>
          <w:tcPr>
            <w:tcW w:w="939" w:type="dxa"/>
            <w:tcBorders>
              <w:left w:val="single" w:sz="8" w:space="0" w:color="000000"/>
              <w:bottom w:val="single" w:sz="12" w:space="0" w:color="000000"/>
              <w:right w:val="single" w:sz="12" w:space="0" w:color="000000"/>
            </w:tcBorders>
            <w:vAlign w:val="center"/>
          </w:tcPr>
          <w:p w14:paraId="047F8D63" w14:textId="2B40A500" w:rsidR="00201439" w:rsidRPr="002A044F" w:rsidRDefault="00201439" w:rsidP="00201439">
            <w:pPr>
              <w:jc w:val="center"/>
              <w:rPr>
                <w:rFonts w:ascii="Arial" w:hAnsi="Arial" w:cs="Arial"/>
                <w:sz w:val="20"/>
                <w:szCs w:val="20"/>
              </w:rPr>
            </w:pPr>
            <w:r w:rsidRPr="002A044F">
              <w:rPr>
                <w:rFonts w:ascii="Arial" w:hAnsi="Arial" w:cs="Arial"/>
                <w:sz w:val="20"/>
                <w:szCs w:val="20"/>
              </w:rPr>
              <w:t>128</w:t>
            </w:r>
            <w:r w:rsidR="0027195C">
              <w:rPr>
                <w:rFonts w:ascii="Arial" w:hAnsi="Arial" w:cs="Arial"/>
                <w:sz w:val="20"/>
                <w:szCs w:val="20"/>
              </w:rPr>
              <w:t>0.87</w:t>
            </w:r>
          </w:p>
        </w:tc>
      </w:tr>
      <w:bookmarkEnd w:id="4"/>
      <w:bookmarkEnd w:id="5"/>
    </w:tbl>
    <w:p w14:paraId="2423B410" w14:textId="77777777" w:rsidR="0072419C" w:rsidRDefault="0072419C" w:rsidP="009A006A">
      <w:pPr>
        <w:rPr>
          <w:rFonts w:ascii="Arial" w:hAnsi="Arial" w:cs="Arial"/>
        </w:rPr>
      </w:pPr>
    </w:p>
    <w:tbl>
      <w:tblPr>
        <w:tblStyle w:val="TableGrid"/>
        <w:tblW w:w="10552" w:type="dxa"/>
        <w:jc w:val="center"/>
        <w:tblLayout w:type="fixed"/>
        <w:tblLook w:val="04A0" w:firstRow="1" w:lastRow="0" w:firstColumn="1" w:lastColumn="0" w:noHBand="0" w:noVBand="1"/>
      </w:tblPr>
      <w:tblGrid>
        <w:gridCol w:w="2901"/>
        <w:gridCol w:w="848"/>
        <w:gridCol w:w="850"/>
        <w:gridCol w:w="851"/>
        <w:gridCol w:w="850"/>
        <w:gridCol w:w="850"/>
        <w:gridCol w:w="851"/>
        <w:gridCol w:w="850"/>
        <w:gridCol w:w="850"/>
        <w:gridCol w:w="851"/>
      </w:tblGrid>
      <w:tr w:rsidR="00FE5E61" w:rsidRPr="008441AB" w14:paraId="68A675EE" w14:textId="77777777" w:rsidTr="00FE5E61">
        <w:trPr>
          <w:jc w:val="center"/>
        </w:trPr>
        <w:tc>
          <w:tcPr>
            <w:tcW w:w="2901" w:type="dxa"/>
            <w:vMerge w:val="restart"/>
            <w:tcBorders>
              <w:top w:val="single" w:sz="12" w:space="0" w:color="000000"/>
              <w:left w:val="single" w:sz="12" w:space="0" w:color="000000"/>
              <w:right w:val="single" w:sz="12" w:space="0" w:color="000000"/>
            </w:tcBorders>
            <w:vAlign w:val="center"/>
          </w:tcPr>
          <w:p w14:paraId="2D3C5D54" w14:textId="02D3FA71" w:rsidR="00FE5E61" w:rsidRPr="008441AB" w:rsidRDefault="00FE5E61" w:rsidP="00FE5E61">
            <w:pPr>
              <w:jc w:val="center"/>
              <w:rPr>
                <w:rFonts w:ascii="Arial" w:hAnsi="Arial" w:cs="Arial"/>
                <w:b/>
                <w:bCs/>
                <w:sz w:val="20"/>
                <w:szCs w:val="20"/>
              </w:rPr>
            </w:pPr>
            <w:r w:rsidRPr="002A044F">
              <w:rPr>
                <w:rFonts w:ascii="Arial" w:hAnsi="Arial" w:cs="Arial"/>
                <w:b/>
                <w:bCs/>
                <w:sz w:val="20"/>
                <w:szCs w:val="20"/>
              </w:rPr>
              <w:t>Model</w:t>
            </w:r>
          </w:p>
        </w:tc>
        <w:tc>
          <w:tcPr>
            <w:tcW w:w="2549" w:type="dxa"/>
            <w:gridSpan w:val="3"/>
            <w:tcBorders>
              <w:top w:val="single" w:sz="12" w:space="0" w:color="000000"/>
              <w:left w:val="single" w:sz="12" w:space="0" w:color="000000"/>
              <w:right w:val="single" w:sz="12" w:space="0" w:color="000000"/>
            </w:tcBorders>
          </w:tcPr>
          <w:p w14:paraId="237129D5" w14:textId="3818DF54" w:rsidR="00FE5E61" w:rsidRPr="008441AB" w:rsidRDefault="00FE5E61" w:rsidP="003507D2">
            <w:pPr>
              <w:jc w:val="center"/>
              <w:rPr>
                <w:rFonts w:ascii="Arial" w:hAnsi="Arial" w:cs="Arial"/>
                <w:b/>
                <w:bCs/>
                <w:sz w:val="20"/>
                <w:szCs w:val="20"/>
              </w:rPr>
            </w:pPr>
            <w:r w:rsidRPr="008441AB">
              <w:rPr>
                <w:rFonts w:ascii="Arial" w:hAnsi="Arial" w:cs="Arial"/>
                <w:b/>
                <w:bCs/>
                <w:sz w:val="20"/>
                <w:szCs w:val="20"/>
              </w:rPr>
              <w:t>Fragments only</w:t>
            </w:r>
          </w:p>
        </w:tc>
        <w:tc>
          <w:tcPr>
            <w:tcW w:w="2551" w:type="dxa"/>
            <w:gridSpan w:val="3"/>
            <w:tcBorders>
              <w:top w:val="single" w:sz="12" w:space="0" w:color="000000"/>
              <w:left w:val="single" w:sz="12" w:space="0" w:color="000000"/>
              <w:right w:val="single" w:sz="12" w:space="0" w:color="000000"/>
            </w:tcBorders>
          </w:tcPr>
          <w:p w14:paraId="475E9FE1" w14:textId="77777777" w:rsidR="00FE5E61" w:rsidRPr="008441AB" w:rsidRDefault="00FE5E61" w:rsidP="003507D2">
            <w:pPr>
              <w:jc w:val="center"/>
              <w:rPr>
                <w:rFonts w:ascii="Arial" w:hAnsi="Arial" w:cs="Arial"/>
                <w:b/>
                <w:bCs/>
                <w:sz w:val="20"/>
                <w:szCs w:val="20"/>
              </w:rPr>
            </w:pPr>
            <w:r w:rsidRPr="008441AB">
              <w:rPr>
                <w:rFonts w:ascii="Arial" w:hAnsi="Arial" w:cs="Arial"/>
                <w:b/>
                <w:bCs/>
                <w:sz w:val="20"/>
                <w:szCs w:val="20"/>
              </w:rPr>
              <w:t>Films only</w:t>
            </w:r>
          </w:p>
        </w:tc>
        <w:tc>
          <w:tcPr>
            <w:tcW w:w="2551" w:type="dxa"/>
            <w:gridSpan w:val="3"/>
            <w:tcBorders>
              <w:top w:val="single" w:sz="12" w:space="0" w:color="000000"/>
              <w:left w:val="single" w:sz="12" w:space="0" w:color="000000"/>
              <w:right w:val="single" w:sz="12" w:space="0" w:color="000000"/>
            </w:tcBorders>
          </w:tcPr>
          <w:p w14:paraId="142849DE" w14:textId="77777777" w:rsidR="00FE5E61" w:rsidRPr="008441AB" w:rsidRDefault="00FE5E61" w:rsidP="003507D2">
            <w:pPr>
              <w:jc w:val="center"/>
              <w:rPr>
                <w:rFonts w:ascii="Arial" w:hAnsi="Arial" w:cs="Arial"/>
                <w:b/>
                <w:bCs/>
                <w:sz w:val="20"/>
                <w:szCs w:val="20"/>
              </w:rPr>
            </w:pPr>
            <w:r w:rsidRPr="008441AB">
              <w:rPr>
                <w:rFonts w:ascii="Arial" w:hAnsi="Arial" w:cs="Arial"/>
                <w:b/>
                <w:bCs/>
                <w:sz w:val="20"/>
                <w:szCs w:val="20"/>
              </w:rPr>
              <w:t>Fibres only</w:t>
            </w:r>
          </w:p>
        </w:tc>
      </w:tr>
      <w:tr w:rsidR="00FE5E61" w:rsidRPr="00CD3DDC" w14:paraId="49709C86" w14:textId="77777777" w:rsidTr="00FE5E61">
        <w:trPr>
          <w:jc w:val="center"/>
        </w:trPr>
        <w:tc>
          <w:tcPr>
            <w:tcW w:w="2901" w:type="dxa"/>
            <w:vMerge/>
            <w:tcBorders>
              <w:left w:val="single" w:sz="12" w:space="0" w:color="000000"/>
              <w:bottom w:val="single" w:sz="12" w:space="0" w:color="000000"/>
              <w:right w:val="single" w:sz="12" w:space="0" w:color="000000"/>
            </w:tcBorders>
            <w:shd w:val="clear" w:color="auto" w:fill="D9D9D9" w:themeFill="background1" w:themeFillShade="D9"/>
            <w:vAlign w:val="center"/>
          </w:tcPr>
          <w:p w14:paraId="2E7CB278" w14:textId="77777777" w:rsidR="00FE5E61" w:rsidRPr="00FE5E61" w:rsidRDefault="00FE5E61" w:rsidP="00FE5E61">
            <w:pPr>
              <w:rPr>
                <w:rFonts w:ascii="Arial" w:hAnsi="Arial" w:cs="Arial"/>
                <w:b/>
                <w:bCs/>
                <w:sz w:val="18"/>
                <w:szCs w:val="18"/>
              </w:rPr>
            </w:pPr>
          </w:p>
        </w:tc>
        <w:tc>
          <w:tcPr>
            <w:tcW w:w="848"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550712B6" w14:textId="7FD521C0"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AE</w:t>
            </w:r>
          </w:p>
        </w:tc>
        <w:tc>
          <w:tcPr>
            <w:tcW w:w="850" w:type="dxa"/>
            <w:tcBorders>
              <w:left w:val="single" w:sz="8" w:space="0" w:color="000000"/>
              <w:bottom w:val="single" w:sz="12" w:space="0" w:color="000000"/>
              <w:right w:val="single" w:sz="8" w:space="0" w:color="000000"/>
            </w:tcBorders>
          </w:tcPr>
          <w:p w14:paraId="0B65B580" w14:textId="77777777" w:rsidR="00FE5E61" w:rsidRPr="00CD3DDC" w:rsidRDefault="00FE5E61" w:rsidP="003507D2">
            <w:pPr>
              <w:jc w:val="center"/>
              <w:rPr>
                <w:rFonts w:ascii="Arial" w:hAnsi="Arial" w:cs="Arial"/>
                <w:b/>
                <w:bCs/>
                <w:sz w:val="18"/>
                <w:szCs w:val="18"/>
              </w:rPr>
            </w:pPr>
            <w:r>
              <w:rPr>
                <w:rFonts w:ascii="Arial" w:hAnsi="Arial" w:cs="Arial"/>
                <w:b/>
                <w:bCs/>
                <w:sz w:val="18"/>
                <w:szCs w:val="18"/>
              </w:rPr>
              <w:t>|AE|</w:t>
            </w:r>
          </w:p>
        </w:tc>
        <w:tc>
          <w:tcPr>
            <w:tcW w:w="851" w:type="dxa"/>
            <w:tcBorders>
              <w:left w:val="single" w:sz="8" w:space="0" w:color="000000"/>
              <w:bottom w:val="single" w:sz="12" w:space="0" w:color="000000"/>
              <w:right w:val="single" w:sz="12" w:space="0" w:color="000000"/>
            </w:tcBorders>
            <w:vAlign w:val="center"/>
          </w:tcPr>
          <w:p w14:paraId="57F099C2"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RMSE</w:t>
            </w:r>
          </w:p>
        </w:tc>
        <w:tc>
          <w:tcPr>
            <w:tcW w:w="850"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44479266"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AE</w:t>
            </w:r>
          </w:p>
        </w:tc>
        <w:tc>
          <w:tcPr>
            <w:tcW w:w="850" w:type="dxa"/>
            <w:tcBorders>
              <w:left w:val="single" w:sz="8" w:space="0" w:color="000000"/>
              <w:bottom w:val="single" w:sz="12" w:space="0" w:color="000000"/>
              <w:right w:val="single" w:sz="8" w:space="0" w:color="000000"/>
            </w:tcBorders>
          </w:tcPr>
          <w:p w14:paraId="08C8349D" w14:textId="77777777" w:rsidR="00FE5E61" w:rsidRPr="00CD3DDC" w:rsidRDefault="00FE5E61" w:rsidP="003507D2">
            <w:pPr>
              <w:jc w:val="center"/>
              <w:rPr>
                <w:rFonts w:ascii="Arial" w:hAnsi="Arial" w:cs="Arial"/>
                <w:b/>
                <w:bCs/>
                <w:sz w:val="18"/>
                <w:szCs w:val="18"/>
              </w:rPr>
            </w:pPr>
            <w:r>
              <w:rPr>
                <w:rFonts w:ascii="Arial" w:hAnsi="Arial" w:cs="Arial"/>
                <w:b/>
                <w:bCs/>
                <w:sz w:val="18"/>
                <w:szCs w:val="18"/>
              </w:rPr>
              <w:t>|AE|</w:t>
            </w:r>
          </w:p>
        </w:tc>
        <w:tc>
          <w:tcPr>
            <w:tcW w:w="851" w:type="dxa"/>
            <w:tcBorders>
              <w:left w:val="single" w:sz="8" w:space="0" w:color="000000"/>
              <w:bottom w:val="single" w:sz="12" w:space="0" w:color="000000"/>
              <w:right w:val="single" w:sz="12" w:space="0" w:color="000000"/>
            </w:tcBorders>
            <w:vAlign w:val="center"/>
          </w:tcPr>
          <w:p w14:paraId="0397318C"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RMSE</w:t>
            </w:r>
          </w:p>
        </w:tc>
        <w:tc>
          <w:tcPr>
            <w:tcW w:w="850" w:type="dxa"/>
            <w:tcBorders>
              <w:left w:val="single" w:sz="12" w:space="0" w:color="000000"/>
              <w:bottom w:val="single" w:sz="12" w:space="0" w:color="000000"/>
            </w:tcBorders>
            <w:shd w:val="clear" w:color="auto" w:fill="D9D9D9" w:themeFill="background1" w:themeFillShade="D9"/>
            <w:vAlign w:val="center"/>
          </w:tcPr>
          <w:p w14:paraId="5A547869"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AE</w:t>
            </w:r>
          </w:p>
        </w:tc>
        <w:tc>
          <w:tcPr>
            <w:tcW w:w="850" w:type="dxa"/>
            <w:tcBorders>
              <w:bottom w:val="single" w:sz="12" w:space="0" w:color="000000"/>
            </w:tcBorders>
          </w:tcPr>
          <w:p w14:paraId="759C48F4" w14:textId="77777777" w:rsidR="00FE5E61" w:rsidRPr="00CD3DDC" w:rsidRDefault="00FE5E61" w:rsidP="003507D2">
            <w:pPr>
              <w:jc w:val="center"/>
              <w:rPr>
                <w:rFonts w:ascii="Arial" w:hAnsi="Arial" w:cs="Arial"/>
                <w:b/>
                <w:bCs/>
                <w:sz w:val="18"/>
                <w:szCs w:val="18"/>
              </w:rPr>
            </w:pPr>
            <w:r>
              <w:rPr>
                <w:rFonts w:ascii="Arial" w:hAnsi="Arial" w:cs="Arial"/>
                <w:b/>
                <w:bCs/>
                <w:sz w:val="18"/>
                <w:szCs w:val="18"/>
              </w:rPr>
              <w:t>|AE|</w:t>
            </w:r>
          </w:p>
        </w:tc>
        <w:tc>
          <w:tcPr>
            <w:tcW w:w="851" w:type="dxa"/>
            <w:tcBorders>
              <w:bottom w:val="single" w:sz="12" w:space="0" w:color="000000"/>
              <w:right w:val="single" w:sz="12" w:space="0" w:color="000000"/>
            </w:tcBorders>
            <w:vAlign w:val="center"/>
          </w:tcPr>
          <w:p w14:paraId="07A7BFAA"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RMSE</w:t>
            </w:r>
          </w:p>
        </w:tc>
      </w:tr>
      <w:tr w:rsidR="00201439" w:rsidRPr="002A044F" w14:paraId="28E205A4" w14:textId="77777777" w:rsidTr="00201439">
        <w:trPr>
          <w:jc w:val="center"/>
        </w:trPr>
        <w:tc>
          <w:tcPr>
            <w:tcW w:w="2901" w:type="dxa"/>
            <w:tcBorders>
              <w:left w:val="single" w:sz="12" w:space="0" w:color="000000"/>
              <w:right w:val="single" w:sz="8" w:space="0" w:color="000000"/>
            </w:tcBorders>
            <w:shd w:val="clear" w:color="auto" w:fill="auto"/>
            <w:vAlign w:val="center"/>
          </w:tcPr>
          <w:p w14:paraId="18C84737" w14:textId="24057F60" w:rsidR="00201439" w:rsidRPr="00FE5E61" w:rsidRDefault="00201439" w:rsidP="00201439">
            <w:pPr>
              <w:rPr>
                <w:rFonts w:ascii="Arial" w:hAnsi="Arial" w:cs="Arial"/>
                <w:sz w:val="16"/>
                <w:szCs w:val="16"/>
              </w:rPr>
            </w:pPr>
            <w:r w:rsidRPr="00FE5E61">
              <w:rPr>
                <w:rFonts w:ascii="Arial" w:hAnsi="Arial" w:cs="Arial"/>
                <w:sz w:val="16"/>
                <w:szCs w:val="16"/>
              </w:rPr>
              <w:t xml:space="preserve">Bagheri and </w:t>
            </w:r>
            <w:proofErr w:type="spellStart"/>
            <w:r w:rsidRPr="00FE5E61">
              <w:rPr>
                <w:rFonts w:ascii="Arial" w:hAnsi="Arial" w:cs="Arial"/>
                <w:sz w:val="16"/>
                <w:szCs w:val="16"/>
              </w:rPr>
              <w:t>Bonadonna</w:t>
            </w:r>
            <w:proofErr w:type="spellEnd"/>
            <w:r w:rsidRPr="00FE5E61">
              <w:rPr>
                <w:rFonts w:ascii="Arial" w:hAnsi="Arial" w:cs="Arial"/>
                <w:sz w:val="16"/>
                <w:szCs w:val="16"/>
              </w:rPr>
              <w:t xml:space="preserve"> (2016) </w:t>
            </w:r>
            <w:proofErr w:type="spellStart"/>
            <w:r w:rsidRPr="00FE5E61">
              <w:rPr>
                <w:rFonts w:ascii="Arial" w:hAnsi="Arial" w:cs="Arial"/>
                <w:sz w:val="16"/>
                <w:szCs w:val="16"/>
              </w:rPr>
              <w:t>Proj</w:t>
            </w:r>
            <w:proofErr w:type="spellEnd"/>
          </w:p>
        </w:tc>
        <w:tc>
          <w:tcPr>
            <w:tcW w:w="848" w:type="dxa"/>
            <w:tcBorders>
              <w:left w:val="single" w:sz="12" w:space="0" w:color="000000"/>
              <w:right w:val="single" w:sz="8" w:space="0" w:color="000000"/>
            </w:tcBorders>
            <w:shd w:val="clear" w:color="auto" w:fill="D9D9D9" w:themeFill="background1" w:themeFillShade="D9"/>
            <w:vAlign w:val="center"/>
          </w:tcPr>
          <w:p w14:paraId="5660C260" w14:textId="01F45B86"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3.21</w:t>
            </w:r>
          </w:p>
        </w:tc>
        <w:tc>
          <w:tcPr>
            <w:tcW w:w="850" w:type="dxa"/>
            <w:tcBorders>
              <w:left w:val="single" w:sz="8" w:space="0" w:color="000000"/>
              <w:right w:val="single" w:sz="8" w:space="0" w:color="000000"/>
            </w:tcBorders>
            <w:vAlign w:val="center"/>
          </w:tcPr>
          <w:p w14:paraId="590DBBF5" w14:textId="1667C866" w:rsidR="00201439" w:rsidRDefault="00201439" w:rsidP="00201439">
            <w:pPr>
              <w:jc w:val="center"/>
              <w:rPr>
                <w:rFonts w:ascii="Arial" w:hAnsi="Arial" w:cs="Arial"/>
                <w:sz w:val="16"/>
                <w:szCs w:val="16"/>
              </w:rPr>
            </w:pPr>
            <w:r>
              <w:rPr>
                <w:rFonts w:ascii="Arial" w:hAnsi="Arial" w:cs="Arial"/>
                <w:b/>
                <w:bCs/>
                <w:sz w:val="16"/>
                <w:szCs w:val="16"/>
                <w:u w:val="single"/>
              </w:rPr>
              <w:t>10.51</w:t>
            </w:r>
          </w:p>
        </w:tc>
        <w:tc>
          <w:tcPr>
            <w:tcW w:w="851" w:type="dxa"/>
            <w:tcBorders>
              <w:left w:val="single" w:sz="8" w:space="0" w:color="000000"/>
              <w:right w:val="single" w:sz="12" w:space="0" w:color="000000"/>
            </w:tcBorders>
            <w:vAlign w:val="center"/>
          </w:tcPr>
          <w:p w14:paraId="7EF09319" w14:textId="31FDF74A"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1</w:t>
            </w:r>
            <w:r w:rsidR="0027195C">
              <w:rPr>
                <w:rFonts w:ascii="Arial" w:hAnsi="Arial" w:cs="Arial"/>
                <w:b/>
                <w:bCs/>
                <w:sz w:val="16"/>
                <w:szCs w:val="16"/>
                <w:u w:val="single"/>
              </w:rPr>
              <w:t>3.27</w:t>
            </w:r>
          </w:p>
        </w:tc>
        <w:tc>
          <w:tcPr>
            <w:tcW w:w="850" w:type="dxa"/>
            <w:tcBorders>
              <w:left w:val="single" w:sz="12" w:space="0" w:color="000000"/>
              <w:right w:val="single" w:sz="8" w:space="0" w:color="000000"/>
            </w:tcBorders>
            <w:shd w:val="clear" w:color="auto" w:fill="D9D9D9" w:themeFill="background1" w:themeFillShade="D9"/>
            <w:vAlign w:val="center"/>
          </w:tcPr>
          <w:p w14:paraId="6E4811E7" w14:textId="09DD9DD3"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8.60</w:t>
            </w:r>
          </w:p>
        </w:tc>
        <w:tc>
          <w:tcPr>
            <w:tcW w:w="850" w:type="dxa"/>
            <w:tcBorders>
              <w:left w:val="single" w:sz="8" w:space="0" w:color="000000"/>
              <w:right w:val="single" w:sz="8" w:space="0" w:color="000000"/>
            </w:tcBorders>
            <w:vAlign w:val="center"/>
          </w:tcPr>
          <w:p w14:paraId="5DE3B371" w14:textId="15FC6FBC" w:rsidR="00201439" w:rsidRDefault="00201439" w:rsidP="00201439">
            <w:pPr>
              <w:jc w:val="center"/>
              <w:rPr>
                <w:rFonts w:ascii="Arial" w:hAnsi="Arial" w:cs="Arial"/>
                <w:sz w:val="16"/>
                <w:szCs w:val="16"/>
              </w:rPr>
            </w:pPr>
            <w:r>
              <w:rPr>
                <w:rFonts w:ascii="Arial" w:hAnsi="Arial" w:cs="Arial"/>
                <w:sz w:val="16"/>
                <w:szCs w:val="16"/>
              </w:rPr>
              <w:t>10.51</w:t>
            </w:r>
          </w:p>
        </w:tc>
        <w:tc>
          <w:tcPr>
            <w:tcW w:w="851" w:type="dxa"/>
            <w:tcBorders>
              <w:left w:val="single" w:sz="8" w:space="0" w:color="000000"/>
              <w:right w:val="single" w:sz="12" w:space="0" w:color="000000"/>
            </w:tcBorders>
            <w:vAlign w:val="center"/>
          </w:tcPr>
          <w:p w14:paraId="0367DEE1" w14:textId="0CE745E0" w:rsidR="00201439" w:rsidRPr="00FE5E61" w:rsidRDefault="00201439" w:rsidP="00201439">
            <w:pPr>
              <w:jc w:val="center"/>
              <w:rPr>
                <w:rFonts w:ascii="Arial" w:hAnsi="Arial" w:cs="Arial"/>
                <w:sz w:val="16"/>
                <w:szCs w:val="16"/>
              </w:rPr>
            </w:pPr>
            <w:r w:rsidRPr="00FE5E61">
              <w:rPr>
                <w:rFonts w:ascii="Arial" w:hAnsi="Arial" w:cs="Arial"/>
                <w:sz w:val="16"/>
                <w:szCs w:val="16"/>
              </w:rPr>
              <w:t>1</w:t>
            </w:r>
            <w:r w:rsidR="0027195C">
              <w:rPr>
                <w:rFonts w:ascii="Arial" w:hAnsi="Arial" w:cs="Arial"/>
                <w:sz w:val="16"/>
                <w:szCs w:val="16"/>
              </w:rPr>
              <w:t>5.02</w:t>
            </w:r>
          </w:p>
        </w:tc>
        <w:tc>
          <w:tcPr>
            <w:tcW w:w="850" w:type="dxa"/>
            <w:tcBorders>
              <w:left w:val="single" w:sz="12" w:space="0" w:color="000000"/>
            </w:tcBorders>
            <w:shd w:val="clear" w:color="auto" w:fill="D9D9D9" w:themeFill="background1" w:themeFillShade="D9"/>
            <w:vAlign w:val="center"/>
          </w:tcPr>
          <w:p w14:paraId="42DE15A3" w14:textId="008236B8" w:rsidR="00201439" w:rsidRPr="00FE5E61" w:rsidRDefault="00201439" w:rsidP="00201439">
            <w:pPr>
              <w:jc w:val="center"/>
              <w:rPr>
                <w:rFonts w:ascii="Arial" w:hAnsi="Arial" w:cs="Arial"/>
                <w:sz w:val="16"/>
                <w:szCs w:val="16"/>
              </w:rPr>
            </w:pPr>
            <w:r w:rsidRPr="00FE5E61">
              <w:rPr>
                <w:rFonts w:ascii="Arial" w:hAnsi="Arial" w:cs="Arial"/>
                <w:sz w:val="16"/>
                <w:szCs w:val="16"/>
              </w:rPr>
              <w:t>32.75</w:t>
            </w:r>
          </w:p>
        </w:tc>
        <w:tc>
          <w:tcPr>
            <w:tcW w:w="850" w:type="dxa"/>
            <w:vAlign w:val="center"/>
          </w:tcPr>
          <w:p w14:paraId="5CF0D505" w14:textId="1E79F302" w:rsidR="00201439" w:rsidRDefault="00201439" w:rsidP="00201439">
            <w:pPr>
              <w:jc w:val="center"/>
              <w:rPr>
                <w:rFonts w:ascii="Arial" w:hAnsi="Arial" w:cs="Arial"/>
                <w:sz w:val="16"/>
                <w:szCs w:val="16"/>
              </w:rPr>
            </w:pPr>
            <w:r>
              <w:rPr>
                <w:rFonts w:ascii="Arial" w:hAnsi="Arial" w:cs="Arial"/>
                <w:sz w:val="16"/>
                <w:szCs w:val="16"/>
              </w:rPr>
              <w:t>34.59</w:t>
            </w:r>
          </w:p>
        </w:tc>
        <w:tc>
          <w:tcPr>
            <w:tcW w:w="851" w:type="dxa"/>
            <w:tcBorders>
              <w:right w:val="single" w:sz="12" w:space="0" w:color="000000"/>
            </w:tcBorders>
            <w:vAlign w:val="center"/>
          </w:tcPr>
          <w:p w14:paraId="1E29139C" w14:textId="26E43EE6"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2.47</w:t>
            </w:r>
          </w:p>
        </w:tc>
      </w:tr>
      <w:tr w:rsidR="00201439" w:rsidRPr="002A044F" w14:paraId="5BF64E6C" w14:textId="77777777" w:rsidTr="00201439">
        <w:trPr>
          <w:jc w:val="center"/>
        </w:trPr>
        <w:tc>
          <w:tcPr>
            <w:tcW w:w="2901" w:type="dxa"/>
            <w:tcBorders>
              <w:left w:val="single" w:sz="12" w:space="0" w:color="000000"/>
              <w:right w:val="single" w:sz="8" w:space="0" w:color="000000"/>
            </w:tcBorders>
            <w:shd w:val="clear" w:color="auto" w:fill="auto"/>
            <w:vAlign w:val="center"/>
          </w:tcPr>
          <w:p w14:paraId="1F7C4987" w14:textId="445B3713" w:rsidR="00201439" w:rsidRPr="00FE5E61" w:rsidRDefault="00201439" w:rsidP="00201439">
            <w:pPr>
              <w:rPr>
                <w:rFonts w:ascii="Arial" w:hAnsi="Arial" w:cs="Arial"/>
                <w:sz w:val="16"/>
                <w:szCs w:val="16"/>
              </w:rPr>
            </w:pPr>
            <w:r w:rsidRPr="00FE5E61">
              <w:rPr>
                <w:rFonts w:ascii="Arial" w:hAnsi="Arial" w:cs="Arial"/>
                <w:sz w:val="16"/>
                <w:szCs w:val="16"/>
              </w:rPr>
              <w:t>Yu et al. (2022)</w:t>
            </w:r>
          </w:p>
        </w:tc>
        <w:tc>
          <w:tcPr>
            <w:tcW w:w="848" w:type="dxa"/>
            <w:tcBorders>
              <w:left w:val="single" w:sz="12" w:space="0" w:color="000000"/>
              <w:right w:val="single" w:sz="8" w:space="0" w:color="000000"/>
            </w:tcBorders>
            <w:shd w:val="clear" w:color="auto" w:fill="D9D9D9" w:themeFill="background1" w:themeFillShade="D9"/>
            <w:vAlign w:val="center"/>
          </w:tcPr>
          <w:p w14:paraId="7E1D7769" w14:textId="7A5CB7A1" w:rsidR="00201439" w:rsidRPr="00FE5E61" w:rsidRDefault="00201439" w:rsidP="00201439">
            <w:pPr>
              <w:jc w:val="center"/>
              <w:rPr>
                <w:rFonts w:ascii="Arial" w:hAnsi="Arial" w:cs="Arial"/>
                <w:sz w:val="16"/>
                <w:szCs w:val="16"/>
              </w:rPr>
            </w:pPr>
            <w:r w:rsidRPr="00FE5E61">
              <w:rPr>
                <w:rFonts w:ascii="Arial" w:hAnsi="Arial" w:cs="Arial"/>
                <w:sz w:val="16"/>
                <w:szCs w:val="16"/>
              </w:rPr>
              <w:t>3.54</w:t>
            </w:r>
          </w:p>
        </w:tc>
        <w:tc>
          <w:tcPr>
            <w:tcW w:w="850" w:type="dxa"/>
            <w:tcBorders>
              <w:left w:val="single" w:sz="8" w:space="0" w:color="000000"/>
              <w:right w:val="single" w:sz="8" w:space="0" w:color="000000"/>
            </w:tcBorders>
            <w:vAlign w:val="center"/>
          </w:tcPr>
          <w:p w14:paraId="4B7B0043" w14:textId="51FD92A0" w:rsidR="00201439" w:rsidRDefault="00201439" w:rsidP="00201439">
            <w:pPr>
              <w:jc w:val="center"/>
              <w:rPr>
                <w:rFonts w:ascii="Arial" w:hAnsi="Arial" w:cs="Arial"/>
                <w:sz w:val="16"/>
                <w:szCs w:val="16"/>
              </w:rPr>
            </w:pPr>
            <w:r>
              <w:rPr>
                <w:rFonts w:ascii="Arial" w:hAnsi="Arial" w:cs="Arial"/>
                <w:sz w:val="16"/>
                <w:szCs w:val="16"/>
              </w:rPr>
              <w:t>11.55</w:t>
            </w:r>
          </w:p>
        </w:tc>
        <w:tc>
          <w:tcPr>
            <w:tcW w:w="851" w:type="dxa"/>
            <w:tcBorders>
              <w:left w:val="single" w:sz="8" w:space="0" w:color="000000"/>
              <w:right w:val="single" w:sz="12" w:space="0" w:color="000000"/>
            </w:tcBorders>
            <w:vAlign w:val="center"/>
          </w:tcPr>
          <w:p w14:paraId="48C5F3C4" w14:textId="38826424" w:rsidR="00201439" w:rsidRPr="00FE5E61" w:rsidRDefault="00201439" w:rsidP="00201439">
            <w:pPr>
              <w:jc w:val="center"/>
              <w:rPr>
                <w:rFonts w:ascii="Arial" w:hAnsi="Arial" w:cs="Arial"/>
                <w:sz w:val="16"/>
                <w:szCs w:val="16"/>
              </w:rPr>
            </w:pPr>
            <w:r w:rsidRPr="00FE5E61">
              <w:rPr>
                <w:rFonts w:ascii="Arial" w:hAnsi="Arial" w:cs="Arial"/>
                <w:sz w:val="16"/>
                <w:szCs w:val="16"/>
              </w:rPr>
              <w:t>1</w:t>
            </w:r>
            <w:r w:rsidR="0027195C">
              <w:rPr>
                <w:rFonts w:ascii="Arial" w:hAnsi="Arial" w:cs="Arial"/>
                <w:sz w:val="16"/>
                <w:szCs w:val="16"/>
              </w:rPr>
              <w:t>4.95</w:t>
            </w:r>
          </w:p>
        </w:tc>
        <w:tc>
          <w:tcPr>
            <w:tcW w:w="850" w:type="dxa"/>
            <w:tcBorders>
              <w:left w:val="single" w:sz="12" w:space="0" w:color="000000"/>
              <w:right w:val="single" w:sz="8" w:space="0" w:color="000000"/>
            </w:tcBorders>
            <w:shd w:val="clear" w:color="auto" w:fill="D9D9D9" w:themeFill="background1" w:themeFillShade="D9"/>
            <w:vAlign w:val="center"/>
          </w:tcPr>
          <w:p w14:paraId="6D256F7B" w14:textId="70B22AD1" w:rsidR="00201439" w:rsidRPr="00FE5E61" w:rsidRDefault="00201439" w:rsidP="00201439">
            <w:pPr>
              <w:jc w:val="center"/>
              <w:rPr>
                <w:rFonts w:ascii="Arial" w:hAnsi="Arial" w:cs="Arial"/>
                <w:b/>
                <w:bCs/>
                <w:sz w:val="16"/>
                <w:szCs w:val="16"/>
                <w:u w:val="single"/>
              </w:rPr>
            </w:pPr>
            <w:r w:rsidRPr="00FE5E61">
              <w:rPr>
                <w:rFonts w:ascii="Arial" w:hAnsi="Arial" w:cs="Arial"/>
                <w:b/>
                <w:bCs/>
                <w:sz w:val="16"/>
                <w:szCs w:val="16"/>
                <w:u w:val="single"/>
              </w:rPr>
              <w:t>-0.68</w:t>
            </w:r>
          </w:p>
        </w:tc>
        <w:tc>
          <w:tcPr>
            <w:tcW w:w="850" w:type="dxa"/>
            <w:tcBorders>
              <w:left w:val="single" w:sz="8" w:space="0" w:color="000000"/>
              <w:right w:val="single" w:sz="8" w:space="0" w:color="000000"/>
            </w:tcBorders>
            <w:vAlign w:val="center"/>
          </w:tcPr>
          <w:p w14:paraId="5032B440" w14:textId="7E21794D" w:rsidR="00201439" w:rsidRDefault="00201439" w:rsidP="00201439">
            <w:pPr>
              <w:jc w:val="center"/>
              <w:rPr>
                <w:rFonts w:ascii="Arial" w:hAnsi="Arial" w:cs="Arial"/>
                <w:sz w:val="16"/>
                <w:szCs w:val="16"/>
              </w:rPr>
            </w:pPr>
            <w:r>
              <w:rPr>
                <w:rFonts w:ascii="Arial" w:hAnsi="Arial" w:cs="Arial"/>
                <w:sz w:val="16"/>
                <w:szCs w:val="16"/>
              </w:rPr>
              <w:t>12.14</w:t>
            </w:r>
          </w:p>
        </w:tc>
        <w:tc>
          <w:tcPr>
            <w:tcW w:w="851" w:type="dxa"/>
            <w:tcBorders>
              <w:left w:val="single" w:sz="8" w:space="0" w:color="000000"/>
              <w:right w:val="single" w:sz="12" w:space="0" w:color="000000"/>
            </w:tcBorders>
            <w:vAlign w:val="center"/>
          </w:tcPr>
          <w:p w14:paraId="4439CAC0" w14:textId="38B91B87" w:rsidR="00201439" w:rsidRPr="00FE5E61" w:rsidRDefault="00201439" w:rsidP="00201439">
            <w:pPr>
              <w:jc w:val="center"/>
              <w:rPr>
                <w:rFonts w:ascii="Arial" w:hAnsi="Arial" w:cs="Arial"/>
                <w:sz w:val="16"/>
                <w:szCs w:val="16"/>
              </w:rPr>
            </w:pPr>
            <w:r w:rsidRPr="00FE5E61">
              <w:rPr>
                <w:rFonts w:ascii="Arial" w:hAnsi="Arial" w:cs="Arial"/>
                <w:sz w:val="16"/>
                <w:szCs w:val="16"/>
              </w:rPr>
              <w:t>2</w:t>
            </w:r>
            <w:r w:rsidR="0027195C">
              <w:rPr>
                <w:rFonts w:ascii="Arial" w:hAnsi="Arial" w:cs="Arial"/>
                <w:sz w:val="16"/>
                <w:szCs w:val="16"/>
              </w:rPr>
              <w:t>0.42</w:t>
            </w:r>
          </w:p>
        </w:tc>
        <w:tc>
          <w:tcPr>
            <w:tcW w:w="850" w:type="dxa"/>
            <w:tcBorders>
              <w:left w:val="single" w:sz="12" w:space="0" w:color="000000"/>
            </w:tcBorders>
            <w:shd w:val="clear" w:color="auto" w:fill="D9D9D9" w:themeFill="background1" w:themeFillShade="D9"/>
            <w:vAlign w:val="center"/>
          </w:tcPr>
          <w:p w14:paraId="7823F6DF" w14:textId="1BB802E0" w:rsidR="00201439" w:rsidRPr="00FE5E61" w:rsidRDefault="00201439" w:rsidP="00201439">
            <w:pPr>
              <w:jc w:val="center"/>
              <w:rPr>
                <w:rFonts w:ascii="Arial" w:hAnsi="Arial" w:cs="Arial"/>
                <w:sz w:val="16"/>
                <w:szCs w:val="16"/>
              </w:rPr>
            </w:pPr>
            <w:r w:rsidRPr="00FE5E61">
              <w:rPr>
                <w:rFonts w:ascii="Arial" w:hAnsi="Arial" w:cs="Arial"/>
                <w:sz w:val="16"/>
                <w:szCs w:val="16"/>
              </w:rPr>
              <w:t>30.63</w:t>
            </w:r>
          </w:p>
        </w:tc>
        <w:tc>
          <w:tcPr>
            <w:tcW w:w="850" w:type="dxa"/>
            <w:vAlign w:val="center"/>
          </w:tcPr>
          <w:p w14:paraId="16C2C206" w14:textId="7D53096A" w:rsidR="00201439" w:rsidRDefault="00201439" w:rsidP="00201439">
            <w:pPr>
              <w:jc w:val="center"/>
              <w:rPr>
                <w:rFonts w:ascii="Arial" w:hAnsi="Arial" w:cs="Arial"/>
                <w:sz w:val="16"/>
                <w:szCs w:val="16"/>
              </w:rPr>
            </w:pPr>
            <w:r>
              <w:rPr>
                <w:rFonts w:ascii="Arial" w:hAnsi="Arial" w:cs="Arial"/>
                <w:sz w:val="16"/>
                <w:szCs w:val="16"/>
              </w:rPr>
              <w:t>33.18</w:t>
            </w:r>
          </w:p>
        </w:tc>
        <w:tc>
          <w:tcPr>
            <w:tcW w:w="851" w:type="dxa"/>
            <w:tcBorders>
              <w:right w:val="single" w:sz="12" w:space="0" w:color="000000"/>
            </w:tcBorders>
            <w:vAlign w:val="center"/>
          </w:tcPr>
          <w:p w14:paraId="489A2124" w14:textId="4D3B5C03"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3.23</w:t>
            </w:r>
          </w:p>
        </w:tc>
      </w:tr>
      <w:tr w:rsidR="00201439" w:rsidRPr="002A044F" w14:paraId="310ED7C8" w14:textId="77777777" w:rsidTr="00201439">
        <w:trPr>
          <w:jc w:val="center"/>
        </w:trPr>
        <w:tc>
          <w:tcPr>
            <w:tcW w:w="2901" w:type="dxa"/>
            <w:tcBorders>
              <w:left w:val="single" w:sz="12" w:space="0" w:color="000000"/>
              <w:right w:val="single" w:sz="8" w:space="0" w:color="000000"/>
            </w:tcBorders>
            <w:shd w:val="clear" w:color="auto" w:fill="auto"/>
            <w:vAlign w:val="center"/>
          </w:tcPr>
          <w:p w14:paraId="11F272AF" w14:textId="3DF5D75A" w:rsidR="00201439" w:rsidRPr="00FE5E61" w:rsidRDefault="00201439" w:rsidP="00201439">
            <w:pPr>
              <w:rPr>
                <w:rFonts w:ascii="Arial" w:hAnsi="Arial" w:cs="Arial"/>
                <w:sz w:val="16"/>
                <w:szCs w:val="16"/>
              </w:rPr>
            </w:pPr>
            <w:r w:rsidRPr="00FE5E61">
              <w:rPr>
                <w:rFonts w:ascii="Arial" w:hAnsi="Arial" w:cs="Arial"/>
                <w:sz w:val="16"/>
                <w:szCs w:val="16"/>
              </w:rPr>
              <w:t xml:space="preserve">Dioguardi et al. (2018) </w:t>
            </w:r>
            <w:proofErr w:type="spellStart"/>
            <w:r w:rsidRPr="00FE5E61">
              <w:rPr>
                <w:rFonts w:ascii="Arial" w:hAnsi="Arial" w:cs="Arial"/>
                <w:sz w:val="16"/>
                <w:szCs w:val="16"/>
              </w:rPr>
              <w:t>Proj</w:t>
            </w:r>
            <w:proofErr w:type="spellEnd"/>
          </w:p>
        </w:tc>
        <w:tc>
          <w:tcPr>
            <w:tcW w:w="848" w:type="dxa"/>
            <w:tcBorders>
              <w:left w:val="single" w:sz="12" w:space="0" w:color="000000"/>
              <w:right w:val="single" w:sz="8" w:space="0" w:color="000000"/>
            </w:tcBorders>
            <w:shd w:val="clear" w:color="auto" w:fill="D9D9D9" w:themeFill="background1" w:themeFillShade="D9"/>
            <w:vAlign w:val="center"/>
          </w:tcPr>
          <w:p w14:paraId="1D266211" w14:textId="1B535E48" w:rsidR="00201439" w:rsidRPr="00FE5E61" w:rsidRDefault="00201439" w:rsidP="00201439">
            <w:pPr>
              <w:jc w:val="center"/>
              <w:rPr>
                <w:rFonts w:ascii="Arial" w:hAnsi="Arial" w:cs="Arial"/>
                <w:sz w:val="16"/>
                <w:szCs w:val="16"/>
              </w:rPr>
            </w:pPr>
            <w:r w:rsidRPr="00FE5E61">
              <w:rPr>
                <w:rFonts w:ascii="Arial" w:hAnsi="Arial" w:cs="Arial"/>
                <w:sz w:val="16"/>
                <w:szCs w:val="16"/>
              </w:rPr>
              <w:t>7.27</w:t>
            </w:r>
          </w:p>
        </w:tc>
        <w:tc>
          <w:tcPr>
            <w:tcW w:w="850" w:type="dxa"/>
            <w:tcBorders>
              <w:left w:val="single" w:sz="8" w:space="0" w:color="000000"/>
              <w:right w:val="single" w:sz="8" w:space="0" w:color="000000"/>
            </w:tcBorders>
            <w:vAlign w:val="center"/>
          </w:tcPr>
          <w:p w14:paraId="648CEC62" w14:textId="6854B324" w:rsidR="00201439" w:rsidRDefault="00201439" w:rsidP="00201439">
            <w:pPr>
              <w:jc w:val="center"/>
              <w:rPr>
                <w:rFonts w:ascii="Arial" w:hAnsi="Arial" w:cs="Arial"/>
                <w:sz w:val="16"/>
                <w:szCs w:val="16"/>
              </w:rPr>
            </w:pPr>
            <w:r>
              <w:rPr>
                <w:rFonts w:ascii="Arial" w:hAnsi="Arial" w:cs="Arial"/>
                <w:sz w:val="16"/>
                <w:szCs w:val="16"/>
              </w:rPr>
              <w:t>13.87</w:t>
            </w:r>
          </w:p>
        </w:tc>
        <w:tc>
          <w:tcPr>
            <w:tcW w:w="851" w:type="dxa"/>
            <w:tcBorders>
              <w:left w:val="single" w:sz="8" w:space="0" w:color="000000"/>
              <w:right w:val="single" w:sz="12" w:space="0" w:color="000000"/>
            </w:tcBorders>
            <w:vAlign w:val="center"/>
          </w:tcPr>
          <w:p w14:paraId="0D554D03" w14:textId="47084A23" w:rsidR="00201439" w:rsidRPr="00FE5E61" w:rsidRDefault="00201439" w:rsidP="00201439">
            <w:pPr>
              <w:jc w:val="center"/>
              <w:rPr>
                <w:rFonts w:ascii="Arial" w:hAnsi="Arial" w:cs="Arial"/>
                <w:sz w:val="16"/>
                <w:szCs w:val="16"/>
              </w:rPr>
            </w:pPr>
            <w:r w:rsidRPr="00FE5E61">
              <w:rPr>
                <w:rFonts w:ascii="Arial" w:hAnsi="Arial" w:cs="Arial"/>
                <w:sz w:val="16"/>
                <w:szCs w:val="16"/>
              </w:rPr>
              <w:t>1</w:t>
            </w:r>
            <w:r w:rsidR="0027195C">
              <w:rPr>
                <w:rFonts w:ascii="Arial" w:hAnsi="Arial" w:cs="Arial"/>
                <w:sz w:val="16"/>
                <w:szCs w:val="16"/>
              </w:rPr>
              <w:t>6.69</w:t>
            </w:r>
          </w:p>
        </w:tc>
        <w:tc>
          <w:tcPr>
            <w:tcW w:w="850" w:type="dxa"/>
            <w:tcBorders>
              <w:left w:val="single" w:sz="12" w:space="0" w:color="000000"/>
              <w:right w:val="single" w:sz="8" w:space="0" w:color="000000"/>
            </w:tcBorders>
            <w:shd w:val="clear" w:color="auto" w:fill="D9D9D9" w:themeFill="background1" w:themeFillShade="D9"/>
            <w:vAlign w:val="center"/>
          </w:tcPr>
          <w:p w14:paraId="1C7824AA" w14:textId="27E54070"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-2.07</w:t>
            </w:r>
          </w:p>
        </w:tc>
        <w:tc>
          <w:tcPr>
            <w:tcW w:w="850" w:type="dxa"/>
            <w:tcBorders>
              <w:left w:val="single" w:sz="8" w:space="0" w:color="000000"/>
              <w:right w:val="single" w:sz="8" w:space="0" w:color="000000"/>
            </w:tcBorders>
            <w:vAlign w:val="center"/>
          </w:tcPr>
          <w:p w14:paraId="4823468E" w14:textId="20E5D7BD" w:rsidR="00201439" w:rsidRDefault="00201439" w:rsidP="00201439">
            <w:pPr>
              <w:jc w:val="center"/>
              <w:rPr>
                <w:rFonts w:ascii="Arial" w:hAnsi="Arial" w:cs="Arial"/>
                <w:sz w:val="16"/>
                <w:szCs w:val="16"/>
              </w:rPr>
            </w:pPr>
            <w:r>
              <w:rPr>
                <w:rFonts w:ascii="Arial" w:hAnsi="Arial" w:cs="Arial"/>
                <w:b/>
                <w:bCs/>
                <w:sz w:val="16"/>
                <w:szCs w:val="16"/>
                <w:u w:val="single"/>
              </w:rPr>
              <w:t>9.41</w:t>
            </w:r>
          </w:p>
        </w:tc>
        <w:tc>
          <w:tcPr>
            <w:tcW w:w="851" w:type="dxa"/>
            <w:tcBorders>
              <w:left w:val="single" w:sz="8" w:space="0" w:color="000000"/>
              <w:right w:val="single" w:sz="12" w:space="0" w:color="000000"/>
            </w:tcBorders>
            <w:vAlign w:val="center"/>
          </w:tcPr>
          <w:p w14:paraId="0C56834A" w14:textId="15EEF7BD"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1</w:t>
            </w:r>
            <w:r w:rsidR="0027195C">
              <w:rPr>
                <w:rFonts w:ascii="Arial" w:hAnsi="Arial" w:cs="Arial"/>
                <w:b/>
                <w:bCs/>
                <w:sz w:val="16"/>
                <w:szCs w:val="16"/>
                <w:u w:val="single"/>
              </w:rPr>
              <w:t>1.05</w:t>
            </w:r>
          </w:p>
        </w:tc>
        <w:tc>
          <w:tcPr>
            <w:tcW w:w="850" w:type="dxa"/>
            <w:tcBorders>
              <w:left w:val="single" w:sz="12" w:space="0" w:color="000000"/>
            </w:tcBorders>
            <w:shd w:val="clear" w:color="auto" w:fill="D9D9D9" w:themeFill="background1" w:themeFillShade="D9"/>
            <w:vAlign w:val="center"/>
          </w:tcPr>
          <w:p w14:paraId="6DF76F38" w14:textId="00AE839E" w:rsidR="00201439" w:rsidRPr="00FE5E61" w:rsidRDefault="00201439" w:rsidP="00201439">
            <w:pPr>
              <w:jc w:val="center"/>
              <w:rPr>
                <w:rFonts w:ascii="Arial" w:hAnsi="Arial" w:cs="Arial"/>
                <w:sz w:val="16"/>
                <w:szCs w:val="16"/>
              </w:rPr>
            </w:pPr>
            <w:r w:rsidRPr="00FE5E61">
              <w:rPr>
                <w:rFonts w:ascii="Arial" w:hAnsi="Arial" w:cs="Arial"/>
                <w:sz w:val="16"/>
                <w:szCs w:val="16"/>
              </w:rPr>
              <w:t>-35.23</w:t>
            </w:r>
          </w:p>
        </w:tc>
        <w:tc>
          <w:tcPr>
            <w:tcW w:w="850" w:type="dxa"/>
            <w:vAlign w:val="center"/>
          </w:tcPr>
          <w:p w14:paraId="4872A02B" w14:textId="41FC030A" w:rsidR="00201439" w:rsidRDefault="00201439" w:rsidP="00201439">
            <w:pPr>
              <w:jc w:val="center"/>
              <w:rPr>
                <w:rFonts w:ascii="Arial" w:hAnsi="Arial" w:cs="Arial"/>
                <w:sz w:val="16"/>
                <w:szCs w:val="16"/>
              </w:rPr>
            </w:pPr>
            <w:r>
              <w:rPr>
                <w:rFonts w:ascii="Arial" w:hAnsi="Arial" w:cs="Arial"/>
                <w:sz w:val="16"/>
                <w:szCs w:val="16"/>
              </w:rPr>
              <w:t>36.45</w:t>
            </w:r>
          </w:p>
        </w:tc>
        <w:tc>
          <w:tcPr>
            <w:tcW w:w="851" w:type="dxa"/>
            <w:tcBorders>
              <w:right w:val="single" w:sz="12" w:space="0" w:color="000000"/>
            </w:tcBorders>
            <w:vAlign w:val="center"/>
          </w:tcPr>
          <w:p w14:paraId="70776FF4" w14:textId="1D8F2348"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2.56</w:t>
            </w:r>
          </w:p>
        </w:tc>
      </w:tr>
      <w:tr w:rsidR="00201439" w:rsidRPr="00FE5E61" w14:paraId="75F3E11D" w14:textId="77777777" w:rsidTr="003507D2">
        <w:trPr>
          <w:jc w:val="center"/>
        </w:trPr>
        <w:tc>
          <w:tcPr>
            <w:tcW w:w="2901" w:type="dxa"/>
            <w:tcBorders>
              <w:left w:val="single" w:sz="12" w:space="0" w:color="000000"/>
              <w:right w:val="single" w:sz="8" w:space="0" w:color="000000"/>
            </w:tcBorders>
            <w:shd w:val="clear" w:color="auto" w:fill="auto"/>
            <w:vAlign w:val="center"/>
          </w:tcPr>
          <w:p w14:paraId="63413A50" w14:textId="77777777" w:rsidR="00201439" w:rsidRPr="00FE5E61" w:rsidRDefault="00201439" w:rsidP="003507D2">
            <w:pPr>
              <w:rPr>
                <w:rFonts w:ascii="Arial" w:hAnsi="Arial" w:cs="Arial"/>
                <w:color w:val="000000"/>
                <w:sz w:val="16"/>
                <w:szCs w:val="16"/>
              </w:rPr>
            </w:pPr>
            <w:r w:rsidRPr="00FE5E61">
              <w:rPr>
                <w:rFonts w:ascii="Arial" w:hAnsi="Arial" w:cs="Arial"/>
                <w:sz w:val="16"/>
                <w:szCs w:val="16"/>
              </w:rPr>
              <w:t>Dietrich (1982)</w:t>
            </w:r>
          </w:p>
        </w:tc>
        <w:tc>
          <w:tcPr>
            <w:tcW w:w="848" w:type="dxa"/>
            <w:tcBorders>
              <w:left w:val="single" w:sz="12" w:space="0" w:color="000000"/>
              <w:right w:val="single" w:sz="8" w:space="0" w:color="000000"/>
            </w:tcBorders>
            <w:shd w:val="clear" w:color="auto" w:fill="D9D9D9" w:themeFill="background1" w:themeFillShade="D9"/>
            <w:vAlign w:val="center"/>
          </w:tcPr>
          <w:p w14:paraId="5866F5F0"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8" w:space="0" w:color="000000"/>
              <w:right w:val="single" w:sz="8" w:space="0" w:color="000000"/>
            </w:tcBorders>
            <w:vAlign w:val="center"/>
          </w:tcPr>
          <w:p w14:paraId="00F5E117" w14:textId="77777777" w:rsidR="00201439" w:rsidRPr="00FE5E61" w:rsidRDefault="00201439" w:rsidP="003507D2">
            <w:pPr>
              <w:jc w:val="center"/>
              <w:rPr>
                <w:rFonts w:ascii="Arial" w:hAnsi="Arial" w:cs="Arial"/>
                <w:color w:val="000000"/>
                <w:sz w:val="16"/>
                <w:szCs w:val="16"/>
              </w:rPr>
            </w:pPr>
            <w:r>
              <w:rPr>
                <w:rFonts w:ascii="Arial" w:hAnsi="Arial" w:cs="Arial"/>
                <w:color w:val="000000"/>
                <w:sz w:val="16"/>
                <w:szCs w:val="16"/>
              </w:rPr>
              <w:t>N/A</w:t>
            </w:r>
          </w:p>
        </w:tc>
        <w:tc>
          <w:tcPr>
            <w:tcW w:w="851" w:type="dxa"/>
            <w:tcBorders>
              <w:left w:val="single" w:sz="8" w:space="0" w:color="000000"/>
              <w:right w:val="single" w:sz="12" w:space="0" w:color="000000"/>
            </w:tcBorders>
            <w:vAlign w:val="center"/>
          </w:tcPr>
          <w:p w14:paraId="73C8EE38"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12" w:space="0" w:color="000000"/>
              <w:right w:val="single" w:sz="8" w:space="0" w:color="000000"/>
            </w:tcBorders>
            <w:shd w:val="clear" w:color="auto" w:fill="D9D9D9" w:themeFill="background1" w:themeFillShade="D9"/>
            <w:vAlign w:val="center"/>
          </w:tcPr>
          <w:p w14:paraId="7E67C364"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8" w:space="0" w:color="000000"/>
              <w:right w:val="single" w:sz="8" w:space="0" w:color="000000"/>
            </w:tcBorders>
            <w:vAlign w:val="center"/>
          </w:tcPr>
          <w:p w14:paraId="6DBFD208" w14:textId="77777777" w:rsidR="00201439" w:rsidRPr="00FE5E61" w:rsidRDefault="00201439" w:rsidP="003507D2">
            <w:pPr>
              <w:jc w:val="center"/>
              <w:rPr>
                <w:rFonts w:ascii="Arial" w:hAnsi="Arial" w:cs="Arial"/>
                <w:color w:val="000000"/>
                <w:sz w:val="16"/>
                <w:szCs w:val="16"/>
              </w:rPr>
            </w:pPr>
            <w:r>
              <w:rPr>
                <w:rFonts w:ascii="Arial" w:hAnsi="Arial" w:cs="Arial"/>
                <w:color w:val="000000"/>
                <w:sz w:val="16"/>
                <w:szCs w:val="16"/>
              </w:rPr>
              <w:t>N/A</w:t>
            </w:r>
          </w:p>
        </w:tc>
        <w:tc>
          <w:tcPr>
            <w:tcW w:w="851" w:type="dxa"/>
            <w:tcBorders>
              <w:left w:val="single" w:sz="8" w:space="0" w:color="000000"/>
              <w:right w:val="single" w:sz="12" w:space="0" w:color="000000"/>
            </w:tcBorders>
            <w:vAlign w:val="center"/>
          </w:tcPr>
          <w:p w14:paraId="72E95CBD"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12" w:space="0" w:color="000000"/>
            </w:tcBorders>
            <w:shd w:val="clear" w:color="auto" w:fill="D9D9D9" w:themeFill="background1" w:themeFillShade="D9"/>
            <w:vAlign w:val="center"/>
          </w:tcPr>
          <w:p w14:paraId="7D97A4C9"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vAlign w:val="center"/>
          </w:tcPr>
          <w:p w14:paraId="3D99A30A" w14:textId="77777777" w:rsidR="00201439" w:rsidRPr="00FE5E61" w:rsidRDefault="00201439" w:rsidP="003507D2">
            <w:pPr>
              <w:jc w:val="center"/>
              <w:rPr>
                <w:rFonts w:ascii="Arial" w:hAnsi="Arial" w:cs="Arial"/>
                <w:color w:val="000000"/>
                <w:sz w:val="16"/>
                <w:szCs w:val="16"/>
              </w:rPr>
            </w:pPr>
            <w:r>
              <w:rPr>
                <w:rFonts w:ascii="Arial" w:hAnsi="Arial" w:cs="Arial"/>
                <w:color w:val="000000"/>
                <w:sz w:val="16"/>
                <w:szCs w:val="16"/>
              </w:rPr>
              <w:t>N/A</w:t>
            </w:r>
          </w:p>
        </w:tc>
        <w:tc>
          <w:tcPr>
            <w:tcW w:w="851" w:type="dxa"/>
            <w:tcBorders>
              <w:right w:val="single" w:sz="12" w:space="0" w:color="000000"/>
            </w:tcBorders>
            <w:vAlign w:val="center"/>
          </w:tcPr>
          <w:p w14:paraId="4A107F63"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r>
      <w:tr w:rsidR="00201439" w:rsidRPr="002A044F" w14:paraId="2BB0A196" w14:textId="77777777" w:rsidTr="00201439">
        <w:trPr>
          <w:jc w:val="center"/>
        </w:trPr>
        <w:tc>
          <w:tcPr>
            <w:tcW w:w="2901" w:type="dxa"/>
            <w:tcBorders>
              <w:left w:val="single" w:sz="12" w:space="0" w:color="000000"/>
              <w:right w:val="single" w:sz="8" w:space="0" w:color="000000"/>
            </w:tcBorders>
            <w:shd w:val="clear" w:color="auto" w:fill="auto"/>
            <w:vAlign w:val="center"/>
          </w:tcPr>
          <w:p w14:paraId="33D0261C" w14:textId="3F4D6BFB" w:rsidR="00201439" w:rsidRPr="00FE5E61" w:rsidRDefault="00201439" w:rsidP="00201439">
            <w:pPr>
              <w:rPr>
                <w:rFonts w:ascii="Arial" w:hAnsi="Arial" w:cs="Arial"/>
                <w:sz w:val="16"/>
                <w:szCs w:val="16"/>
              </w:rPr>
            </w:pPr>
            <w:r w:rsidRPr="00FE5E61">
              <w:rPr>
                <w:rFonts w:ascii="Arial" w:hAnsi="Arial" w:cs="Arial"/>
                <w:sz w:val="16"/>
                <w:szCs w:val="16"/>
              </w:rPr>
              <w:t>Zhang and Choi (2021) SA</w:t>
            </w:r>
          </w:p>
        </w:tc>
        <w:tc>
          <w:tcPr>
            <w:tcW w:w="848" w:type="dxa"/>
            <w:tcBorders>
              <w:left w:val="single" w:sz="12" w:space="0" w:color="000000"/>
              <w:right w:val="single" w:sz="8" w:space="0" w:color="000000"/>
            </w:tcBorders>
            <w:shd w:val="clear" w:color="auto" w:fill="D9D9D9" w:themeFill="background1" w:themeFillShade="D9"/>
            <w:vAlign w:val="center"/>
          </w:tcPr>
          <w:p w14:paraId="5352E1CD" w14:textId="18344EFB" w:rsidR="00201439" w:rsidRPr="00FE5E61" w:rsidRDefault="00201439" w:rsidP="00201439">
            <w:pPr>
              <w:jc w:val="center"/>
              <w:rPr>
                <w:rFonts w:ascii="Arial" w:hAnsi="Arial" w:cs="Arial"/>
                <w:sz w:val="16"/>
                <w:szCs w:val="16"/>
              </w:rPr>
            </w:pPr>
            <w:r w:rsidRPr="00FE5E61">
              <w:rPr>
                <w:rFonts w:ascii="Arial" w:hAnsi="Arial" w:cs="Arial"/>
                <w:sz w:val="16"/>
                <w:szCs w:val="16"/>
              </w:rPr>
              <w:t>-21.13</w:t>
            </w:r>
          </w:p>
        </w:tc>
        <w:tc>
          <w:tcPr>
            <w:tcW w:w="850" w:type="dxa"/>
            <w:tcBorders>
              <w:left w:val="single" w:sz="8" w:space="0" w:color="000000"/>
              <w:right w:val="single" w:sz="8" w:space="0" w:color="000000"/>
            </w:tcBorders>
            <w:vAlign w:val="center"/>
          </w:tcPr>
          <w:p w14:paraId="2DAD6950" w14:textId="29C6C203" w:rsidR="00201439" w:rsidRDefault="00201439" w:rsidP="00201439">
            <w:pPr>
              <w:jc w:val="center"/>
              <w:rPr>
                <w:rFonts w:ascii="Arial" w:hAnsi="Arial" w:cs="Arial"/>
                <w:sz w:val="16"/>
                <w:szCs w:val="16"/>
              </w:rPr>
            </w:pPr>
            <w:r>
              <w:rPr>
                <w:rFonts w:ascii="Arial" w:hAnsi="Arial" w:cs="Arial"/>
                <w:sz w:val="16"/>
                <w:szCs w:val="16"/>
              </w:rPr>
              <w:t>26.11</w:t>
            </w:r>
          </w:p>
        </w:tc>
        <w:tc>
          <w:tcPr>
            <w:tcW w:w="851" w:type="dxa"/>
            <w:tcBorders>
              <w:left w:val="single" w:sz="8" w:space="0" w:color="000000"/>
              <w:right w:val="single" w:sz="12" w:space="0" w:color="000000"/>
            </w:tcBorders>
            <w:vAlign w:val="center"/>
          </w:tcPr>
          <w:p w14:paraId="70ADF4DB" w14:textId="504B4C08" w:rsidR="00201439" w:rsidRPr="00FE5E61" w:rsidRDefault="00201439" w:rsidP="00201439">
            <w:pPr>
              <w:jc w:val="center"/>
              <w:rPr>
                <w:rFonts w:ascii="Arial" w:hAnsi="Arial" w:cs="Arial"/>
                <w:sz w:val="16"/>
                <w:szCs w:val="16"/>
              </w:rPr>
            </w:pPr>
            <w:r w:rsidRPr="00FE5E61">
              <w:rPr>
                <w:rFonts w:ascii="Arial" w:hAnsi="Arial" w:cs="Arial"/>
                <w:sz w:val="16"/>
                <w:szCs w:val="16"/>
              </w:rPr>
              <w:t>3</w:t>
            </w:r>
            <w:r w:rsidR="0027195C">
              <w:rPr>
                <w:rFonts w:ascii="Arial" w:hAnsi="Arial" w:cs="Arial"/>
                <w:sz w:val="16"/>
                <w:szCs w:val="16"/>
              </w:rPr>
              <w:t>0.20</w:t>
            </w:r>
          </w:p>
        </w:tc>
        <w:tc>
          <w:tcPr>
            <w:tcW w:w="850" w:type="dxa"/>
            <w:tcBorders>
              <w:left w:val="single" w:sz="12" w:space="0" w:color="000000"/>
              <w:right w:val="single" w:sz="8" w:space="0" w:color="000000"/>
            </w:tcBorders>
            <w:shd w:val="clear" w:color="auto" w:fill="D9D9D9" w:themeFill="background1" w:themeFillShade="D9"/>
            <w:vAlign w:val="center"/>
          </w:tcPr>
          <w:p w14:paraId="5C976ABF" w14:textId="2B5426A9"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-15.68</w:t>
            </w:r>
          </w:p>
        </w:tc>
        <w:tc>
          <w:tcPr>
            <w:tcW w:w="850" w:type="dxa"/>
            <w:tcBorders>
              <w:left w:val="single" w:sz="8" w:space="0" w:color="000000"/>
              <w:right w:val="single" w:sz="8" w:space="0" w:color="000000"/>
            </w:tcBorders>
            <w:vAlign w:val="center"/>
          </w:tcPr>
          <w:p w14:paraId="37E6FE86" w14:textId="565BDEE9" w:rsidR="00201439" w:rsidRDefault="00201439" w:rsidP="00201439">
            <w:pPr>
              <w:jc w:val="center"/>
              <w:rPr>
                <w:rFonts w:ascii="Arial" w:hAnsi="Arial" w:cs="Arial"/>
                <w:sz w:val="16"/>
                <w:szCs w:val="16"/>
              </w:rPr>
            </w:pPr>
            <w:r>
              <w:rPr>
                <w:rFonts w:ascii="Arial" w:hAnsi="Arial" w:cs="Arial"/>
                <w:sz w:val="16"/>
                <w:szCs w:val="16"/>
              </w:rPr>
              <w:t>20.40</w:t>
            </w:r>
          </w:p>
        </w:tc>
        <w:tc>
          <w:tcPr>
            <w:tcW w:w="851" w:type="dxa"/>
            <w:tcBorders>
              <w:left w:val="single" w:sz="8" w:space="0" w:color="000000"/>
              <w:right w:val="single" w:sz="12" w:space="0" w:color="000000"/>
            </w:tcBorders>
            <w:vAlign w:val="center"/>
          </w:tcPr>
          <w:p w14:paraId="33BF2C0E" w14:textId="4C811E34" w:rsidR="00201439" w:rsidRPr="00FE5E61" w:rsidRDefault="00201439" w:rsidP="00201439">
            <w:pPr>
              <w:jc w:val="center"/>
              <w:rPr>
                <w:rFonts w:ascii="Arial" w:hAnsi="Arial" w:cs="Arial"/>
                <w:sz w:val="16"/>
                <w:szCs w:val="16"/>
              </w:rPr>
            </w:pPr>
            <w:r w:rsidRPr="00FE5E61">
              <w:rPr>
                <w:rFonts w:ascii="Arial" w:hAnsi="Arial" w:cs="Arial"/>
                <w:sz w:val="16"/>
                <w:szCs w:val="16"/>
              </w:rPr>
              <w:t>2</w:t>
            </w:r>
            <w:r w:rsidR="0027195C">
              <w:rPr>
                <w:rFonts w:ascii="Arial" w:hAnsi="Arial" w:cs="Arial"/>
                <w:sz w:val="16"/>
                <w:szCs w:val="16"/>
              </w:rPr>
              <w:t>4.22</w:t>
            </w:r>
          </w:p>
        </w:tc>
        <w:tc>
          <w:tcPr>
            <w:tcW w:w="850" w:type="dxa"/>
            <w:tcBorders>
              <w:left w:val="single" w:sz="12" w:space="0" w:color="000000"/>
            </w:tcBorders>
            <w:shd w:val="clear" w:color="auto" w:fill="D9D9D9" w:themeFill="background1" w:themeFillShade="D9"/>
            <w:vAlign w:val="center"/>
          </w:tcPr>
          <w:p w14:paraId="4809D29A" w14:textId="5653C050"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-14.33</w:t>
            </w:r>
          </w:p>
        </w:tc>
        <w:tc>
          <w:tcPr>
            <w:tcW w:w="850" w:type="dxa"/>
            <w:vAlign w:val="center"/>
          </w:tcPr>
          <w:p w14:paraId="3BE13CA8" w14:textId="66059720" w:rsidR="00201439" w:rsidRDefault="00201439" w:rsidP="00201439">
            <w:pPr>
              <w:jc w:val="center"/>
              <w:rPr>
                <w:rFonts w:ascii="Arial" w:hAnsi="Arial" w:cs="Arial"/>
                <w:sz w:val="16"/>
                <w:szCs w:val="16"/>
              </w:rPr>
            </w:pPr>
            <w:r>
              <w:rPr>
                <w:rFonts w:ascii="Arial" w:hAnsi="Arial" w:cs="Arial"/>
                <w:b/>
                <w:bCs/>
                <w:sz w:val="16"/>
                <w:szCs w:val="16"/>
                <w:u w:val="single"/>
              </w:rPr>
              <w:t>19.14</w:t>
            </w:r>
          </w:p>
        </w:tc>
        <w:tc>
          <w:tcPr>
            <w:tcW w:w="851" w:type="dxa"/>
            <w:tcBorders>
              <w:right w:val="single" w:sz="12" w:space="0" w:color="000000"/>
            </w:tcBorders>
            <w:vAlign w:val="center"/>
          </w:tcPr>
          <w:p w14:paraId="4AE0C349" w14:textId="60179841"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2</w:t>
            </w:r>
            <w:r w:rsidR="00717826">
              <w:rPr>
                <w:rFonts w:ascii="Arial" w:hAnsi="Arial" w:cs="Arial"/>
                <w:b/>
                <w:bCs/>
                <w:sz w:val="16"/>
                <w:szCs w:val="16"/>
                <w:u w:val="single"/>
              </w:rPr>
              <w:t>3.89</w:t>
            </w:r>
          </w:p>
        </w:tc>
      </w:tr>
      <w:tr w:rsidR="00201439" w:rsidRPr="002A044F" w14:paraId="694E5926" w14:textId="77777777" w:rsidTr="00201439">
        <w:trPr>
          <w:jc w:val="center"/>
        </w:trPr>
        <w:tc>
          <w:tcPr>
            <w:tcW w:w="2901" w:type="dxa"/>
            <w:tcBorders>
              <w:left w:val="single" w:sz="12" w:space="0" w:color="000000"/>
              <w:right w:val="single" w:sz="8" w:space="0" w:color="000000"/>
            </w:tcBorders>
            <w:shd w:val="clear" w:color="auto" w:fill="auto"/>
            <w:vAlign w:val="center"/>
          </w:tcPr>
          <w:p w14:paraId="5279CD78" w14:textId="3E75B9EA" w:rsidR="00201439" w:rsidRPr="00FE5E61" w:rsidRDefault="00201439" w:rsidP="00201439">
            <w:pPr>
              <w:rPr>
                <w:rFonts w:ascii="Arial" w:hAnsi="Arial" w:cs="Arial"/>
                <w:sz w:val="16"/>
                <w:szCs w:val="16"/>
              </w:rPr>
            </w:pPr>
            <w:r w:rsidRPr="00FE5E61">
              <w:rPr>
                <w:rFonts w:ascii="Arial" w:hAnsi="Arial" w:cs="Arial"/>
                <w:sz w:val="16"/>
                <w:szCs w:val="16"/>
              </w:rPr>
              <w:t xml:space="preserve">Zhang and Choi (2021) </w:t>
            </w:r>
            <w:proofErr w:type="spellStart"/>
            <w:r w:rsidRPr="00FE5E61">
              <w:rPr>
                <w:rFonts w:ascii="Arial" w:hAnsi="Arial" w:cs="Arial"/>
                <w:sz w:val="16"/>
                <w:szCs w:val="16"/>
              </w:rPr>
              <w:t>Proj</w:t>
            </w:r>
            <w:proofErr w:type="spellEnd"/>
          </w:p>
        </w:tc>
        <w:tc>
          <w:tcPr>
            <w:tcW w:w="848" w:type="dxa"/>
            <w:tcBorders>
              <w:left w:val="single" w:sz="12" w:space="0" w:color="000000"/>
              <w:right w:val="single" w:sz="8" w:space="0" w:color="000000"/>
            </w:tcBorders>
            <w:shd w:val="clear" w:color="auto" w:fill="D9D9D9" w:themeFill="background1" w:themeFillShade="D9"/>
            <w:vAlign w:val="center"/>
          </w:tcPr>
          <w:p w14:paraId="25CC5B06" w14:textId="456A0F10" w:rsidR="00201439" w:rsidRPr="00FE5E61" w:rsidRDefault="00201439" w:rsidP="00201439">
            <w:pPr>
              <w:jc w:val="center"/>
              <w:rPr>
                <w:rFonts w:ascii="Arial" w:hAnsi="Arial" w:cs="Arial"/>
                <w:sz w:val="16"/>
                <w:szCs w:val="16"/>
              </w:rPr>
            </w:pPr>
            <w:r w:rsidRPr="00FE5E61">
              <w:rPr>
                <w:rFonts w:ascii="Arial" w:hAnsi="Arial" w:cs="Arial"/>
                <w:sz w:val="16"/>
                <w:szCs w:val="16"/>
              </w:rPr>
              <w:t>28.42</w:t>
            </w:r>
          </w:p>
        </w:tc>
        <w:tc>
          <w:tcPr>
            <w:tcW w:w="850" w:type="dxa"/>
            <w:tcBorders>
              <w:left w:val="single" w:sz="8" w:space="0" w:color="000000"/>
              <w:right w:val="single" w:sz="8" w:space="0" w:color="000000"/>
            </w:tcBorders>
            <w:vAlign w:val="center"/>
          </w:tcPr>
          <w:p w14:paraId="2BCCB445" w14:textId="10D0B67A" w:rsidR="00201439" w:rsidRDefault="00201439" w:rsidP="00201439">
            <w:pPr>
              <w:jc w:val="center"/>
              <w:rPr>
                <w:rFonts w:ascii="Arial" w:hAnsi="Arial" w:cs="Arial"/>
                <w:sz w:val="16"/>
                <w:szCs w:val="16"/>
              </w:rPr>
            </w:pPr>
            <w:r>
              <w:rPr>
                <w:rFonts w:ascii="Arial" w:hAnsi="Arial" w:cs="Arial"/>
                <w:sz w:val="16"/>
                <w:szCs w:val="16"/>
              </w:rPr>
              <w:t>35.00</w:t>
            </w:r>
          </w:p>
        </w:tc>
        <w:tc>
          <w:tcPr>
            <w:tcW w:w="851" w:type="dxa"/>
            <w:tcBorders>
              <w:left w:val="single" w:sz="8" w:space="0" w:color="000000"/>
              <w:right w:val="single" w:sz="12" w:space="0" w:color="000000"/>
            </w:tcBorders>
            <w:vAlign w:val="center"/>
          </w:tcPr>
          <w:p w14:paraId="672C92A8" w14:textId="3201F447"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27195C">
              <w:rPr>
                <w:rFonts w:ascii="Arial" w:hAnsi="Arial" w:cs="Arial"/>
                <w:sz w:val="16"/>
                <w:szCs w:val="16"/>
              </w:rPr>
              <w:t>6.49</w:t>
            </w:r>
          </w:p>
        </w:tc>
        <w:tc>
          <w:tcPr>
            <w:tcW w:w="850" w:type="dxa"/>
            <w:tcBorders>
              <w:left w:val="single" w:sz="12" w:space="0" w:color="000000"/>
              <w:right w:val="single" w:sz="8" w:space="0" w:color="000000"/>
            </w:tcBorders>
            <w:shd w:val="clear" w:color="auto" w:fill="D9D9D9" w:themeFill="background1" w:themeFillShade="D9"/>
            <w:vAlign w:val="center"/>
          </w:tcPr>
          <w:p w14:paraId="34031DD5" w14:textId="2336356C"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25.24</w:t>
            </w:r>
          </w:p>
        </w:tc>
        <w:tc>
          <w:tcPr>
            <w:tcW w:w="850" w:type="dxa"/>
            <w:tcBorders>
              <w:left w:val="single" w:sz="8" w:space="0" w:color="000000"/>
              <w:right w:val="single" w:sz="8" w:space="0" w:color="000000"/>
            </w:tcBorders>
            <w:vAlign w:val="center"/>
          </w:tcPr>
          <w:p w14:paraId="769C564F" w14:textId="71AC2B33" w:rsidR="00201439" w:rsidRDefault="00201439" w:rsidP="00201439">
            <w:pPr>
              <w:jc w:val="center"/>
              <w:rPr>
                <w:rFonts w:ascii="Arial" w:hAnsi="Arial" w:cs="Arial"/>
                <w:sz w:val="16"/>
                <w:szCs w:val="16"/>
              </w:rPr>
            </w:pPr>
            <w:r>
              <w:rPr>
                <w:rFonts w:ascii="Arial" w:hAnsi="Arial" w:cs="Arial"/>
                <w:sz w:val="16"/>
                <w:szCs w:val="16"/>
              </w:rPr>
              <w:t>28.66</w:t>
            </w:r>
          </w:p>
        </w:tc>
        <w:tc>
          <w:tcPr>
            <w:tcW w:w="851" w:type="dxa"/>
            <w:tcBorders>
              <w:left w:val="single" w:sz="8" w:space="0" w:color="000000"/>
              <w:right w:val="single" w:sz="12" w:space="0" w:color="000000"/>
            </w:tcBorders>
            <w:vAlign w:val="center"/>
          </w:tcPr>
          <w:p w14:paraId="66A7FE0C" w14:textId="7ABDBB28" w:rsidR="00201439" w:rsidRPr="00FE5E61" w:rsidRDefault="00201439" w:rsidP="00201439">
            <w:pPr>
              <w:jc w:val="center"/>
              <w:rPr>
                <w:rFonts w:ascii="Arial" w:hAnsi="Arial" w:cs="Arial"/>
                <w:sz w:val="16"/>
                <w:szCs w:val="16"/>
              </w:rPr>
            </w:pPr>
            <w:r w:rsidRPr="00FE5E61">
              <w:rPr>
                <w:rFonts w:ascii="Arial" w:hAnsi="Arial" w:cs="Arial"/>
                <w:sz w:val="16"/>
                <w:szCs w:val="16"/>
              </w:rPr>
              <w:t>3</w:t>
            </w:r>
            <w:r w:rsidR="0027195C">
              <w:rPr>
                <w:rFonts w:ascii="Arial" w:hAnsi="Arial" w:cs="Arial"/>
                <w:sz w:val="16"/>
                <w:szCs w:val="16"/>
              </w:rPr>
              <w:t>7.16</w:t>
            </w:r>
          </w:p>
        </w:tc>
        <w:tc>
          <w:tcPr>
            <w:tcW w:w="850" w:type="dxa"/>
            <w:tcBorders>
              <w:left w:val="single" w:sz="12" w:space="0" w:color="000000"/>
            </w:tcBorders>
            <w:shd w:val="clear" w:color="auto" w:fill="D9D9D9" w:themeFill="background1" w:themeFillShade="D9"/>
            <w:vAlign w:val="center"/>
          </w:tcPr>
          <w:p w14:paraId="55C9FB2F" w14:textId="72A551FC" w:rsidR="00201439" w:rsidRPr="00FE5E61" w:rsidRDefault="00201439" w:rsidP="00201439">
            <w:pPr>
              <w:jc w:val="center"/>
              <w:rPr>
                <w:rFonts w:ascii="Arial" w:hAnsi="Arial" w:cs="Arial"/>
                <w:sz w:val="16"/>
                <w:szCs w:val="16"/>
              </w:rPr>
            </w:pPr>
            <w:r w:rsidRPr="00FE5E61">
              <w:rPr>
                <w:rFonts w:ascii="Arial" w:hAnsi="Arial" w:cs="Arial"/>
                <w:sz w:val="16"/>
                <w:szCs w:val="16"/>
              </w:rPr>
              <w:t>34.90</w:t>
            </w:r>
          </w:p>
        </w:tc>
        <w:tc>
          <w:tcPr>
            <w:tcW w:w="850" w:type="dxa"/>
            <w:vAlign w:val="center"/>
          </w:tcPr>
          <w:p w14:paraId="40B61856" w14:textId="4B47323F" w:rsidR="00201439" w:rsidRDefault="00201439" w:rsidP="00201439">
            <w:pPr>
              <w:jc w:val="center"/>
              <w:rPr>
                <w:rFonts w:ascii="Arial" w:hAnsi="Arial" w:cs="Arial"/>
                <w:sz w:val="16"/>
                <w:szCs w:val="16"/>
              </w:rPr>
            </w:pPr>
            <w:r>
              <w:rPr>
                <w:rFonts w:ascii="Arial" w:hAnsi="Arial" w:cs="Arial"/>
                <w:sz w:val="16"/>
                <w:szCs w:val="16"/>
              </w:rPr>
              <w:t>39.26</w:t>
            </w:r>
          </w:p>
        </w:tc>
        <w:tc>
          <w:tcPr>
            <w:tcW w:w="851" w:type="dxa"/>
            <w:tcBorders>
              <w:right w:val="single" w:sz="12" w:space="0" w:color="000000"/>
            </w:tcBorders>
            <w:vAlign w:val="center"/>
          </w:tcPr>
          <w:p w14:paraId="24D0620D" w14:textId="306F90E7"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5.06</w:t>
            </w:r>
          </w:p>
        </w:tc>
      </w:tr>
      <w:tr w:rsidR="00201439" w:rsidRPr="002A044F" w14:paraId="7FE494D2" w14:textId="77777777" w:rsidTr="00201439">
        <w:trPr>
          <w:jc w:val="center"/>
        </w:trPr>
        <w:tc>
          <w:tcPr>
            <w:tcW w:w="2901" w:type="dxa"/>
            <w:tcBorders>
              <w:left w:val="single" w:sz="12" w:space="0" w:color="000000"/>
              <w:right w:val="single" w:sz="8" w:space="0" w:color="000000"/>
            </w:tcBorders>
            <w:shd w:val="clear" w:color="auto" w:fill="auto"/>
            <w:vAlign w:val="center"/>
          </w:tcPr>
          <w:p w14:paraId="14F365EB" w14:textId="4C298EF6" w:rsidR="00201439" w:rsidRPr="00FE5E61" w:rsidRDefault="00201439" w:rsidP="00201439">
            <w:pPr>
              <w:rPr>
                <w:rFonts w:ascii="Arial" w:hAnsi="Arial" w:cs="Arial"/>
                <w:sz w:val="16"/>
                <w:szCs w:val="16"/>
              </w:rPr>
            </w:pPr>
            <w:r w:rsidRPr="00FE5E61">
              <w:rPr>
                <w:rFonts w:ascii="Arial" w:hAnsi="Arial" w:cs="Arial"/>
                <w:sz w:val="16"/>
                <w:szCs w:val="16"/>
              </w:rPr>
              <w:t>Stokes (1851) SA</w:t>
            </w:r>
          </w:p>
        </w:tc>
        <w:tc>
          <w:tcPr>
            <w:tcW w:w="848" w:type="dxa"/>
            <w:tcBorders>
              <w:left w:val="single" w:sz="12" w:space="0" w:color="000000"/>
              <w:right w:val="single" w:sz="8" w:space="0" w:color="000000"/>
            </w:tcBorders>
            <w:shd w:val="clear" w:color="auto" w:fill="D9D9D9" w:themeFill="background1" w:themeFillShade="D9"/>
            <w:vAlign w:val="center"/>
          </w:tcPr>
          <w:p w14:paraId="58999567" w14:textId="715E5991" w:rsidR="00201439" w:rsidRPr="00FE5E61" w:rsidRDefault="00201439" w:rsidP="00201439">
            <w:pPr>
              <w:jc w:val="center"/>
              <w:rPr>
                <w:rFonts w:ascii="Arial" w:hAnsi="Arial" w:cs="Arial"/>
                <w:sz w:val="16"/>
                <w:szCs w:val="16"/>
              </w:rPr>
            </w:pPr>
            <w:r w:rsidRPr="00FE5E61">
              <w:rPr>
                <w:rFonts w:ascii="Arial" w:hAnsi="Arial" w:cs="Arial"/>
                <w:sz w:val="16"/>
                <w:szCs w:val="16"/>
              </w:rPr>
              <w:t>43.78</w:t>
            </w:r>
          </w:p>
        </w:tc>
        <w:tc>
          <w:tcPr>
            <w:tcW w:w="850" w:type="dxa"/>
            <w:tcBorders>
              <w:left w:val="single" w:sz="8" w:space="0" w:color="000000"/>
              <w:right w:val="single" w:sz="8" w:space="0" w:color="000000"/>
            </w:tcBorders>
            <w:vAlign w:val="center"/>
          </w:tcPr>
          <w:p w14:paraId="170570A1" w14:textId="4B9F0696" w:rsidR="00201439" w:rsidRDefault="00201439" w:rsidP="00201439">
            <w:pPr>
              <w:jc w:val="center"/>
              <w:rPr>
                <w:rFonts w:ascii="Arial" w:hAnsi="Arial" w:cs="Arial"/>
                <w:sz w:val="16"/>
                <w:szCs w:val="16"/>
              </w:rPr>
            </w:pPr>
            <w:r>
              <w:rPr>
                <w:rFonts w:ascii="Arial" w:hAnsi="Arial" w:cs="Arial"/>
                <w:sz w:val="16"/>
                <w:szCs w:val="16"/>
              </w:rPr>
              <w:t>61.24</w:t>
            </w:r>
          </w:p>
        </w:tc>
        <w:tc>
          <w:tcPr>
            <w:tcW w:w="851" w:type="dxa"/>
            <w:tcBorders>
              <w:left w:val="single" w:sz="8" w:space="0" w:color="000000"/>
              <w:right w:val="single" w:sz="12" w:space="0" w:color="000000"/>
            </w:tcBorders>
            <w:vAlign w:val="center"/>
          </w:tcPr>
          <w:p w14:paraId="46BE8CA8" w14:textId="54E0F9EC" w:rsidR="00201439" w:rsidRPr="00FE5E61" w:rsidRDefault="00201439" w:rsidP="00201439">
            <w:pPr>
              <w:jc w:val="center"/>
              <w:rPr>
                <w:rFonts w:ascii="Arial" w:hAnsi="Arial" w:cs="Arial"/>
                <w:sz w:val="16"/>
                <w:szCs w:val="16"/>
              </w:rPr>
            </w:pPr>
            <w:r w:rsidRPr="00FE5E61">
              <w:rPr>
                <w:rFonts w:ascii="Arial" w:hAnsi="Arial" w:cs="Arial"/>
                <w:sz w:val="16"/>
                <w:szCs w:val="16"/>
              </w:rPr>
              <w:t>7</w:t>
            </w:r>
            <w:r w:rsidR="0027195C">
              <w:rPr>
                <w:rFonts w:ascii="Arial" w:hAnsi="Arial" w:cs="Arial"/>
                <w:sz w:val="16"/>
                <w:szCs w:val="16"/>
              </w:rPr>
              <w:t>9.87</w:t>
            </w:r>
          </w:p>
        </w:tc>
        <w:tc>
          <w:tcPr>
            <w:tcW w:w="850" w:type="dxa"/>
            <w:tcBorders>
              <w:left w:val="single" w:sz="12" w:space="0" w:color="000000"/>
              <w:right w:val="single" w:sz="8" w:space="0" w:color="000000"/>
            </w:tcBorders>
            <w:shd w:val="clear" w:color="auto" w:fill="D9D9D9" w:themeFill="background1" w:themeFillShade="D9"/>
            <w:vAlign w:val="center"/>
          </w:tcPr>
          <w:p w14:paraId="1726DD67" w14:textId="7837B6F6"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-64.08</w:t>
            </w:r>
          </w:p>
        </w:tc>
        <w:tc>
          <w:tcPr>
            <w:tcW w:w="850" w:type="dxa"/>
            <w:tcBorders>
              <w:left w:val="single" w:sz="8" w:space="0" w:color="000000"/>
              <w:right w:val="single" w:sz="8" w:space="0" w:color="000000"/>
            </w:tcBorders>
            <w:vAlign w:val="center"/>
          </w:tcPr>
          <w:p w14:paraId="49088020" w14:textId="0C72E3BF" w:rsidR="00201439" w:rsidRDefault="00201439" w:rsidP="00201439">
            <w:pPr>
              <w:jc w:val="center"/>
              <w:rPr>
                <w:rFonts w:ascii="Arial" w:hAnsi="Arial" w:cs="Arial"/>
                <w:sz w:val="16"/>
                <w:szCs w:val="16"/>
              </w:rPr>
            </w:pPr>
            <w:r>
              <w:rPr>
                <w:rFonts w:ascii="Arial" w:hAnsi="Arial" w:cs="Arial"/>
                <w:sz w:val="16"/>
                <w:szCs w:val="16"/>
              </w:rPr>
              <w:t>64.08</w:t>
            </w:r>
          </w:p>
        </w:tc>
        <w:tc>
          <w:tcPr>
            <w:tcW w:w="851" w:type="dxa"/>
            <w:tcBorders>
              <w:left w:val="single" w:sz="8" w:space="0" w:color="000000"/>
              <w:right w:val="single" w:sz="12" w:space="0" w:color="000000"/>
            </w:tcBorders>
            <w:vAlign w:val="center"/>
          </w:tcPr>
          <w:p w14:paraId="66281EF1" w14:textId="1E4BC2DA" w:rsidR="00201439" w:rsidRPr="00FE5E61" w:rsidRDefault="00201439" w:rsidP="00201439">
            <w:pPr>
              <w:jc w:val="center"/>
              <w:rPr>
                <w:rFonts w:ascii="Arial" w:hAnsi="Arial" w:cs="Arial"/>
                <w:sz w:val="16"/>
                <w:szCs w:val="16"/>
              </w:rPr>
            </w:pPr>
            <w:r w:rsidRPr="00FE5E61">
              <w:rPr>
                <w:rFonts w:ascii="Arial" w:hAnsi="Arial" w:cs="Arial"/>
                <w:sz w:val="16"/>
                <w:szCs w:val="16"/>
              </w:rPr>
              <w:t>6</w:t>
            </w:r>
            <w:r w:rsidR="0027195C">
              <w:rPr>
                <w:rFonts w:ascii="Arial" w:hAnsi="Arial" w:cs="Arial"/>
                <w:sz w:val="16"/>
                <w:szCs w:val="16"/>
              </w:rPr>
              <w:t>6.25</w:t>
            </w:r>
          </w:p>
        </w:tc>
        <w:tc>
          <w:tcPr>
            <w:tcW w:w="850" w:type="dxa"/>
            <w:tcBorders>
              <w:left w:val="single" w:sz="12" w:space="0" w:color="000000"/>
            </w:tcBorders>
            <w:shd w:val="clear" w:color="auto" w:fill="D9D9D9" w:themeFill="background1" w:themeFillShade="D9"/>
            <w:vAlign w:val="center"/>
          </w:tcPr>
          <w:p w14:paraId="2C380328" w14:textId="10503326" w:rsidR="00201439" w:rsidRPr="00FE5E61" w:rsidRDefault="00201439" w:rsidP="00201439">
            <w:pPr>
              <w:jc w:val="center"/>
              <w:rPr>
                <w:rFonts w:ascii="Arial" w:hAnsi="Arial" w:cs="Arial"/>
                <w:sz w:val="16"/>
                <w:szCs w:val="16"/>
              </w:rPr>
            </w:pPr>
            <w:r w:rsidRPr="00FE5E61">
              <w:rPr>
                <w:rFonts w:ascii="Arial" w:hAnsi="Arial" w:cs="Arial"/>
                <w:sz w:val="16"/>
                <w:szCs w:val="16"/>
              </w:rPr>
              <w:t>31.30</w:t>
            </w:r>
          </w:p>
        </w:tc>
        <w:tc>
          <w:tcPr>
            <w:tcW w:w="850" w:type="dxa"/>
            <w:vAlign w:val="center"/>
          </w:tcPr>
          <w:p w14:paraId="7BDDD5D1" w14:textId="6FC6FEDC" w:rsidR="00201439" w:rsidRDefault="00201439" w:rsidP="00201439">
            <w:pPr>
              <w:jc w:val="center"/>
              <w:rPr>
                <w:rFonts w:ascii="Arial" w:hAnsi="Arial" w:cs="Arial"/>
                <w:sz w:val="16"/>
                <w:szCs w:val="16"/>
              </w:rPr>
            </w:pPr>
            <w:r>
              <w:rPr>
                <w:rFonts w:ascii="Arial" w:hAnsi="Arial" w:cs="Arial"/>
                <w:sz w:val="16"/>
                <w:szCs w:val="16"/>
              </w:rPr>
              <w:t>31.36</w:t>
            </w:r>
          </w:p>
        </w:tc>
        <w:tc>
          <w:tcPr>
            <w:tcW w:w="851" w:type="dxa"/>
            <w:tcBorders>
              <w:right w:val="single" w:sz="12" w:space="0" w:color="000000"/>
            </w:tcBorders>
            <w:vAlign w:val="center"/>
          </w:tcPr>
          <w:p w14:paraId="0860AD4A" w14:textId="5CD2C96C" w:rsidR="00201439" w:rsidRPr="00FE5E61" w:rsidRDefault="00201439" w:rsidP="00201439">
            <w:pPr>
              <w:jc w:val="center"/>
              <w:rPr>
                <w:rFonts w:ascii="Arial" w:hAnsi="Arial" w:cs="Arial"/>
                <w:sz w:val="16"/>
                <w:szCs w:val="16"/>
              </w:rPr>
            </w:pPr>
            <w:r w:rsidRPr="00FE5E61">
              <w:rPr>
                <w:rFonts w:ascii="Arial" w:hAnsi="Arial" w:cs="Arial"/>
                <w:sz w:val="16"/>
                <w:szCs w:val="16"/>
              </w:rPr>
              <w:t>5</w:t>
            </w:r>
            <w:r w:rsidR="00717826">
              <w:rPr>
                <w:rFonts w:ascii="Arial" w:hAnsi="Arial" w:cs="Arial"/>
                <w:sz w:val="16"/>
                <w:szCs w:val="16"/>
              </w:rPr>
              <w:t>8.75</w:t>
            </w:r>
          </w:p>
        </w:tc>
      </w:tr>
      <w:tr w:rsidR="008A62BF" w:rsidRPr="002A044F" w14:paraId="00A7FF57" w14:textId="77777777" w:rsidTr="00201439">
        <w:trPr>
          <w:jc w:val="center"/>
        </w:trPr>
        <w:tc>
          <w:tcPr>
            <w:tcW w:w="2901" w:type="dxa"/>
            <w:tcBorders>
              <w:left w:val="single" w:sz="12" w:space="0" w:color="000000"/>
              <w:right w:val="single" w:sz="8" w:space="0" w:color="000000"/>
            </w:tcBorders>
            <w:shd w:val="clear" w:color="auto" w:fill="auto"/>
            <w:vAlign w:val="center"/>
          </w:tcPr>
          <w:p w14:paraId="7C6A1DAC" w14:textId="05148AF2" w:rsidR="008A62BF" w:rsidRPr="00FE5E61" w:rsidRDefault="008A62BF" w:rsidP="008A62BF">
            <w:pPr>
              <w:rPr>
                <w:rFonts w:ascii="Arial" w:hAnsi="Arial" w:cs="Arial"/>
                <w:sz w:val="16"/>
                <w:szCs w:val="16"/>
              </w:rPr>
            </w:pPr>
            <w:r w:rsidRPr="00FE5E61">
              <w:rPr>
                <w:rFonts w:ascii="Arial" w:hAnsi="Arial" w:cs="Arial"/>
                <w:sz w:val="16"/>
                <w:szCs w:val="16"/>
              </w:rPr>
              <w:t>Dioguardi et al. (2018) SA</w:t>
            </w:r>
          </w:p>
        </w:tc>
        <w:tc>
          <w:tcPr>
            <w:tcW w:w="848" w:type="dxa"/>
            <w:tcBorders>
              <w:left w:val="single" w:sz="12" w:space="0" w:color="000000"/>
              <w:right w:val="single" w:sz="8" w:space="0" w:color="000000"/>
            </w:tcBorders>
            <w:shd w:val="clear" w:color="auto" w:fill="D9D9D9" w:themeFill="background1" w:themeFillShade="D9"/>
            <w:vAlign w:val="center"/>
          </w:tcPr>
          <w:p w14:paraId="0E015828" w14:textId="002318CB" w:rsidR="008A62BF" w:rsidRPr="00FE5E61" w:rsidRDefault="008A62BF" w:rsidP="008A62BF">
            <w:pPr>
              <w:jc w:val="center"/>
              <w:rPr>
                <w:rFonts w:ascii="Arial" w:hAnsi="Arial" w:cs="Arial"/>
                <w:sz w:val="16"/>
                <w:szCs w:val="16"/>
              </w:rPr>
            </w:pPr>
            <w:r w:rsidRPr="00FE5E61">
              <w:rPr>
                <w:rFonts w:ascii="Arial" w:hAnsi="Arial" w:cs="Arial"/>
                <w:sz w:val="16"/>
                <w:szCs w:val="16"/>
              </w:rPr>
              <w:t>-67.63</w:t>
            </w:r>
          </w:p>
        </w:tc>
        <w:tc>
          <w:tcPr>
            <w:tcW w:w="850" w:type="dxa"/>
            <w:tcBorders>
              <w:left w:val="single" w:sz="8" w:space="0" w:color="000000"/>
              <w:right w:val="single" w:sz="8" w:space="0" w:color="000000"/>
            </w:tcBorders>
            <w:vAlign w:val="center"/>
          </w:tcPr>
          <w:p w14:paraId="649FB5FE" w14:textId="5D7AE408" w:rsidR="008A62BF" w:rsidRDefault="008A62BF" w:rsidP="008A62BF">
            <w:pPr>
              <w:jc w:val="center"/>
              <w:rPr>
                <w:rFonts w:ascii="Arial" w:hAnsi="Arial" w:cs="Arial"/>
                <w:sz w:val="16"/>
                <w:szCs w:val="16"/>
              </w:rPr>
            </w:pPr>
            <w:r>
              <w:rPr>
                <w:rFonts w:ascii="Arial" w:hAnsi="Arial" w:cs="Arial"/>
                <w:sz w:val="16"/>
                <w:szCs w:val="16"/>
              </w:rPr>
              <w:t>67.63</w:t>
            </w:r>
          </w:p>
        </w:tc>
        <w:tc>
          <w:tcPr>
            <w:tcW w:w="851" w:type="dxa"/>
            <w:tcBorders>
              <w:left w:val="single" w:sz="8" w:space="0" w:color="000000"/>
              <w:right w:val="single" w:sz="12" w:space="0" w:color="000000"/>
            </w:tcBorders>
            <w:vAlign w:val="center"/>
          </w:tcPr>
          <w:p w14:paraId="5E15CBB4" w14:textId="552E8B71" w:rsidR="008A62BF" w:rsidRPr="00FE5E61" w:rsidRDefault="008A62BF" w:rsidP="008A62BF">
            <w:pPr>
              <w:jc w:val="center"/>
              <w:rPr>
                <w:rFonts w:ascii="Arial" w:hAnsi="Arial" w:cs="Arial"/>
                <w:sz w:val="16"/>
                <w:szCs w:val="16"/>
              </w:rPr>
            </w:pPr>
            <w:r w:rsidRPr="00FE5E61">
              <w:rPr>
                <w:rFonts w:ascii="Arial" w:hAnsi="Arial" w:cs="Arial"/>
                <w:sz w:val="16"/>
                <w:szCs w:val="16"/>
              </w:rPr>
              <w:t>6</w:t>
            </w:r>
            <w:r w:rsidR="0027195C">
              <w:rPr>
                <w:rFonts w:ascii="Arial" w:hAnsi="Arial" w:cs="Arial"/>
                <w:sz w:val="16"/>
                <w:szCs w:val="16"/>
              </w:rPr>
              <w:t>8.30</w:t>
            </w:r>
          </w:p>
        </w:tc>
        <w:tc>
          <w:tcPr>
            <w:tcW w:w="850" w:type="dxa"/>
            <w:tcBorders>
              <w:left w:val="single" w:sz="12" w:space="0" w:color="000000"/>
              <w:right w:val="single" w:sz="8" w:space="0" w:color="000000"/>
            </w:tcBorders>
            <w:shd w:val="clear" w:color="auto" w:fill="D9D9D9" w:themeFill="background1" w:themeFillShade="D9"/>
            <w:vAlign w:val="center"/>
          </w:tcPr>
          <w:p w14:paraId="0534B0F4" w14:textId="45BC6751"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-86.90</w:t>
            </w:r>
          </w:p>
        </w:tc>
        <w:tc>
          <w:tcPr>
            <w:tcW w:w="850" w:type="dxa"/>
            <w:tcBorders>
              <w:left w:val="single" w:sz="8" w:space="0" w:color="000000"/>
              <w:right w:val="single" w:sz="8" w:space="0" w:color="000000"/>
            </w:tcBorders>
            <w:vAlign w:val="center"/>
          </w:tcPr>
          <w:p w14:paraId="51753E15" w14:textId="67D4718E" w:rsidR="008A62BF" w:rsidRDefault="008A62BF" w:rsidP="008A62BF">
            <w:pPr>
              <w:jc w:val="center"/>
              <w:rPr>
                <w:rFonts w:ascii="Arial" w:hAnsi="Arial" w:cs="Arial"/>
                <w:sz w:val="16"/>
                <w:szCs w:val="16"/>
              </w:rPr>
            </w:pPr>
            <w:r>
              <w:rPr>
                <w:rFonts w:ascii="Arial" w:hAnsi="Arial" w:cs="Arial"/>
                <w:sz w:val="16"/>
                <w:szCs w:val="16"/>
              </w:rPr>
              <w:t>86.90</w:t>
            </w:r>
          </w:p>
        </w:tc>
        <w:tc>
          <w:tcPr>
            <w:tcW w:w="851" w:type="dxa"/>
            <w:tcBorders>
              <w:left w:val="single" w:sz="8" w:space="0" w:color="000000"/>
              <w:right w:val="single" w:sz="12" w:space="0" w:color="000000"/>
            </w:tcBorders>
            <w:vAlign w:val="center"/>
          </w:tcPr>
          <w:p w14:paraId="19DB835F" w14:textId="0897BAF7" w:rsidR="008A62BF" w:rsidRPr="00FE5E61" w:rsidRDefault="008A62BF" w:rsidP="008A62BF">
            <w:pPr>
              <w:jc w:val="center"/>
              <w:rPr>
                <w:rFonts w:ascii="Arial" w:hAnsi="Arial" w:cs="Arial"/>
                <w:sz w:val="16"/>
                <w:szCs w:val="16"/>
              </w:rPr>
            </w:pPr>
            <w:r w:rsidRPr="00FE5E61">
              <w:rPr>
                <w:rFonts w:ascii="Arial" w:hAnsi="Arial" w:cs="Arial"/>
                <w:sz w:val="16"/>
                <w:szCs w:val="16"/>
              </w:rPr>
              <w:t>8</w:t>
            </w:r>
            <w:r w:rsidR="00717826">
              <w:rPr>
                <w:rFonts w:ascii="Arial" w:hAnsi="Arial" w:cs="Arial"/>
                <w:sz w:val="16"/>
                <w:szCs w:val="16"/>
              </w:rPr>
              <w:t>6.97</w:t>
            </w:r>
          </w:p>
        </w:tc>
        <w:tc>
          <w:tcPr>
            <w:tcW w:w="850" w:type="dxa"/>
            <w:tcBorders>
              <w:left w:val="single" w:sz="12" w:space="0" w:color="000000"/>
            </w:tcBorders>
            <w:shd w:val="clear" w:color="auto" w:fill="D9D9D9" w:themeFill="background1" w:themeFillShade="D9"/>
            <w:vAlign w:val="center"/>
          </w:tcPr>
          <w:p w14:paraId="154BA1E4" w14:textId="356BE8B5" w:rsidR="008A62BF" w:rsidRPr="00FE5E61" w:rsidRDefault="008A62BF" w:rsidP="008A62BF">
            <w:pPr>
              <w:jc w:val="center"/>
              <w:rPr>
                <w:rFonts w:ascii="Arial" w:hAnsi="Arial" w:cs="Arial"/>
                <w:sz w:val="16"/>
                <w:szCs w:val="16"/>
              </w:rPr>
            </w:pPr>
            <w:r w:rsidRPr="00FE5E61">
              <w:rPr>
                <w:rFonts w:ascii="Arial" w:hAnsi="Arial" w:cs="Arial"/>
                <w:sz w:val="16"/>
                <w:szCs w:val="16"/>
              </w:rPr>
              <w:t>-83.86</w:t>
            </w:r>
          </w:p>
        </w:tc>
        <w:tc>
          <w:tcPr>
            <w:tcW w:w="850" w:type="dxa"/>
            <w:vAlign w:val="center"/>
          </w:tcPr>
          <w:p w14:paraId="118E5B28" w14:textId="07CB3E13" w:rsidR="008A62BF" w:rsidRDefault="008A62BF" w:rsidP="008A62BF">
            <w:pPr>
              <w:jc w:val="center"/>
              <w:rPr>
                <w:rFonts w:ascii="Arial" w:hAnsi="Arial" w:cs="Arial"/>
                <w:sz w:val="16"/>
                <w:szCs w:val="16"/>
              </w:rPr>
            </w:pPr>
            <w:r>
              <w:rPr>
                <w:rFonts w:ascii="Arial" w:hAnsi="Arial" w:cs="Arial"/>
                <w:sz w:val="16"/>
                <w:szCs w:val="16"/>
              </w:rPr>
              <w:t>83.86</w:t>
            </w:r>
          </w:p>
        </w:tc>
        <w:tc>
          <w:tcPr>
            <w:tcW w:w="851" w:type="dxa"/>
            <w:tcBorders>
              <w:right w:val="single" w:sz="12" w:space="0" w:color="000000"/>
            </w:tcBorders>
            <w:vAlign w:val="center"/>
          </w:tcPr>
          <w:p w14:paraId="1D4BD145" w14:textId="1AACC2E3" w:rsidR="008A62BF" w:rsidRPr="00FE5E61" w:rsidRDefault="008A62BF" w:rsidP="008A62BF">
            <w:pPr>
              <w:jc w:val="center"/>
              <w:rPr>
                <w:rFonts w:ascii="Arial" w:hAnsi="Arial" w:cs="Arial"/>
                <w:sz w:val="16"/>
                <w:szCs w:val="16"/>
              </w:rPr>
            </w:pPr>
            <w:r w:rsidRPr="00FE5E61">
              <w:rPr>
                <w:rFonts w:ascii="Arial" w:hAnsi="Arial" w:cs="Arial"/>
                <w:sz w:val="16"/>
                <w:szCs w:val="16"/>
              </w:rPr>
              <w:t>8</w:t>
            </w:r>
            <w:r w:rsidR="00717826">
              <w:rPr>
                <w:rFonts w:ascii="Arial" w:hAnsi="Arial" w:cs="Arial"/>
                <w:sz w:val="16"/>
                <w:szCs w:val="16"/>
              </w:rPr>
              <w:t>4.17</w:t>
            </w:r>
          </w:p>
        </w:tc>
      </w:tr>
      <w:tr w:rsidR="008A62BF" w:rsidRPr="002A044F" w14:paraId="7CF86500" w14:textId="77777777" w:rsidTr="00201439">
        <w:trPr>
          <w:jc w:val="center"/>
        </w:trPr>
        <w:tc>
          <w:tcPr>
            <w:tcW w:w="2901" w:type="dxa"/>
            <w:tcBorders>
              <w:left w:val="single" w:sz="12" w:space="0" w:color="000000"/>
              <w:right w:val="single" w:sz="8" w:space="0" w:color="000000"/>
            </w:tcBorders>
            <w:shd w:val="clear" w:color="auto" w:fill="auto"/>
            <w:vAlign w:val="center"/>
          </w:tcPr>
          <w:p w14:paraId="59D69B81" w14:textId="3656788B" w:rsidR="008A62BF" w:rsidRPr="00FE5E61" w:rsidRDefault="008A62BF" w:rsidP="008A62BF">
            <w:pPr>
              <w:rPr>
                <w:rFonts w:ascii="Arial" w:hAnsi="Arial" w:cs="Arial"/>
                <w:sz w:val="16"/>
                <w:szCs w:val="16"/>
              </w:rPr>
            </w:pPr>
            <w:r w:rsidRPr="00FE5E61">
              <w:rPr>
                <w:rFonts w:ascii="Arial" w:hAnsi="Arial" w:cs="Arial"/>
                <w:sz w:val="16"/>
                <w:szCs w:val="16"/>
              </w:rPr>
              <w:t xml:space="preserve">Bagheri and </w:t>
            </w:r>
            <w:proofErr w:type="spellStart"/>
            <w:r w:rsidRPr="00FE5E61">
              <w:rPr>
                <w:rFonts w:ascii="Arial" w:hAnsi="Arial" w:cs="Arial"/>
                <w:sz w:val="16"/>
                <w:szCs w:val="16"/>
              </w:rPr>
              <w:t>Bonadonna</w:t>
            </w:r>
            <w:proofErr w:type="spellEnd"/>
            <w:r w:rsidRPr="00FE5E61">
              <w:rPr>
                <w:rFonts w:ascii="Arial" w:hAnsi="Arial" w:cs="Arial"/>
                <w:sz w:val="16"/>
                <w:szCs w:val="16"/>
              </w:rPr>
              <w:t xml:space="preserve"> (2016) SA</w:t>
            </w:r>
          </w:p>
        </w:tc>
        <w:tc>
          <w:tcPr>
            <w:tcW w:w="848" w:type="dxa"/>
            <w:tcBorders>
              <w:left w:val="single" w:sz="12" w:space="0" w:color="000000"/>
              <w:right w:val="single" w:sz="8" w:space="0" w:color="000000"/>
            </w:tcBorders>
            <w:shd w:val="clear" w:color="auto" w:fill="D9D9D9" w:themeFill="background1" w:themeFillShade="D9"/>
            <w:vAlign w:val="center"/>
          </w:tcPr>
          <w:p w14:paraId="191880C7" w14:textId="2E5B3733" w:rsidR="008A62BF" w:rsidRPr="00FE5E61" w:rsidRDefault="008A62BF" w:rsidP="008A62BF">
            <w:pPr>
              <w:jc w:val="center"/>
              <w:rPr>
                <w:rFonts w:ascii="Arial" w:hAnsi="Arial" w:cs="Arial"/>
                <w:sz w:val="16"/>
                <w:szCs w:val="16"/>
              </w:rPr>
            </w:pPr>
            <w:r w:rsidRPr="00FE5E61">
              <w:rPr>
                <w:rFonts w:ascii="Arial" w:hAnsi="Arial" w:cs="Arial"/>
                <w:sz w:val="16"/>
                <w:szCs w:val="16"/>
              </w:rPr>
              <w:t>-71.66</w:t>
            </w:r>
          </w:p>
        </w:tc>
        <w:tc>
          <w:tcPr>
            <w:tcW w:w="850" w:type="dxa"/>
            <w:tcBorders>
              <w:left w:val="single" w:sz="8" w:space="0" w:color="000000"/>
              <w:right w:val="single" w:sz="8" w:space="0" w:color="000000"/>
            </w:tcBorders>
            <w:vAlign w:val="center"/>
          </w:tcPr>
          <w:p w14:paraId="5C110EC2" w14:textId="7C617D09" w:rsidR="008A62BF" w:rsidRDefault="008A62BF" w:rsidP="008A62BF">
            <w:pPr>
              <w:jc w:val="center"/>
              <w:rPr>
                <w:rFonts w:ascii="Arial" w:hAnsi="Arial" w:cs="Arial"/>
                <w:sz w:val="16"/>
                <w:szCs w:val="16"/>
              </w:rPr>
            </w:pPr>
            <w:r>
              <w:rPr>
                <w:rFonts w:ascii="Arial" w:hAnsi="Arial" w:cs="Arial"/>
                <w:sz w:val="16"/>
                <w:szCs w:val="16"/>
              </w:rPr>
              <w:t>71.66</w:t>
            </w:r>
          </w:p>
        </w:tc>
        <w:tc>
          <w:tcPr>
            <w:tcW w:w="851" w:type="dxa"/>
            <w:tcBorders>
              <w:left w:val="single" w:sz="8" w:space="0" w:color="000000"/>
              <w:right w:val="single" w:sz="12" w:space="0" w:color="000000"/>
            </w:tcBorders>
            <w:vAlign w:val="center"/>
          </w:tcPr>
          <w:p w14:paraId="157018B9" w14:textId="64E2E153" w:rsidR="008A62BF" w:rsidRPr="00FE5E61" w:rsidRDefault="008A62BF" w:rsidP="008A62BF">
            <w:pPr>
              <w:jc w:val="center"/>
              <w:rPr>
                <w:rFonts w:ascii="Arial" w:hAnsi="Arial" w:cs="Arial"/>
                <w:sz w:val="16"/>
                <w:szCs w:val="16"/>
              </w:rPr>
            </w:pPr>
            <w:r w:rsidRPr="00FE5E61">
              <w:rPr>
                <w:rFonts w:ascii="Arial" w:hAnsi="Arial" w:cs="Arial"/>
                <w:sz w:val="16"/>
                <w:szCs w:val="16"/>
              </w:rPr>
              <w:t>7</w:t>
            </w:r>
            <w:r w:rsidR="0027195C">
              <w:rPr>
                <w:rFonts w:ascii="Arial" w:hAnsi="Arial" w:cs="Arial"/>
                <w:sz w:val="16"/>
                <w:szCs w:val="16"/>
              </w:rPr>
              <w:t>2.20</w:t>
            </w:r>
          </w:p>
        </w:tc>
        <w:tc>
          <w:tcPr>
            <w:tcW w:w="850" w:type="dxa"/>
            <w:tcBorders>
              <w:left w:val="single" w:sz="12" w:space="0" w:color="000000"/>
              <w:right w:val="single" w:sz="8" w:space="0" w:color="000000"/>
            </w:tcBorders>
            <w:shd w:val="clear" w:color="auto" w:fill="D9D9D9" w:themeFill="background1" w:themeFillShade="D9"/>
            <w:vAlign w:val="center"/>
          </w:tcPr>
          <w:p w14:paraId="0871286F" w14:textId="73938265"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-90.92</w:t>
            </w:r>
          </w:p>
        </w:tc>
        <w:tc>
          <w:tcPr>
            <w:tcW w:w="850" w:type="dxa"/>
            <w:tcBorders>
              <w:left w:val="single" w:sz="8" w:space="0" w:color="000000"/>
              <w:right w:val="single" w:sz="8" w:space="0" w:color="000000"/>
            </w:tcBorders>
            <w:vAlign w:val="center"/>
          </w:tcPr>
          <w:p w14:paraId="7828D8C7" w14:textId="7CFE443D" w:rsidR="008A62BF" w:rsidRDefault="008A62BF" w:rsidP="008A62BF">
            <w:pPr>
              <w:jc w:val="center"/>
              <w:rPr>
                <w:rFonts w:ascii="Arial" w:hAnsi="Arial" w:cs="Arial"/>
                <w:sz w:val="16"/>
                <w:szCs w:val="16"/>
              </w:rPr>
            </w:pPr>
            <w:r>
              <w:rPr>
                <w:rFonts w:ascii="Arial" w:hAnsi="Arial" w:cs="Arial"/>
                <w:sz w:val="16"/>
                <w:szCs w:val="16"/>
              </w:rPr>
              <w:t>90.92</w:t>
            </w:r>
          </w:p>
        </w:tc>
        <w:tc>
          <w:tcPr>
            <w:tcW w:w="851" w:type="dxa"/>
            <w:tcBorders>
              <w:left w:val="single" w:sz="8" w:space="0" w:color="000000"/>
              <w:right w:val="single" w:sz="12" w:space="0" w:color="000000"/>
            </w:tcBorders>
            <w:vAlign w:val="center"/>
          </w:tcPr>
          <w:p w14:paraId="52113BCF" w14:textId="3EAA65F6" w:rsidR="008A62BF" w:rsidRPr="00FE5E61" w:rsidRDefault="008A62BF" w:rsidP="008A62BF">
            <w:pPr>
              <w:jc w:val="center"/>
              <w:rPr>
                <w:rFonts w:ascii="Arial" w:hAnsi="Arial" w:cs="Arial"/>
                <w:sz w:val="16"/>
                <w:szCs w:val="16"/>
              </w:rPr>
            </w:pPr>
            <w:r w:rsidRPr="00FE5E61">
              <w:rPr>
                <w:rFonts w:ascii="Arial" w:hAnsi="Arial" w:cs="Arial"/>
                <w:sz w:val="16"/>
                <w:szCs w:val="16"/>
              </w:rPr>
              <w:t>9</w:t>
            </w:r>
            <w:r w:rsidR="00717826">
              <w:rPr>
                <w:rFonts w:ascii="Arial" w:hAnsi="Arial" w:cs="Arial"/>
                <w:sz w:val="16"/>
                <w:szCs w:val="16"/>
              </w:rPr>
              <w:t>0.98</w:t>
            </w:r>
          </w:p>
        </w:tc>
        <w:tc>
          <w:tcPr>
            <w:tcW w:w="850" w:type="dxa"/>
            <w:tcBorders>
              <w:left w:val="single" w:sz="12" w:space="0" w:color="000000"/>
            </w:tcBorders>
            <w:shd w:val="clear" w:color="auto" w:fill="D9D9D9" w:themeFill="background1" w:themeFillShade="D9"/>
            <w:vAlign w:val="center"/>
          </w:tcPr>
          <w:p w14:paraId="7A30553A" w14:textId="53833776" w:rsidR="008A62BF" w:rsidRPr="00FE5E61" w:rsidRDefault="008A62BF" w:rsidP="008A62BF">
            <w:pPr>
              <w:jc w:val="center"/>
              <w:rPr>
                <w:rFonts w:ascii="Arial" w:hAnsi="Arial" w:cs="Arial"/>
                <w:sz w:val="16"/>
                <w:szCs w:val="16"/>
              </w:rPr>
            </w:pPr>
            <w:r w:rsidRPr="00FE5E61">
              <w:rPr>
                <w:rFonts w:ascii="Arial" w:hAnsi="Arial" w:cs="Arial"/>
                <w:sz w:val="16"/>
                <w:szCs w:val="16"/>
              </w:rPr>
              <w:t>-75.31</w:t>
            </w:r>
          </w:p>
        </w:tc>
        <w:tc>
          <w:tcPr>
            <w:tcW w:w="850" w:type="dxa"/>
            <w:vAlign w:val="center"/>
          </w:tcPr>
          <w:p w14:paraId="2B429AE4" w14:textId="6BF39503" w:rsidR="008A62BF" w:rsidRDefault="008A62BF" w:rsidP="008A62BF">
            <w:pPr>
              <w:jc w:val="center"/>
              <w:rPr>
                <w:rFonts w:ascii="Arial" w:hAnsi="Arial" w:cs="Arial"/>
                <w:sz w:val="16"/>
                <w:szCs w:val="16"/>
              </w:rPr>
            </w:pPr>
            <w:r>
              <w:rPr>
                <w:rFonts w:ascii="Arial" w:hAnsi="Arial" w:cs="Arial"/>
                <w:sz w:val="16"/>
                <w:szCs w:val="16"/>
              </w:rPr>
              <w:t>75.31</w:t>
            </w:r>
          </w:p>
        </w:tc>
        <w:tc>
          <w:tcPr>
            <w:tcW w:w="851" w:type="dxa"/>
            <w:tcBorders>
              <w:right w:val="single" w:sz="12" w:space="0" w:color="000000"/>
            </w:tcBorders>
            <w:vAlign w:val="center"/>
          </w:tcPr>
          <w:p w14:paraId="353CEA61" w14:textId="491371EE" w:rsidR="008A62BF" w:rsidRPr="00FE5E61" w:rsidRDefault="008A62BF" w:rsidP="008A62BF">
            <w:pPr>
              <w:jc w:val="center"/>
              <w:rPr>
                <w:rFonts w:ascii="Arial" w:hAnsi="Arial" w:cs="Arial"/>
                <w:sz w:val="16"/>
                <w:szCs w:val="16"/>
              </w:rPr>
            </w:pPr>
            <w:r w:rsidRPr="00FE5E61">
              <w:rPr>
                <w:rFonts w:ascii="Arial" w:hAnsi="Arial" w:cs="Arial"/>
                <w:sz w:val="16"/>
                <w:szCs w:val="16"/>
              </w:rPr>
              <w:t>7</w:t>
            </w:r>
            <w:r w:rsidR="00717826">
              <w:rPr>
                <w:rFonts w:ascii="Arial" w:hAnsi="Arial" w:cs="Arial"/>
                <w:sz w:val="16"/>
                <w:szCs w:val="16"/>
              </w:rPr>
              <w:t>5.93</w:t>
            </w:r>
          </w:p>
        </w:tc>
      </w:tr>
      <w:tr w:rsidR="008A62BF" w:rsidRPr="002A044F" w14:paraId="1869AEEF" w14:textId="77777777" w:rsidTr="00201439">
        <w:trPr>
          <w:jc w:val="center"/>
        </w:trPr>
        <w:tc>
          <w:tcPr>
            <w:tcW w:w="2901" w:type="dxa"/>
            <w:tcBorders>
              <w:left w:val="single" w:sz="12" w:space="0" w:color="000000"/>
              <w:right w:val="single" w:sz="8" w:space="0" w:color="000000"/>
            </w:tcBorders>
            <w:shd w:val="clear" w:color="auto" w:fill="auto"/>
            <w:vAlign w:val="center"/>
          </w:tcPr>
          <w:p w14:paraId="0617BDC6" w14:textId="3A5FB2D2" w:rsidR="008A62BF" w:rsidRPr="00FE5E61" w:rsidRDefault="008A62BF" w:rsidP="008A62BF">
            <w:pPr>
              <w:rPr>
                <w:rFonts w:ascii="Arial" w:hAnsi="Arial" w:cs="Arial"/>
                <w:sz w:val="16"/>
                <w:szCs w:val="16"/>
              </w:rPr>
            </w:pPr>
            <w:proofErr w:type="spellStart"/>
            <w:r w:rsidRPr="00FE5E61">
              <w:rPr>
                <w:rFonts w:ascii="Arial" w:hAnsi="Arial" w:cs="Arial"/>
                <w:sz w:val="16"/>
                <w:szCs w:val="16"/>
              </w:rPr>
              <w:t>Francalanci</w:t>
            </w:r>
            <w:proofErr w:type="spellEnd"/>
            <w:r w:rsidRPr="00FE5E61">
              <w:rPr>
                <w:rFonts w:ascii="Arial" w:hAnsi="Arial" w:cs="Arial"/>
                <w:sz w:val="16"/>
                <w:szCs w:val="16"/>
              </w:rPr>
              <w:t xml:space="preserve"> et al. (2021)</w:t>
            </w:r>
          </w:p>
        </w:tc>
        <w:tc>
          <w:tcPr>
            <w:tcW w:w="848" w:type="dxa"/>
            <w:tcBorders>
              <w:left w:val="single" w:sz="12" w:space="0" w:color="000000"/>
              <w:right w:val="single" w:sz="8" w:space="0" w:color="000000"/>
            </w:tcBorders>
            <w:shd w:val="clear" w:color="auto" w:fill="D9D9D9" w:themeFill="background1" w:themeFillShade="D9"/>
            <w:vAlign w:val="center"/>
          </w:tcPr>
          <w:p w14:paraId="57D7FDB1" w14:textId="045C02F3" w:rsidR="008A62BF" w:rsidRPr="00FE5E61" w:rsidRDefault="008A62BF" w:rsidP="008A62BF">
            <w:pPr>
              <w:jc w:val="center"/>
              <w:rPr>
                <w:rFonts w:ascii="Arial" w:hAnsi="Arial" w:cs="Arial"/>
                <w:sz w:val="16"/>
                <w:szCs w:val="16"/>
              </w:rPr>
            </w:pPr>
            <w:r w:rsidRPr="00FE5E61">
              <w:rPr>
                <w:rFonts w:ascii="Arial" w:hAnsi="Arial" w:cs="Arial"/>
                <w:sz w:val="16"/>
                <w:szCs w:val="16"/>
              </w:rPr>
              <w:t>95.48</w:t>
            </w:r>
          </w:p>
        </w:tc>
        <w:tc>
          <w:tcPr>
            <w:tcW w:w="850" w:type="dxa"/>
            <w:tcBorders>
              <w:left w:val="single" w:sz="8" w:space="0" w:color="000000"/>
              <w:right w:val="single" w:sz="8" w:space="0" w:color="000000"/>
            </w:tcBorders>
            <w:vAlign w:val="center"/>
          </w:tcPr>
          <w:p w14:paraId="142C41F3" w14:textId="58E9E3E4" w:rsidR="008A62BF" w:rsidRDefault="008A62BF" w:rsidP="008A62BF">
            <w:pPr>
              <w:jc w:val="center"/>
              <w:rPr>
                <w:rFonts w:ascii="Arial" w:hAnsi="Arial" w:cs="Arial"/>
                <w:sz w:val="16"/>
                <w:szCs w:val="16"/>
              </w:rPr>
            </w:pPr>
            <w:r>
              <w:rPr>
                <w:rFonts w:ascii="Arial" w:hAnsi="Arial" w:cs="Arial"/>
                <w:sz w:val="16"/>
                <w:szCs w:val="16"/>
              </w:rPr>
              <w:t>95.48</w:t>
            </w:r>
          </w:p>
        </w:tc>
        <w:tc>
          <w:tcPr>
            <w:tcW w:w="851" w:type="dxa"/>
            <w:tcBorders>
              <w:left w:val="single" w:sz="8" w:space="0" w:color="000000"/>
              <w:right w:val="single" w:sz="12" w:space="0" w:color="000000"/>
            </w:tcBorders>
            <w:vAlign w:val="center"/>
          </w:tcPr>
          <w:p w14:paraId="00EAC82B" w14:textId="5C9A7414" w:rsidR="008A62BF" w:rsidRPr="00FE5E61" w:rsidRDefault="008A62BF" w:rsidP="008A62BF">
            <w:pPr>
              <w:jc w:val="center"/>
              <w:rPr>
                <w:rFonts w:ascii="Arial" w:hAnsi="Arial" w:cs="Arial"/>
                <w:sz w:val="16"/>
                <w:szCs w:val="16"/>
              </w:rPr>
            </w:pPr>
            <w:r w:rsidRPr="00FE5E61">
              <w:rPr>
                <w:rFonts w:ascii="Arial" w:hAnsi="Arial" w:cs="Arial"/>
                <w:sz w:val="16"/>
                <w:szCs w:val="16"/>
              </w:rPr>
              <w:t>10</w:t>
            </w:r>
            <w:r w:rsidR="0027195C">
              <w:rPr>
                <w:rFonts w:ascii="Arial" w:hAnsi="Arial" w:cs="Arial"/>
                <w:sz w:val="16"/>
                <w:szCs w:val="16"/>
              </w:rPr>
              <w:t>2.56</w:t>
            </w:r>
          </w:p>
        </w:tc>
        <w:tc>
          <w:tcPr>
            <w:tcW w:w="850" w:type="dxa"/>
            <w:tcBorders>
              <w:left w:val="single" w:sz="12" w:space="0" w:color="000000"/>
              <w:right w:val="single" w:sz="8" w:space="0" w:color="000000"/>
            </w:tcBorders>
            <w:shd w:val="clear" w:color="auto" w:fill="D9D9D9" w:themeFill="background1" w:themeFillShade="D9"/>
            <w:vAlign w:val="center"/>
          </w:tcPr>
          <w:p w14:paraId="4A0DD8A3" w14:textId="504672B2"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170.05</w:t>
            </w:r>
          </w:p>
        </w:tc>
        <w:tc>
          <w:tcPr>
            <w:tcW w:w="850" w:type="dxa"/>
            <w:tcBorders>
              <w:left w:val="single" w:sz="8" w:space="0" w:color="000000"/>
              <w:right w:val="single" w:sz="8" w:space="0" w:color="000000"/>
            </w:tcBorders>
            <w:vAlign w:val="center"/>
          </w:tcPr>
          <w:p w14:paraId="103CB5D8" w14:textId="39AAFB38" w:rsidR="008A62BF" w:rsidRDefault="008A62BF" w:rsidP="008A62BF">
            <w:pPr>
              <w:jc w:val="center"/>
              <w:rPr>
                <w:rFonts w:ascii="Arial" w:hAnsi="Arial" w:cs="Arial"/>
                <w:sz w:val="16"/>
                <w:szCs w:val="16"/>
              </w:rPr>
            </w:pPr>
            <w:r>
              <w:rPr>
                <w:rFonts w:ascii="Arial" w:hAnsi="Arial" w:cs="Arial"/>
                <w:sz w:val="16"/>
                <w:szCs w:val="16"/>
              </w:rPr>
              <w:t>170.05</w:t>
            </w:r>
          </w:p>
        </w:tc>
        <w:tc>
          <w:tcPr>
            <w:tcW w:w="851" w:type="dxa"/>
            <w:tcBorders>
              <w:left w:val="single" w:sz="8" w:space="0" w:color="000000"/>
              <w:right w:val="single" w:sz="12" w:space="0" w:color="000000"/>
            </w:tcBorders>
            <w:vAlign w:val="center"/>
          </w:tcPr>
          <w:p w14:paraId="0418C922" w14:textId="6F74640A" w:rsidR="008A62BF" w:rsidRPr="00FE5E61" w:rsidRDefault="008A62BF" w:rsidP="008A62BF">
            <w:pPr>
              <w:jc w:val="center"/>
              <w:rPr>
                <w:rFonts w:ascii="Arial" w:hAnsi="Arial" w:cs="Arial"/>
                <w:sz w:val="16"/>
                <w:szCs w:val="16"/>
              </w:rPr>
            </w:pPr>
            <w:r w:rsidRPr="00FE5E61">
              <w:rPr>
                <w:rFonts w:ascii="Arial" w:hAnsi="Arial" w:cs="Arial"/>
                <w:sz w:val="16"/>
                <w:szCs w:val="16"/>
              </w:rPr>
              <w:t>20.04</w:t>
            </w:r>
          </w:p>
        </w:tc>
        <w:tc>
          <w:tcPr>
            <w:tcW w:w="850" w:type="dxa"/>
            <w:tcBorders>
              <w:left w:val="single" w:sz="12" w:space="0" w:color="000000"/>
            </w:tcBorders>
            <w:shd w:val="clear" w:color="auto" w:fill="D9D9D9" w:themeFill="background1" w:themeFillShade="D9"/>
            <w:vAlign w:val="center"/>
          </w:tcPr>
          <w:p w14:paraId="45E8D087" w14:textId="5F2EC586" w:rsidR="008A62BF" w:rsidRPr="00FE5E61" w:rsidRDefault="008A62BF" w:rsidP="008A62BF">
            <w:pPr>
              <w:jc w:val="center"/>
              <w:rPr>
                <w:rFonts w:ascii="Arial" w:hAnsi="Arial" w:cs="Arial"/>
                <w:sz w:val="16"/>
                <w:szCs w:val="16"/>
              </w:rPr>
            </w:pPr>
            <w:r w:rsidRPr="00FE5E61">
              <w:rPr>
                <w:rFonts w:ascii="Arial" w:hAnsi="Arial" w:cs="Arial"/>
                <w:sz w:val="16"/>
                <w:szCs w:val="16"/>
              </w:rPr>
              <w:t>176.13</w:t>
            </w:r>
          </w:p>
        </w:tc>
        <w:tc>
          <w:tcPr>
            <w:tcW w:w="850" w:type="dxa"/>
            <w:vAlign w:val="center"/>
          </w:tcPr>
          <w:p w14:paraId="0F94A735" w14:textId="205C831E" w:rsidR="008A62BF" w:rsidRDefault="008A62BF" w:rsidP="008A62BF">
            <w:pPr>
              <w:jc w:val="center"/>
              <w:rPr>
                <w:rFonts w:ascii="Arial" w:hAnsi="Arial" w:cs="Arial"/>
                <w:sz w:val="16"/>
                <w:szCs w:val="16"/>
              </w:rPr>
            </w:pPr>
            <w:r>
              <w:rPr>
                <w:rFonts w:ascii="Arial" w:hAnsi="Arial" w:cs="Arial"/>
                <w:sz w:val="16"/>
                <w:szCs w:val="16"/>
              </w:rPr>
              <w:t>176.13</w:t>
            </w:r>
          </w:p>
        </w:tc>
        <w:tc>
          <w:tcPr>
            <w:tcW w:w="851" w:type="dxa"/>
            <w:tcBorders>
              <w:right w:val="single" w:sz="12" w:space="0" w:color="000000"/>
            </w:tcBorders>
            <w:vAlign w:val="center"/>
          </w:tcPr>
          <w:p w14:paraId="54DF5FC3" w14:textId="7325CBDA" w:rsidR="008A62BF" w:rsidRPr="00FE5E61" w:rsidRDefault="008A62BF" w:rsidP="008A62BF">
            <w:pPr>
              <w:jc w:val="center"/>
              <w:rPr>
                <w:rFonts w:ascii="Arial" w:hAnsi="Arial" w:cs="Arial"/>
                <w:sz w:val="16"/>
                <w:szCs w:val="16"/>
              </w:rPr>
            </w:pPr>
            <w:r w:rsidRPr="00FE5E61">
              <w:rPr>
                <w:rFonts w:ascii="Arial" w:hAnsi="Arial" w:cs="Arial"/>
                <w:sz w:val="16"/>
                <w:szCs w:val="16"/>
              </w:rPr>
              <w:t>19</w:t>
            </w:r>
            <w:r w:rsidR="00717826">
              <w:rPr>
                <w:rFonts w:ascii="Arial" w:hAnsi="Arial" w:cs="Arial"/>
                <w:sz w:val="16"/>
                <w:szCs w:val="16"/>
              </w:rPr>
              <w:t>3.36</w:t>
            </w:r>
          </w:p>
        </w:tc>
      </w:tr>
      <w:tr w:rsidR="008A62BF" w:rsidRPr="002A044F" w14:paraId="250C394C" w14:textId="77777777" w:rsidTr="00201439">
        <w:trPr>
          <w:jc w:val="center"/>
        </w:trPr>
        <w:tc>
          <w:tcPr>
            <w:tcW w:w="2901" w:type="dxa"/>
            <w:tcBorders>
              <w:left w:val="single" w:sz="12" w:space="0" w:color="000000"/>
              <w:right w:val="single" w:sz="8" w:space="0" w:color="000000"/>
            </w:tcBorders>
            <w:shd w:val="clear" w:color="auto" w:fill="auto"/>
            <w:vAlign w:val="center"/>
          </w:tcPr>
          <w:p w14:paraId="6A26CB91" w14:textId="58D1EDCB" w:rsidR="008A62BF" w:rsidRPr="00FE5E61" w:rsidRDefault="008A62BF" w:rsidP="008A62BF">
            <w:pPr>
              <w:rPr>
                <w:rFonts w:ascii="Arial" w:hAnsi="Arial" w:cs="Arial"/>
                <w:sz w:val="16"/>
                <w:szCs w:val="16"/>
              </w:rPr>
            </w:pPr>
            <w:r w:rsidRPr="00FE5E61">
              <w:rPr>
                <w:rFonts w:ascii="Arial" w:hAnsi="Arial" w:cs="Arial"/>
                <w:sz w:val="16"/>
                <w:szCs w:val="16"/>
              </w:rPr>
              <w:t xml:space="preserve">Stokes (1851) </w:t>
            </w:r>
            <w:proofErr w:type="spellStart"/>
            <w:r w:rsidRPr="00FE5E61">
              <w:rPr>
                <w:rFonts w:ascii="Arial" w:hAnsi="Arial" w:cs="Arial"/>
                <w:sz w:val="16"/>
                <w:szCs w:val="16"/>
              </w:rPr>
              <w:t>Proj</w:t>
            </w:r>
            <w:proofErr w:type="spellEnd"/>
          </w:p>
        </w:tc>
        <w:tc>
          <w:tcPr>
            <w:tcW w:w="848" w:type="dxa"/>
            <w:tcBorders>
              <w:left w:val="single" w:sz="12" w:space="0" w:color="000000"/>
              <w:right w:val="single" w:sz="8" w:space="0" w:color="000000"/>
            </w:tcBorders>
            <w:shd w:val="clear" w:color="auto" w:fill="D9D9D9" w:themeFill="background1" w:themeFillShade="D9"/>
            <w:vAlign w:val="center"/>
          </w:tcPr>
          <w:p w14:paraId="6D5C674B" w14:textId="089C755E" w:rsidR="008A62BF" w:rsidRPr="00FE5E61" w:rsidRDefault="008A62BF" w:rsidP="008A62BF">
            <w:pPr>
              <w:jc w:val="center"/>
              <w:rPr>
                <w:rFonts w:ascii="Arial" w:hAnsi="Arial" w:cs="Arial"/>
                <w:sz w:val="16"/>
                <w:szCs w:val="16"/>
              </w:rPr>
            </w:pPr>
            <w:r w:rsidRPr="00FE5E61">
              <w:rPr>
                <w:rFonts w:ascii="Arial" w:hAnsi="Arial" w:cs="Arial"/>
                <w:sz w:val="16"/>
                <w:szCs w:val="16"/>
              </w:rPr>
              <w:t>1054.98</w:t>
            </w:r>
          </w:p>
        </w:tc>
        <w:tc>
          <w:tcPr>
            <w:tcW w:w="850" w:type="dxa"/>
            <w:tcBorders>
              <w:left w:val="single" w:sz="8" w:space="0" w:color="000000"/>
              <w:right w:val="single" w:sz="8" w:space="0" w:color="000000"/>
            </w:tcBorders>
            <w:vAlign w:val="center"/>
          </w:tcPr>
          <w:p w14:paraId="0CF39E7D" w14:textId="754F4AD9" w:rsidR="008A62BF" w:rsidRDefault="008A62BF" w:rsidP="008A62BF">
            <w:pPr>
              <w:jc w:val="center"/>
              <w:rPr>
                <w:rFonts w:ascii="Arial" w:hAnsi="Arial" w:cs="Arial"/>
                <w:sz w:val="16"/>
                <w:szCs w:val="16"/>
              </w:rPr>
            </w:pPr>
            <w:r w:rsidRPr="00FE5E61">
              <w:rPr>
                <w:rFonts w:ascii="Arial" w:hAnsi="Arial" w:cs="Arial"/>
                <w:sz w:val="16"/>
                <w:szCs w:val="16"/>
              </w:rPr>
              <w:t>1054.98</w:t>
            </w:r>
          </w:p>
        </w:tc>
        <w:tc>
          <w:tcPr>
            <w:tcW w:w="851" w:type="dxa"/>
            <w:tcBorders>
              <w:left w:val="single" w:sz="8" w:space="0" w:color="000000"/>
              <w:right w:val="single" w:sz="12" w:space="0" w:color="000000"/>
            </w:tcBorders>
            <w:vAlign w:val="center"/>
          </w:tcPr>
          <w:p w14:paraId="7913C6CC" w14:textId="11B84986" w:rsidR="008A62BF" w:rsidRPr="00FE5E61" w:rsidRDefault="008A62BF" w:rsidP="008A62BF">
            <w:pPr>
              <w:jc w:val="center"/>
              <w:rPr>
                <w:rFonts w:ascii="Arial" w:hAnsi="Arial" w:cs="Arial"/>
                <w:sz w:val="16"/>
                <w:szCs w:val="16"/>
              </w:rPr>
            </w:pPr>
            <w:r w:rsidRPr="00FE5E61">
              <w:rPr>
                <w:rFonts w:ascii="Arial" w:hAnsi="Arial" w:cs="Arial"/>
                <w:sz w:val="16"/>
                <w:szCs w:val="16"/>
              </w:rPr>
              <w:t>115</w:t>
            </w:r>
            <w:r w:rsidR="0027195C">
              <w:rPr>
                <w:rFonts w:ascii="Arial" w:hAnsi="Arial" w:cs="Arial"/>
                <w:sz w:val="16"/>
                <w:szCs w:val="16"/>
              </w:rPr>
              <w:t>2.18</w:t>
            </w:r>
          </w:p>
        </w:tc>
        <w:tc>
          <w:tcPr>
            <w:tcW w:w="850" w:type="dxa"/>
            <w:tcBorders>
              <w:left w:val="single" w:sz="12" w:space="0" w:color="000000"/>
              <w:right w:val="single" w:sz="8" w:space="0" w:color="000000"/>
            </w:tcBorders>
            <w:shd w:val="clear" w:color="auto" w:fill="D9D9D9" w:themeFill="background1" w:themeFillShade="D9"/>
            <w:vAlign w:val="center"/>
          </w:tcPr>
          <w:p w14:paraId="06BE7274" w14:textId="13618240"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1134.33</w:t>
            </w:r>
          </w:p>
        </w:tc>
        <w:tc>
          <w:tcPr>
            <w:tcW w:w="850" w:type="dxa"/>
            <w:tcBorders>
              <w:left w:val="single" w:sz="8" w:space="0" w:color="000000"/>
              <w:right w:val="single" w:sz="8" w:space="0" w:color="000000"/>
            </w:tcBorders>
            <w:vAlign w:val="center"/>
          </w:tcPr>
          <w:p w14:paraId="533986CF" w14:textId="1ECE8148" w:rsidR="008A62BF" w:rsidRDefault="008A62BF" w:rsidP="008A62BF">
            <w:pPr>
              <w:jc w:val="center"/>
              <w:rPr>
                <w:rFonts w:ascii="Arial" w:hAnsi="Arial" w:cs="Arial"/>
                <w:sz w:val="16"/>
                <w:szCs w:val="16"/>
              </w:rPr>
            </w:pPr>
            <w:r w:rsidRPr="00FE5E61">
              <w:rPr>
                <w:rFonts w:ascii="Arial" w:hAnsi="Arial" w:cs="Arial"/>
                <w:sz w:val="16"/>
                <w:szCs w:val="16"/>
              </w:rPr>
              <w:t>1134.33</w:t>
            </w:r>
          </w:p>
        </w:tc>
        <w:tc>
          <w:tcPr>
            <w:tcW w:w="851" w:type="dxa"/>
            <w:tcBorders>
              <w:left w:val="single" w:sz="8" w:space="0" w:color="000000"/>
              <w:right w:val="single" w:sz="12" w:space="0" w:color="000000"/>
            </w:tcBorders>
            <w:vAlign w:val="center"/>
          </w:tcPr>
          <w:p w14:paraId="60F595A7" w14:textId="25E90AAF" w:rsidR="008A62BF" w:rsidRPr="00FE5E61" w:rsidRDefault="008A62BF" w:rsidP="008A62BF">
            <w:pPr>
              <w:jc w:val="center"/>
              <w:rPr>
                <w:rFonts w:ascii="Arial" w:hAnsi="Arial" w:cs="Arial"/>
                <w:sz w:val="16"/>
                <w:szCs w:val="16"/>
              </w:rPr>
            </w:pPr>
            <w:r w:rsidRPr="00FE5E61">
              <w:rPr>
                <w:rFonts w:ascii="Arial" w:hAnsi="Arial" w:cs="Arial"/>
                <w:sz w:val="16"/>
                <w:szCs w:val="16"/>
              </w:rPr>
              <w:t>122</w:t>
            </w:r>
            <w:r w:rsidR="00717826">
              <w:rPr>
                <w:rFonts w:ascii="Arial" w:hAnsi="Arial" w:cs="Arial"/>
                <w:sz w:val="16"/>
                <w:szCs w:val="16"/>
              </w:rPr>
              <w:t>7.18</w:t>
            </w:r>
          </w:p>
        </w:tc>
        <w:tc>
          <w:tcPr>
            <w:tcW w:w="850" w:type="dxa"/>
            <w:tcBorders>
              <w:left w:val="single" w:sz="12" w:space="0" w:color="000000"/>
            </w:tcBorders>
            <w:shd w:val="clear" w:color="auto" w:fill="D9D9D9" w:themeFill="background1" w:themeFillShade="D9"/>
            <w:vAlign w:val="center"/>
          </w:tcPr>
          <w:p w14:paraId="487B1B6F" w14:textId="56170DF1" w:rsidR="008A62BF" w:rsidRPr="00FE5E61" w:rsidRDefault="008A62BF" w:rsidP="008A62BF">
            <w:pPr>
              <w:jc w:val="center"/>
              <w:rPr>
                <w:rFonts w:ascii="Arial" w:hAnsi="Arial" w:cs="Arial"/>
                <w:sz w:val="16"/>
                <w:szCs w:val="16"/>
              </w:rPr>
            </w:pPr>
            <w:r w:rsidRPr="00FE5E61">
              <w:rPr>
                <w:rFonts w:ascii="Arial" w:hAnsi="Arial" w:cs="Arial"/>
                <w:sz w:val="16"/>
                <w:szCs w:val="16"/>
              </w:rPr>
              <w:t>1709.76</w:t>
            </w:r>
          </w:p>
        </w:tc>
        <w:tc>
          <w:tcPr>
            <w:tcW w:w="850" w:type="dxa"/>
            <w:vAlign w:val="center"/>
          </w:tcPr>
          <w:p w14:paraId="35D83D27" w14:textId="4D7EB9FB" w:rsidR="008A62BF" w:rsidRDefault="008A62BF" w:rsidP="008A62BF">
            <w:pPr>
              <w:jc w:val="center"/>
              <w:rPr>
                <w:rFonts w:ascii="Arial" w:hAnsi="Arial" w:cs="Arial"/>
                <w:sz w:val="16"/>
                <w:szCs w:val="16"/>
              </w:rPr>
            </w:pPr>
            <w:r>
              <w:rPr>
                <w:rFonts w:ascii="Arial" w:hAnsi="Arial" w:cs="Arial"/>
                <w:sz w:val="16"/>
                <w:szCs w:val="16"/>
              </w:rPr>
              <w:t>1783.46</w:t>
            </w:r>
          </w:p>
        </w:tc>
        <w:tc>
          <w:tcPr>
            <w:tcW w:w="851" w:type="dxa"/>
            <w:tcBorders>
              <w:right w:val="single" w:sz="12" w:space="0" w:color="000000"/>
            </w:tcBorders>
            <w:vAlign w:val="center"/>
          </w:tcPr>
          <w:p w14:paraId="43AED41D" w14:textId="4E088DE0" w:rsidR="008A62BF" w:rsidRPr="00FE5E61" w:rsidRDefault="008A62BF" w:rsidP="008A62BF">
            <w:pPr>
              <w:jc w:val="center"/>
              <w:rPr>
                <w:rFonts w:ascii="Arial" w:hAnsi="Arial" w:cs="Arial"/>
                <w:sz w:val="16"/>
                <w:szCs w:val="16"/>
              </w:rPr>
            </w:pPr>
            <w:r w:rsidRPr="00FE5E61">
              <w:rPr>
                <w:rFonts w:ascii="Arial" w:hAnsi="Arial" w:cs="Arial"/>
                <w:sz w:val="16"/>
                <w:szCs w:val="16"/>
              </w:rPr>
              <w:t>177</w:t>
            </w:r>
            <w:r w:rsidR="00717826">
              <w:rPr>
                <w:rFonts w:ascii="Arial" w:hAnsi="Arial" w:cs="Arial"/>
                <w:sz w:val="16"/>
                <w:szCs w:val="16"/>
              </w:rPr>
              <w:t>8.34</w:t>
            </w:r>
          </w:p>
        </w:tc>
      </w:tr>
      <w:bookmarkEnd w:id="6"/>
    </w:tbl>
    <w:p w14:paraId="4D8C8903" w14:textId="77777777" w:rsidR="002A044F" w:rsidRDefault="002A044F" w:rsidP="009A006A">
      <w:pPr>
        <w:rPr>
          <w:rFonts w:ascii="Arial" w:hAnsi="Arial" w:cs="Arial"/>
          <w:b/>
          <w:bCs/>
        </w:rPr>
      </w:pPr>
    </w:p>
    <w:p w14:paraId="749F8399" w14:textId="123670A8" w:rsidR="009A006A" w:rsidRPr="0072419C" w:rsidRDefault="009A006A" w:rsidP="009A006A">
      <w:pPr>
        <w:rPr>
          <w:rFonts w:ascii="Arial" w:hAnsi="Arial" w:cs="Arial"/>
          <w:b/>
          <w:bCs/>
        </w:rPr>
      </w:pPr>
      <w:r w:rsidRPr="0072419C">
        <w:rPr>
          <w:rFonts w:ascii="Arial" w:hAnsi="Arial" w:cs="Arial"/>
          <w:b/>
          <w:bCs/>
        </w:rPr>
        <w:t>Average error</w:t>
      </w:r>
      <w:r w:rsidR="0072419C">
        <w:rPr>
          <w:rFonts w:ascii="Arial" w:hAnsi="Arial" w:cs="Arial"/>
          <w:b/>
          <w:bCs/>
        </w:rPr>
        <w:t>:</w:t>
      </w:r>
    </w:p>
    <w:p w14:paraId="1E34E27E" w14:textId="59033AE8" w:rsidR="00F310D2" w:rsidRDefault="00A17890">
      <w:r>
        <w:rPr>
          <w:noProof/>
        </w:rPr>
        <w:drawing>
          <wp:inline distT="0" distB="0" distL="0" distR="0" wp14:anchorId="6952A8D4" wp14:editId="7C3D7F3E">
            <wp:extent cx="5731510" cy="32619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14:paraId="24227B03" w14:textId="1400A79C" w:rsidR="00E0456C" w:rsidRPr="0072419C" w:rsidRDefault="003038EB" w:rsidP="00D16F92">
      <w:pPr>
        <w:pStyle w:val="ListParagraph"/>
        <w:numPr>
          <w:ilvl w:val="0"/>
          <w:numId w:val="3"/>
        </w:numPr>
        <w:rPr>
          <w:rFonts w:ascii="Arial" w:hAnsi="Arial" w:cs="Arial"/>
          <w:b/>
          <w:bCs/>
        </w:rPr>
      </w:pPr>
      <w:r w:rsidRPr="0072419C">
        <w:rPr>
          <w:rFonts w:ascii="Arial" w:hAnsi="Arial" w:cs="Arial"/>
        </w:rPr>
        <w:t xml:space="preserve">Dioguardi has the lowest overall average error and closely predicts the terminal settling velocity of the particles with a slight tendency to underestimate the settling velocity. Considering each of the morphologies separately, Dioguardi’s model </w:t>
      </w:r>
      <w:r w:rsidRPr="0072419C">
        <w:rPr>
          <w:rFonts w:ascii="Arial" w:hAnsi="Arial" w:cs="Arial"/>
        </w:rPr>
        <w:lastRenderedPageBreak/>
        <w:t>overestimates the settling velocity of fragments on average by 7.27%,</w:t>
      </w:r>
      <w:r w:rsidR="00B96755">
        <w:rPr>
          <w:rFonts w:ascii="Arial" w:hAnsi="Arial" w:cs="Arial"/>
        </w:rPr>
        <w:t xml:space="preserve"> </w:t>
      </w:r>
      <w:r w:rsidRPr="0072419C">
        <w:rPr>
          <w:rFonts w:ascii="Arial" w:hAnsi="Arial" w:cs="Arial"/>
        </w:rPr>
        <w:t>underestimates the settling velocity of films on average by 2.07% and underestimates the settling velocity of fibres by 35.23%.</w:t>
      </w:r>
    </w:p>
    <w:p w14:paraId="74C6EF3A" w14:textId="6A2C78D3" w:rsidR="00111A6B" w:rsidRPr="0072419C" w:rsidRDefault="00111A6B" w:rsidP="00D16F92">
      <w:pPr>
        <w:pStyle w:val="ListParagraph"/>
        <w:numPr>
          <w:ilvl w:val="0"/>
          <w:numId w:val="3"/>
        </w:numPr>
        <w:rPr>
          <w:rFonts w:ascii="Arial" w:hAnsi="Arial" w:cs="Arial"/>
          <w:b/>
          <w:bCs/>
        </w:rPr>
      </w:pPr>
      <w:r w:rsidRPr="0072419C">
        <w:rPr>
          <w:rFonts w:ascii="Arial" w:hAnsi="Arial" w:cs="Arial"/>
        </w:rPr>
        <w:t xml:space="preserve">Yu et al has the </w:t>
      </w:r>
      <w:r w:rsidR="00E604D4">
        <w:rPr>
          <w:rFonts w:ascii="Arial" w:hAnsi="Arial" w:cs="Arial"/>
        </w:rPr>
        <w:t xml:space="preserve">second </w:t>
      </w:r>
      <w:r w:rsidRPr="0072419C">
        <w:rPr>
          <w:rFonts w:ascii="Arial" w:hAnsi="Arial" w:cs="Arial"/>
        </w:rPr>
        <w:t xml:space="preserve">lowest overall average error at 6.21%, showing a tendency to overestimate the terminal settling velocity. Considering each of the morphologies separately, Yu’s model performs better for fragments, </w:t>
      </w:r>
      <w:proofErr w:type="gramStart"/>
      <w:r w:rsidRPr="0072419C">
        <w:rPr>
          <w:rFonts w:ascii="Arial" w:hAnsi="Arial" w:cs="Arial"/>
        </w:rPr>
        <w:t>films</w:t>
      </w:r>
      <w:proofErr w:type="gramEnd"/>
      <w:r w:rsidRPr="0072419C">
        <w:rPr>
          <w:rFonts w:ascii="Arial" w:hAnsi="Arial" w:cs="Arial"/>
        </w:rPr>
        <w:t xml:space="preserve"> and fibres than Dioguardi’s model, with average errors of 3.54%, -0.68% and 30.63% respectively.</w:t>
      </w:r>
    </w:p>
    <w:p w14:paraId="547B144A" w14:textId="27098CFD" w:rsidR="00111A6B" w:rsidRPr="0072419C" w:rsidRDefault="00746878" w:rsidP="00D16F92">
      <w:pPr>
        <w:pStyle w:val="ListParagraph"/>
        <w:numPr>
          <w:ilvl w:val="0"/>
          <w:numId w:val="3"/>
        </w:numPr>
        <w:rPr>
          <w:rFonts w:ascii="Arial" w:hAnsi="Arial" w:cs="Arial"/>
          <w:b/>
          <w:bCs/>
        </w:rPr>
      </w:pPr>
      <w:r w:rsidRPr="0072419C">
        <w:rPr>
          <w:rFonts w:ascii="Arial" w:hAnsi="Arial" w:cs="Arial"/>
        </w:rPr>
        <w:t xml:space="preserve">Bagheri and </w:t>
      </w:r>
      <w:proofErr w:type="spellStart"/>
      <w:r w:rsidRPr="0072419C">
        <w:rPr>
          <w:rFonts w:ascii="Arial" w:hAnsi="Arial" w:cs="Arial"/>
        </w:rPr>
        <w:t>Bonadonna</w:t>
      </w:r>
      <w:proofErr w:type="spellEnd"/>
      <w:r w:rsidRPr="0072419C">
        <w:rPr>
          <w:rFonts w:ascii="Arial" w:hAnsi="Arial" w:cs="Arial"/>
        </w:rPr>
        <w:t xml:space="preserve"> has the </w:t>
      </w:r>
      <w:r w:rsidR="00E604D4">
        <w:rPr>
          <w:rFonts w:ascii="Arial" w:hAnsi="Arial" w:cs="Arial"/>
        </w:rPr>
        <w:t>third</w:t>
      </w:r>
      <w:r w:rsidRPr="0072419C">
        <w:rPr>
          <w:rFonts w:ascii="Arial" w:hAnsi="Arial" w:cs="Arial"/>
        </w:rPr>
        <w:t xml:space="preserve"> lowest overall average error at 8.97%. When only fragment particles are </w:t>
      </w:r>
      <w:proofErr w:type="gramStart"/>
      <w:r w:rsidRPr="0072419C">
        <w:rPr>
          <w:rFonts w:ascii="Arial" w:hAnsi="Arial" w:cs="Arial"/>
        </w:rPr>
        <w:t>considered</w:t>
      </w:r>
      <w:proofErr w:type="gramEnd"/>
      <w:r w:rsidRPr="0072419C">
        <w:rPr>
          <w:rFonts w:ascii="Arial" w:hAnsi="Arial" w:cs="Arial"/>
        </w:rPr>
        <w:t xml:space="preserve"> it has the lowest average error at 3.21% but it performs less well than both Dioguardi and Yu for fibres and films, with average error of 8.60% and 32.75% respectively.</w:t>
      </w:r>
    </w:p>
    <w:p w14:paraId="1CF2E5BD" w14:textId="51F97AA8" w:rsidR="00746878" w:rsidRPr="00E604D4" w:rsidRDefault="00746878" w:rsidP="00D16F92">
      <w:pPr>
        <w:pStyle w:val="ListParagraph"/>
        <w:numPr>
          <w:ilvl w:val="0"/>
          <w:numId w:val="3"/>
        </w:numPr>
        <w:rPr>
          <w:rFonts w:ascii="Arial" w:hAnsi="Arial" w:cs="Arial"/>
          <w:b/>
          <w:bCs/>
        </w:rPr>
      </w:pPr>
      <w:r w:rsidRPr="0072419C">
        <w:rPr>
          <w:rFonts w:ascii="Arial" w:hAnsi="Arial" w:cs="Arial"/>
        </w:rPr>
        <w:t xml:space="preserve">When considering all the morphologies together, Stokes’ model has a relatively low average error of 11.18%. The average error for individual morphologies is high at 43.78% for fragments and -64.08% for films and 31.30% for fibres. The average error for fibres is </w:t>
      </w:r>
      <w:proofErr w:type="gramStart"/>
      <w:r w:rsidRPr="0072419C">
        <w:rPr>
          <w:rFonts w:ascii="Arial" w:hAnsi="Arial" w:cs="Arial"/>
        </w:rPr>
        <w:t>similar to</w:t>
      </w:r>
      <w:proofErr w:type="gramEnd"/>
      <w:r w:rsidRPr="0072419C">
        <w:rPr>
          <w:rFonts w:ascii="Arial" w:hAnsi="Arial" w:cs="Arial"/>
        </w:rPr>
        <w:t xml:space="preserve"> </w:t>
      </w:r>
      <w:r w:rsidR="00291577" w:rsidRPr="0072419C">
        <w:rPr>
          <w:rFonts w:ascii="Arial" w:hAnsi="Arial" w:cs="Arial"/>
        </w:rPr>
        <w:t>that of Bagheri, Dioguardi and Yu, highlighting their poor performance for fibres.</w:t>
      </w:r>
    </w:p>
    <w:p w14:paraId="42C64802" w14:textId="77777777" w:rsidR="00E604D4" w:rsidRPr="0072419C" w:rsidRDefault="00E604D4" w:rsidP="00E604D4">
      <w:pPr>
        <w:pStyle w:val="ListParagraph"/>
        <w:numPr>
          <w:ilvl w:val="0"/>
          <w:numId w:val="3"/>
        </w:numPr>
        <w:rPr>
          <w:rFonts w:ascii="Arial" w:hAnsi="Arial" w:cs="Arial"/>
          <w:b/>
          <w:bCs/>
        </w:rPr>
      </w:pPr>
      <w:r w:rsidRPr="0072419C">
        <w:rPr>
          <w:rFonts w:ascii="Arial" w:hAnsi="Arial" w:cs="Arial"/>
        </w:rPr>
        <w:t xml:space="preserve">Instead, the model by Zhang and Choi is most accurate at predicting the terminal settling velocity of fibrous particles, with an average error of -14.33%. </w:t>
      </w:r>
      <w:bookmarkStart w:id="7" w:name="_Hlk109080368"/>
      <w:r w:rsidRPr="0072419C">
        <w:rPr>
          <w:rFonts w:ascii="Arial" w:hAnsi="Arial" w:cs="Arial"/>
        </w:rPr>
        <w:t xml:space="preserve">This is expected since the model is derived primarily for fibrous particles. </w:t>
      </w:r>
      <w:proofErr w:type="gramStart"/>
      <w:r w:rsidRPr="0072419C">
        <w:rPr>
          <w:rFonts w:ascii="Arial" w:hAnsi="Arial" w:cs="Arial"/>
        </w:rPr>
        <w:t>However</w:t>
      </w:r>
      <w:proofErr w:type="gramEnd"/>
      <w:r w:rsidRPr="0072419C">
        <w:rPr>
          <w:rFonts w:ascii="Arial" w:hAnsi="Arial" w:cs="Arial"/>
        </w:rPr>
        <w:t xml:space="preserve"> it is consistent in predicting the terminal settling velocity of the other morphologies considered, with an average error of -21.13% for fragments and -15.68% for films. Interestingly, these results were obtained when using the particle surface area as the effective area in the drag force calculation. When the particle projection area was estimated using the method outlined in the paper the model was less accurate in predicting the terminal settling </w:t>
      </w:r>
      <w:proofErr w:type="gramStart"/>
      <w:r w:rsidRPr="0072419C">
        <w:rPr>
          <w:rFonts w:ascii="Arial" w:hAnsi="Arial" w:cs="Arial"/>
        </w:rPr>
        <w:t>velocity .</w:t>
      </w:r>
      <w:proofErr w:type="gramEnd"/>
      <w:r w:rsidRPr="0072419C">
        <w:rPr>
          <w:rFonts w:ascii="Arial" w:hAnsi="Arial" w:cs="Arial"/>
        </w:rPr>
        <w:t xml:space="preserve"> This may be </w:t>
      </w:r>
      <w:proofErr w:type="gramStart"/>
      <w:r w:rsidRPr="0072419C">
        <w:rPr>
          <w:rFonts w:ascii="Arial" w:hAnsi="Arial" w:cs="Arial"/>
        </w:rPr>
        <w:t>because ??</w:t>
      </w:r>
      <w:proofErr w:type="gramEnd"/>
    </w:p>
    <w:bookmarkEnd w:id="7"/>
    <w:p w14:paraId="1785A338" w14:textId="52FA93A8" w:rsidR="00E604D4" w:rsidRPr="00E604D4" w:rsidRDefault="00E604D4" w:rsidP="00E604D4">
      <w:pPr>
        <w:pStyle w:val="ListParagraph"/>
        <w:numPr>
          <w:ilvl w:val="0"/>
          <w:numId w:val="3"/>
        </w:numPr>
        <w:rPr>
          <w:rFonts w:ascii="Arial" w:hAnsi="Arial" w:cs="Arial"/>
          <w:b/>
          <w:bCs/>
        </w:rPr>
      </w:pPr>
      <w:r>
        <w:rPr>
          <w:rFonts w:ascii="Arial" w:hAnsi="Arial" w:cs="Arial"/>
        </w:rPr>
        <w:t xml:space="preserve">The model by </w:t>
      </w:r>
      <w:r w:rsidRPr="0072419C">
        <w:rPr>
          <w:rFonts w:ascii="Arial" w:hAnsi="Arial" w:cs="Arial"/>
        </w:rPr>
        <w:t xml:space="preserve">Dietrich has </w:t>
      </w:r>
      <w:r>
        <w:rPr>
          <w:rFonts w:ascii="Arial" w:hAnsi="Arial" w:cs="Arial"/>
        </w:rPr>
        <w:t>an average error of -14.70%.</w:t>
      </w:r>
      <w:r w:rsidRPr="0072419C">
        <w:rPr>
          <w:rFonts w:ascii="Arial" w:hAnsi="Arial" w:cs="Arial"/>
        </w:rPr>
        <w:t xml:space="preserve"> </w:t>
      </w:r>
      <w:bookmarkStart w:id="8" w:name="_Hlk108637265"/>
      <w:r>
        <w:rPr>
          <w:rFonts w:ascii="Arial" w:hAnsi="Arial" w:cs="Arial"/>
        </w:rPr>
        <w:t>D</w:t>
      </w:r>
      <w:r w:rsidRPr="0072419C">
        <w:rPr>
          <w:rFonts w:ascii="Arial" w:hAnsi="Arial" w:cs="Arial"/>
        </w:rPr>
        <w:t>ue to the requirement that CSF&gt;0.2, the model was not applicable to any film particles and all but one of the fibrous particles and therefore will not be useful for use in a modelling context for irregularly shaped mPs.</w:t>
      </w:r>
    </w:p>
    <w:p w14:paraId="08C585A7" w14:textId="5F64E2E0" w:rsidR="00291577" w:rsidRPr="0072419C" w:rsidRDefault="00BC332C" w:rsidP="00D16F92">
      <w:pPr>
        <w:pStyle w:val="ListParagraph"/>
        <w:numPr>
          <w:ilvl w:val="0"/>
          <w:numId w:val="3"/>
        </w:numPr>
        <w:rPr>
          <w:rFonts w:ascii="Arial" w:hAnsi="Arial" w:cs="Arial"/>
          <w:b/>
          <w:bCs/>
        </w:rPr>
      </w:pPr>
      <w:bookmarkStart w:id="9" w:name="_Hlk109080998"/>
      <w:bookmarkEnd w:id="8"/>
      <w:proofErr w:type="spellStart"/>
      <w:r w:rsidRPr="0072419C">
        <w:rPr>
          <w:rFonts w:ascii="Arial" w:hAnsi="Arial" w:cs="Arial"/>
        </w:rPr>
        <w:t>Francalanci’s</w:t>
      </w:r>
      <w:proofErr w:type="spellEnd"/>
      <w:r w:rsidRPr="0072419C">
        <w:rPr>
          <w:rFonts w:ascii="Arial" w:hAnsi="Arial" w:cs="Arial"/>
        </w:rPr>
        <w:t xml:space="preserve"> model overestimated the terminal settling velocity of all morphologies considered, with an overall average error of 128.31% and an average error of 95.48%, 170.05% and 176.13% for fragments, </w:t>
      </w:r>
      <w:proofErr w:type="gramStart"/>
      <w:r w:rsidRPr="0072419C">
        <w:rPr>
          <w:rFonts w:ascii="Arial" w:hAnsi="Arial" w:cs="Arial"/>
        </w:rPr>
        <w:t>films</w:t>
      </w:r>
      <w:proofErr w:type="gramEnd"/>
      <w:r w:rsidRPr="0072419C">
        <w:rPr>
          <w:rFonts w:ascii="Arial" w:hAnsi="Arial" w:cs="Arial"/>
        </w:rPr>
        <w:t xml:space="preserve"> and fibres respectively. Similar results were found during the validation of </w:t>
      </w:r>
      <w:proofErr w:type="spellStart"/>
      <w:r w:rsidRPr="0072419C">
        <w:rPr>
          <w:rFonts w:ascii="Arial" w:hAnsi="Arial" w:cs="Arial"/>
        </w:rPr>
        <w:t>Francalanci’s</w:t>
      </w:r>
      <w:proofErr w:type="spellEnd"/>
      <w:r w:rsidRPr="0072419C">
        <w:rPr>
          <w:rFonts w:ascii="Arial" w:hAnsi="Arial" w:cs="Arial"/>
        </w:rPr>
        <w:t xml:space="preserve"> model by the authors using Van </w:t>
      </w:r>
      <w:proofErr w:type="spellStart"/>
      <w:r w:rsidRPr="0072419C">
        <w:rPr>
          <w:rFonts w:ascii="Arial" w:hAnsi="Arial" w:cs="Arial"/>
        </w:rPr>
        <w:t>Melkebeke’s</w:t>
      </w:r>
      <w:proofErr w:type="spellEnd"/>
      <w:r w:rsidRPr="0072419C">
        <w:rPr>
          <w:rFonts w:ascii="Arial" w:hAnsi="Arial" w:cs="Arial"/>
        </w:rPr>
        <w:t xml:space="preserve"> dataset, when the output showed that all points were overestimated.</w:t>
      </w:r>
    </w:p>
    <w:bookmarkEnd w:id="9"/>
    <w:p w14:paraId="6953D3AC" w14:textId="77777777" w:rsidR="001F4C53" w:rsidRDefault="001F4C53">
      <w:pPr>
        <w:rPr>
          <w:b/>
          <w:bCs/>
        </w:rPr>
      </w:pPr>
    </w:p>
    <w:p w14:paraId="37987FE4" w14:textId="77777777" w:rsidR="001F4C53" w:rsidRDefault="001F4C53">
      <w:pPr>
        <w:rPr>
          <w:b/>
          <w:bCs/>
        </w:rPr>
      </w:pPr>
    </w:p>
    <w:p w14:paraId="74BBCC7F" w14:textId="77777777" w:rsidR="001F4C53" w:rsidRDefault="001F4C53">
      <w:pPr>
        <w:rPr>
          <w:b/>
          <w:bCs/>
        </w:rPr>
      </w:pPr>
    </w:p>
    <w:p w14:paraId="34D71391" w14:textId="77777777" w:rsidR="001F4C53" w:rsidRDefault="001F4C53">
      <w:pPr>
        <w:rPr>
          <w:b/>
          <w:bCs/>
        </w:rPr>
      </w:pPr>
    </w:p>
    <w:p w14:paraId="073A9A6B" w14:textId="77777777" w:rsidR="001F4C53" w:rsidRDefault="001F4C53">
      <w:pPr>
        <w:rPr>
          <w:b/>
          <w:bCs/>
        </w:rPr>
      </w:pPr>
    </w:p>
    <w:p w14:paraId="1124271E" w14:textId="77777777" w:rsidR="001F4C53" w:rsidRDefault="001F4C53">
      <w:pPr>
        <w:rPr>
          <w:b/>
          <w:bCs/>
        </w:rPr>
      </w:pPr>
    </w:p>
    <w:p w14:paraId="3CD17F19" w14:textId="77777777" w:rsidR="001F4C53" w:rsidRDefault="001F4C53">
      <w:pPr>
        <w:rPr>
          <w:b/>
          <w:bCs/>
        </w:rPr>
      </w:pPr>
    </w:p>
    <w:p w14:paraId="149F4C0B" w14:textId="77777777" w:rsidR="001F4C53" w:rsidRDefault="001F4C53">
      <w:pPr>
        <w:rPr>
          <w:b/>
          <w:bCs/>
        </w:rPr>
      </w:pPr>
    </w:p>
    <w:p w14:paraId="401856D9" w14:textId="77777777" w:rsidR="001F4C53" w:rsidRDefault="001F4C53">
      <w:pPr>
        <w:rPr>
          <w:b/>
          <w:bCs/>
        </w:rPr>
      </w:pPr>
    </w:p>
    <w:p w14:paraId="1C3A5070" w14:textId="3830B83A" w:rsidR="008C0432" w:rsidRDefault="008C0432">
      <w:r>
        <w:rPr>
          <w:b/>
          <w:bCs/>
        </w:rPr>
        <w:lastRenderedPageBreak/>
        <w:t xml:space="preserve">Results: </w:t>
      </w:r>
      <w:r>
        <w:t>Absolute Average Error</w:t>
      </w:r>
    </w:p>
    <w:p w14:paraId="5A9D156F" w14:textId="4F4B7DB6" w:rsidR="008C0432" w:rsidRPr="008C0432" w:rsidRDefault="00A17890">
      <w:r>
        <w:rPr>
          <w:noProof/>
        </w:rPr>
        <w:drawing>
          <wp:inline distT="0" distB="0" distL="0" distR="0" wp14:anchorId="174F0D3D" wp14:editId="3650F3D8">
            <wp:extent cx="5731510" cy="327406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288EA26C" w14:textId="757FA213" w:rsidR="001F4C53" w:rsidRPr="00147F41" w:rsidRDefault="00147F41" w:rsidP="001F4C53">
      <w:pPr>
        <w:pStyle w:val="ListParagraph"/>
        <w:numPr>
          <w:ilvl w:val="0"/>
          <w:numId w:val="4"/>
        </w:numPr>
        <w:rPr>
          <w:b/>
          <w:bCs/>
        </w:rPr>
      </w:pPr>
      <w:r>
        <w:t xml:space="preserve">Unlike the average error, Bagheri and </w:t>
      </w:r>
      <w:proofErr w:type="spellStart"/>
      <w:r>
        <w:t>Bonnadonna</w:t>
      </w:r>
      <w:proofErr w:type="spellEnd"/>
      <w:r>
        <w:t xml:space="preserve"> has the lowest absolute average error overall at 13.95%, closely followed by Yu et al at 14.81% and Dioguardi at 15.82%.</w:t>
      </w:r>
    </w:p>
    <w:p w14:paraId="3C799F9F" w14:textId="75BA0D86" w:rsidR="00147F41" w:rsidRPr="00147F41" w:rsidRDefault="00147F41" w:rsidP="001F4C53">
      <w:pPr>
        <w:pStyle w:val="ListParagraph"/>
        <w:numPr>
          <w:ilvl w:val="0"/>
          <w:numId w:val="4"/>
        </w:numPr>
        <w:rPr>
          <w:b/>
          <w:bCs/>
        </w:rPr>
      </w:pPr>
      <w:r>
        <w:t xml:space="preserve">Bagheri and </w:t>
      </w:r>
      <w:proofErr w:type="spellStart"/>
      <w:r>
        <w:t>Bonnadonna</w:t>
      </w:r>
      <w:proofErr w:type="spellEnd"/>
      <w:r>
        <w:t xml:space="preserve"> is also has the lowest </w:t>
      </w:r>
      <w:r w:rsidR="00853CC2">
        <w:t>absolute average error</w:t>
      </w:r>
      <w:r>
        <w:t xml:space="preserve"> for fragments at 10.51%, closely followed by Yu at 11.55% and Dioguardi at 13.87%.</w:t>
      </w:r>
    </w:p>
    <w:p w14:paraId="355C44A6" w14:textId="16E9B9B7" w:rsidR="00147F41" w:rsidRPr="00147F41" w:rsidRDefault="00147F41" w:rsidP="001F4C53">
      <w:pPr>
        <w:pStyle w:val="ListParagraph"/>
        <w:numPr>
          <w:ilvl w:val="0"/>
          <w:numId w:val="4"/>
        </w:numPr>
        <w:rPr>
          <w:b/>
          <w:bCs/>
        </w:rPr>
      </w:pPr>
      <w:r>
        <w:t xml:space="preserve">The lowest </w:t>
      </w:r>
      <w:r w:rsidR="00853CC2">
        <w:t>absolute average error</w:t>
      </w:r>
      <w:r>
        <w:t xml:space="preserve"> for films is achieved when Dioguardi et al is used at 9.41%, followed by Bagheri and </w:t>
      </w:r>
      <w:proofErr w:type="spellStart"/>
      <w:r>
        <w:t>Bonnadonna</w:t>
      </w:r>
      <w:proofErr w:type="spellEnd"/>
      <w:r>
        <w:t xml:space="preserve"> at 10.51% and Yu at 12.14%.</w:t>
      </w:r>
    </w:p>
    <w:p w14:paraId="78F06D0C" w14:textId="35428004" w:rsidR="00147F41" w:rsidRPr="001F4C53" w:rsidRDefault="00147F41" w:rsidP="001F4C53">
      <w:pPr>
        <w:pStyle w:val="ListParagraph"/>
        <w:numPr>
          <w:ilvl w:val="0"/>
          <w:numId w:val="4"/>
        </w:numPr>
        <w:rPr>
          <w:b/>
          <w:bCs/>
        </w:rPr>
      </w:pPr>
      <w:r>
        <w:t>However, these models don’t perform as well for fibrous particles and their</w:t>
      </w:r>
      <w:r w:rsidR="00853CC2">
        <w:t xml:space="preserve"> absolute</w:t>
      </w:r>
      <w:r>
        <w:t xml:space="preserve"> average error is more than doubled to 33.18%, 34.59% and 36.45% for Yu, Bagheri and Dioguardi respectively. Instead, the best performing model for fibrous particles is Zhang using the surface area, producing an absolute average error of 19.14%.</w:t>
      </w:r>
      <w:r w:rsidR="00853CC2">
        <w:t xml:space="preserve"> The model by Stokes also performs better than Yu, </w:t>
      </w:r>
      <w:proofErr w:type="spellStart"/>
      <w:r w:rsidR="00853CC2">
        <w:t>bagheri</w:t>
      </w:r>
      <w:proofErr w:type="spellEnd"/>
      <w:r w:rsidR="00853CC2">
        <w:t xml:space="preserve"> and Dioguardi with an average error of 31.36%.</w:t>
      </w:r>
      <w:r>
        <w:t xml:space="preserve"> </w:t>
      </w:r>
    </w:p>
    <w:p w14:paraId="56A102FB" w14:textId="77777777" w:rsidR="00853CC2" w:rsidRDefault="00853CC2">
      <w:pPr>
        <w:rPr>
          <w:b/>
          <w:bCs/>
        </w:rPr>
      </w:pPr>
    </w:p>
    <w:p w14:paraId="5A02EF96" w14:textId="77777777" w:rsidR="00853CC2" w:rsidRDefault="00853CC2">
      <w:pPr>
        <w:rPr>
          <w:b/>
          <w:bCs/>
        </w:rPr>
      </w:pPr>
    </w:p>
    <w:p w14:paraId="5C9DBFC2" w14:textId="77777777" w:rsidR="00853CC2" w:rsidRDefault="00853CC2">
      <w:pPr>
        <w:rPr>
          <w:b/>
          <w:bCs/>
        </w:rPr>
      </w:pPr>
    </w:p>
    <w:p w14:paraId="620E5E87" w14:textId="77777777" w:rsidR="00853CC2" w:rsidRDefault="00853CC2">
      <w:pPr>
        <w:rPr>
          <w:b/>
          <w:bCs/>
        </w:rPr>
      </w:pPr>
    </w:p>
    <w:p w14:paraId="1A123F31" w14:textId="77777777" w:rsidR="00853CC2" w:rsidRDefault="00853CC2">
      <w:pPr>
        <w:rPr>
          <w:b/>
          <w:bCs/>
        </w:rPr>
      </w:pPr>
    </w:p>
    <w:p w14:paraId="5BEC3611" w14:textId="77777777" w:rsidR="00853CC2" w:rsidRDefault="00853CC2">
      <w:pPr>
        <w:rPr>
          <w:b/>
          <w:bCs/>
        </w:rPr>
      </w:pPr>
    </w:p>
    <w:p w14:paraId="17B2AA5D" w14:textId="77777777" w:rsidR="00853CC2" w:rsidRDefault="00853CC2">
      <w:pPr>
        <w:rPr>
          <w:b/>
          <w:bCs/>
        </w:rPr>
      </w:pPr>
    </w:p>
    <w:p w14:paraId="41AB4268" w14:textId="77777777" w:rsidR="00853CC2" w:rsidRDefault="00853CC2">
      <w:pPr>
        <w:rPr>
          <w:b/>
          <w:bCs/>
        </w:rPr>
      </w:pPr>
    </w:p>
    <w:p w14:paraId="6B2C3E89" w14:textId="77777777" w:rsidR="00853CC2" w:rsidRDefault="00853CC2">
      <w:pPr>
        <w:rPr>
          <w:b/>
          <w:bCs/>
        </w:rPr>
      </w:pPr>
    </w:p>
    <w:p w14:paraId="7CC8566F" w14:textId="77777777" w:rsidR="00853CC2" w:rsidRDefault="00853CC2">
      <w:pPr>
        <w:rPr>
          <w:b/>
          <w:bCs/>
        </w:rPr>
      </w:pPr>
    </w:p>
    <w:p w14:paraId="6219F67C" w14:textId="77777777" w:rsidR="00853CC2" w:rsidRDefault="00853CC2">
      <w:pPr>
        <w:rPr>
          <w:b/>
          <w:bCs/>
        </w:rPr>
      </w:pPr>
    </w:p>
    <w:p w14:paraId="0912E02F" w14:textId="2CA8C854" w:rsidR="00E0456C" w:rsidRPr="00E0456C" w:rsidRDefault="00E0456C">
      <w:r>
        <w:rPr>
          <w:b/>
          <w:bCs/>
        </w:rPr>
        <w:lastRenderedPageBreak/>
        <w:t>Results:</w:t>
      </w:r>
      <w:r>
        <w:t xml:space="preserve"> RMSE</w:t>
      </w:r>
    </w:p>
    <w:p w14:paraId="4233AF2F" w14:textId="42A50829" w:rsidR="009A006A" w:rsidRDefault="00A17890" w:rsidP="00514D7B">
      <w:r>
        <w:rPr>
          <w:noProof/>
        </w:rPr>
        <w:drawing>
          <wp:inline distT="0" distB="0" distL="0" distR="0" wp14:anchorId="358ECD21" wp14:editId="7AC919D0">
            <wp:extent cx="5731510" cy="3274060"/>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092457F" w14:textId="7CF2E83F" w:rsidR="00217BAE" w:rsidRDefault="00D93CEB" w:rsidP="00D93CEB">
      <w:pPr>
        <w:pStyle w:val="ListParagraph"/>
        <w:numPr>
          <w:ilvl w:val="0"/>
          <w:numId w:val="3"/>
        </w:numPr>
      </w:pPr>
      <w:r>
        <w:t>The model by BB has the lowest RMSE overall, at 2.06%. It also has the lowest RMSE for fragments, at 1.33%.</w:t>
      </w:r>
    </w:p>
    <w:p w14:paraId="0DC4B798" w14:textId="071430B5" w:rsidR="00D93CEB" w:rsidRDefault="00D93CEB" w:rsidP="00D93CEB">
      <w:pPr>
        <w:pStyle w:val="ListParagraph"/>
        <w:numPr>
          <w:ilvl w:val="0"/>
          <w:numId w:val="3"/>
        </w:numPr>
      </w:pPr>
      <w:r>
        <w:t>The model by Dioguardi has the lowest RMSE for films, at 1.11% but is closely followed by BB at 1.50%.</w:t>
      </w:r>
    </w:p>
    <w:p w14:paraId="2C9D31FF" w14:textId="1FE45603" w:rsidR="00D93CEB" w:rsidRDefault="00D93CEB" w:rsidP="00D93CEB">
      <w:pPr>
        <w:pStyle w:val="ListParagraph"/>
        <w:numPr>
          <w:ilvl w:val="0"/>
          <w:numId w:val="3"/>
        </w:numPr>
      </w:pPr>
      <w:r>
        <w:t>The model by Zhang has the lowest RMSE for fibres at 2.39%, which is expected since this model has been developed with a focus on fibrous particles. The model by BB also has the second lowest RMSE for fibres at 4.25%.</w:t>
      </w:r>
    </w:p>
    <w:p w14:paraId="15C46192" w14:textId="54049715" w:rsidR="00D93CEB" w:rsidRDefault="00D93CEB" w:rsidP="00D93CEB">
      <w:pPr>
        <w:pStyle w:val="ListParagraph"/>
        <w:numPr>
          <w:ilvl w:val="0"/>
          <w:numId w:val="3"/>
        </w:numPr>
      </w:pPr>
      <w:r>
        <w:t xml:space="preserve">The model by Yu has the lowest RMSE of all the explicit models tested, with 2.27% overall. It performs slightly less well than BB for fragments with RMSE 1.49% </w:t>
      </w:r>
      <w:r w:rsidR="001548AF">
        <w:t xml:space="preserve">and performs less well than both BB and Dioguardi for films and fibres, at 2.04% and </w:t>
      </w:r>
      <w:r w:rsidR="001F4C53">
        <w:t>4</w:t>
      </w:r>
      <w:r w:rsidR="001548AF">
        <w:t>.32% respectively.</w:t>
      </w:r>
    </w:p>
    <w:p w14:paraId="558FDBBA" w14:textId="1C4E6F33" w:rsidR="001548AF" w:rsidRDefault="001548AF" w:rsidP="00D93CEB">
      <w:pPr>
        <w:pStyle w:val="ListParagraph"/>
        <w:numPr>
          <w:ilvl w:val="0"/>
          <w:numId w:val="3"/>
        </w:numPr>
      </w:pPr>
      <w:r>
        <w:t xml:space="preserve">The results of Zhang using SA were most consistent across all shapes, at </w:t>
      </w:r>
      <w:r w:rsidR="001F4C53">
        <w:t>3.02</w:t>
      </w:r>
      <w:r>
        <w:t>%, 2.4</w:t>
      </w:r>
      <w:r w:rsidR="001F4C53">
        <w:t>2</w:t>
      </w:r>
      <w:r>
        <w:t xml:space="preserve">% and 2.39% for fragments, </w:t>
      </w:r>
      <w:proofErr w:type="gramStart"/>
      <w:r>
        <w:t>films</w:t>
      </w:r>
      <w:proofErr w:type="gramEnd"/>
      <w:r>
        <w:t xml:space="preserve"> and fibres respectively. Unlike the models by Dioguardi, BB and Yu, its performance doesn’t drop significantly for fibres.</w:t>
      </w:r>
    </w:p>
    <w:p w14:paraId="39F7A8C2" w14:textId="77777777" w:rsidR="001548AF" w:rsidRDefault="001548AF" w:rsidP="00D93CEB">
      <w:pPr>
        <w:pStyle w:val="ListParagraph"/>
        <w:numPr>
          <w:ilvl w:val="0"/>
          <w:numId w:val="3"/>
        </w:numPr>
      </w:pPr>
    </w:p>
    <w:p w14:paraId="0F462C7F" w14:textId="5293AD14" w:rsidR="00217BAE" w:rsidRPr="00217BAE" w:rsidRDefault="00217BAE">
      <w:pPr>
        <w:rPr>
          <w:rFonts w:ascii="Arial" w:hAnsi="Arial" w:cs="Arial"/>
          <w:b/>
          <w:bCs/>
          <w:sz w:val="24"/>
          <w:szCs w:val="24"/>
        </w:rPr>
      </w:pPr>
      <w:r w:rsidRPr="00217BAE">
        <w:rPr>
          <w:rFonts w:ascii="Arial" w:hAnsi="Arial" w:cs="Arial"/>
          <w:b/>
          <w:bCs/>
          <w:sz w:val="24"/>
          <w:szCs w:val="24"/>
        </w:rPr>
        <w:t>Works cited</w:t>
      </w:r>
    </w:p>
    <w:p w14:paraId="749F1311" w14:textId="77777777" w:rsidR="00AD409E" w:rsidRPr="00AD409E" w:rsidRDefault="00F310D2" w:rsidP="00AD409E">
      <w:pPr>
        <w:pStyle w:val="EndNoteBibliography"/>
        <w:spacing w:after="0"/>
        <w:ind w:left="720" w:hanging="720"/>
        <w:rPr>
          <w:rFonts w:ascii="Arial" w:hAnsi="Arial" w:cs="Arial"/>
        </w:rPr>
      </w:pPr>
      <w:r>
        <w:fldChar w:fldCharType="begin"/>
      </w:r>
      <w:r>
        <w:instrText xml:space="preserve"> ADDIN EN.REFLIST </w:instrText>
      </w:r>
      <w:r>
        <w:fldChar w:fldCharType="separate"/>
      </w:r>
      <w:r w:rsidR="00AD409E" w:rsidRPr="00AD409E">
        <w:rPr>
          <w:rFonts w:ascii="Arial" w:hAnsi="Arial" w:cs="Arial"/>
        </w:rPr>
        <w:t xml:space="preserve">BAGHERI, G. &amp; BONADONNA, C. 2016. On the drag of freely falling non-spherical particles. </w:t>
      </w:r>
      <w:r w:rsidR="00AD409E" w:rsidRPr="00AD409E">
        <w:rPr>
          <w:rFonts w:ascii="Arial" w:hAnsi="Arial" w:cs="Arial"/>
          <w:i/>
        </w:rPr>
        <w:t>Powder Technology,</w:t>
      </w:r>
      <w:r w:rsidR="00AD409E" w:rsidRPr="00AD409E">
        <w:rPr>
          <w:rFonts w:ascii="Arial" w:hAnsi="Arial" w:cs="Arial"/>
        </w:rPr>
        <w:t xml:space="preserve"> 301</w:t>
      </w:r>
      <w:r w:rsidR="00AD409E" w:rsidRPr="00AD409E">
        <w:rPr>
          <w:rFonts w:ascii="Arial" w:hAnsi="Arial" w:cs="Arial"/>
          <w:b/>
        </w:rPr>
        <w:t>,</w:t>
      </w:r>
      <w:r w:rsidR="00AD409E" w:rsidRPr="00AD409E">
        <w:rPr>
          <w:rFonts w:ascii="Arial" w:hAnsi="Arial" w:cs="Arial"/>
        </w:rPr>
        <w:t xml:space="preserve"> 526-544.</w:t>
      </w:r>
    </w:p>
    <w:p w14:paraId="6B84D86E"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DIETRICH, W. E. 1982. Settling velocity of natural particles. </w:t>
      </w:r>
      <w:r w:rsidRPr="00AD409E">
        <w:rPr>
          <w:rFonts w:ascii="Arial" w:hAnsi="Arial" w:cs="Arial"/>
          <w:i/>
        </w:rPr>
        <w:t>Water Resources Research,</w:t>
      </w:r>
      <w:r w:rsidRPr="00AD409E">
        <w:rPr>
          <w:rFonts w:ascii="Arial" w:hAnsi="Arial" w:cs="Arial"/>
        </w:rPr>
        <w:t xml:space="preserve"> 18</w:t>
      </w:r>
      <w:r w:rsidRPr="00AD409E">
        <w:rPr>
          <w:rFonts w:ascii="Arial" w:hAnsi="Arial" w:cs="Arial"/>
          <w:b/>
        </w:rPr>
        <w:t>,</w:t>
      </w:r>
      <w:r w:rsidRPr="00AD409E">
        <w:rPr>
          <w:rFonts w:ascii="Arial" w:hAnsi="Arial" w:cs="Arial"/>
        </w:rPr>
        <w:t xml:space="preserve"> 1615-1626.</w:t>
      </w:r>
    </w:p>
    <w:p w14:paraId="0D465D34"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DIOGUARDI, F., MELE, D. &amp; DELLINO, P. 2018. A New One-Equation Model of Fluid Drag for Irregularly Shaped Particles Valid Over a Wide Range of Reynolds Number. </w:t>
      </w:r>
      <w:r w:rsidRPr="00AD409E">
        <w:rPr>
          <w:rFonts w:ascii="Arial" w:hAnsi="Arial" w:cs="Arial"/>
          <w:i/>
        </w:rPr>
        <w:t>Journal of Geophysical Research: Solid Earth,</w:t>
      </w:r>
      <w:r w:rsidRPr="00AD409E">
        <w:rPr>
          <w:rFonts w:ascii="Arial" w:hAnsi="Arial" w:cs="Arial"/>
        </w:rPr>
        <w:t xml:space="preserve"> 123</w:t>
      </w:r>
      <w:r w:rsidRPr="00AD409E">
        <w:rPr>
          <w:rFonts w:ascii="Arial" w:hAnsi="Arial" w:cs="Arial"/>
          <w:b/>
        </w:rPr>
        <w:t>,</w:t>
      </w:r>
      <w:r w:rsidRPr="00AD409E">
        <w:rPr>
          <w:rFonts w:ascii="Arial" w:hAnsi="Arial" w:cs="Arial"/>
        </w:rPr>
        <w:t xml:space="preserve"> 144-156.</w:t>
      </w:r>
    </w:p>
    <w:p w14:paraId="697BBA7E"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FRANCALANCI, S., PARIS, E. &amp; SOLARI, L. 2021. On the prediction of settling velocity for plastic particles of different shapes. </w:t>
      </w:r>
      <w:r w:rsidRPr="00AD409E">
        <w:rPr>
          <w:rFonts w:ascii="Arial" w:hAnsi="Arial" w:cs="Arial"/>
          <w:i/>
        </w:rPr>
        <w:t>Environmental Pollution</w:t>
      </w:r>
      <w:r w:rsidRPr="00AD409E">
        <w:rPr>
          <w:rFonts w:ascii="Arial" w:hAnsi="Arial" w:cs="Arial"/>
          <w:b/>
        </w:rPr>
        <w:t>,</w:t>
      </w:r>
      <w:r w:rsidRPr="00AD409E">
        <w:rPr>
          <w:rFonts w:ascii="Arial" w:hAnsi="Arial" w:cs="Arial"/>
        </w:rPr>
        <w:t xml:space="preserve"> 118068.</w:t>
      </w:r>
    </w:p>
    <w:p w14:paraId="1EDE0F70"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GREGORY, J. 2005. </w:t>
      </w:r>
      <w:r w:rsidRPr="00AD409E">
        <w:rPr>
          <w:rFonts w:ascii="Arial" w:hAnsi="Arial" w:cs="Arial"/>
          <w:i/>
        </w:rPr>
        <w:t>Particles in Water: Properties and Processes</w:t>
      </w:r>
      <w:r w:rsidRPr="00AD409E">
        <w:rPr>
          <w:rFonts w:ascii="Arial" w:hAnsi="Arial" w:cs="Arial"/>
        </w:rPr>
        <w:t>, CRC Press.</w:t>
      </w:r>
    </w:p>
    <w:p w14:paraId="507AC7A8"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STOKES, G. G. 1851. On the Effect of the Internal Friction of Fluids on the Motion of Pendulums. </w:t>
      </w:r>
      <w:r w:rsidRPr="00AD409E">
        <w:rPr>
          <w:rFonts w:ascii="Arial" w:hAnsi="Arial" w:cs="Arial"/>
          <w:i/>
        </w:rPr>
        <w:t>Transactions of the Cambridge Philosophical Society,</w:t>
      </w:r>
      <w:r w:rsidRPr="00AD409E">
        <w:rPr>
          <w:rFonts w:ascii="Arial" w:hAnsi="Arial" w:cs="Arial"/>
        </w:rPr>
        <w:t xml:space="preserve"> 9</w:t>
      </w:r>
      <w:r w:rsidRPr="00AD409E">
        <w:rPr>
          <w:rFonts w:ascii="Arial" w:hAnsi="Arial" w:cs="Arial"/>
          <w:b/>
        </w:rPr>
        <w:t>,</w:t>
      </w:r>
      <w:r w:rsidRPr="00AD409E">
        <w:rPr>
          <w:rFonts w:ascii="Arial" w:hAnsi="Arial" w:cs="Arial"/>
        </w:rPr>
        <w:t xml:space="preserve"> 8.</w:t>
      </w:r>
    </w:p>
    <w:p w14:paraId="6AE9FEE8"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lastRenderedPageBreak/>
        <w:t xml:space="preserve">VAN MELKEBEKE, M., JANSSEN, C. &amp; DE MEESTER, S. 2020. Characteristics and Sinking Behavior of Typical Microplastics Including the Potential Effect of Biofouling: Implications for Remediation. </w:t>
      </w:r>
      <w:r w:rsidRPr="00AD409E">
        <w:rPr>
          <w:rFonts w:ascii="Arial" w:hAnsi="Arial" w:cs="Arial"/>
          <w:i/>
        </w:rPr>
        <w:t>Environmental Science &amp; Technology,</w:t>
      </w:r>
      <w:r w:rsidRPr="00AD409E">
        <w:rPr>
          <w:rFonts w:ascii="Arial" w:hAnsi="Arial" w:cs="Arial"/>
        </w:rPr>
        <w:t xml:space="preserve"> 54</w:t>
      </w:r>
      <w:r w:rsidRPr="00AD409E">
        <w:rPr>
          <w:rFonts w:ascii="Arial" w:hAnsi="Arial" w:cs="Arial"/>
          <w:b/>
        </w:rPr>
        <w:t>,</w:t>
      </w:r>
      <w:r w:rsidRPr="00AD409E">
        <w:rPr>
          <w:rFonts w:ascii="Arial" w:hAnsi="Arial" w:cs="Arial"/>
        </w:rPr>
        <w:t xml:space="preserve"> 8668-8680.</w:t>
      </w:r>
    </w:p>
    <w:p w14:paraId="4257FC44"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YU, Z., YANG, G. &amp; ZHANG, W. 2022. A new model for the terminal settling velocity of microplastics. </w:t>
      </w:r>
      <w:r w:rsidRPr="00AD409E">
        <w:rPr>
          <w:rFonts w:ascii="Arial" w:hAnsi="Arial" w:cs="Arial"/>
          <w:i/>
        </w:rPr>
        <w:t>Marine Pollution Bulletin,</w:t>
      </w:r>
      <w:r w:rsidRPr="00AD409E">
        <w:rPr>
          <w:rFonts w:ascii="Arial" w:hAnsi="Arial" w:cs="Arial"/>
        </w:rPr>
        <w:t xml:space="preserve"> 176</w:t>
      </w:r>
      <w:r w:rsidRPr="00AD409E">
        <w:rPr>
          <w:rFonts w:ascii="Arial" w:hAnsi="Arial" w:cs="Arial"/>
          <w:b/>
        </w:rPr>
        <w:t>,</w:t>
      </w:r>
      <w:r w:rsidRPr="00AD409E">
        <w:rPr>
          <w:rFonts w:ascii="Arial" w:hAnsi="Arial" w:cs="Arial"/>
        </w:rPr>
        <w:t xml:space="preserve"> 113449.</w:t>
      </w:r>
    </w:p>
    <w:p w14:paraId="22473D47" w14:textId="77777777" w:rsidR="00AD409E" w:rsidRPr="00AD409E" w:rsidRDefault="00AD409E" w:rsidP="00AD409E">
      <w:pPr>
        <w:pStyle w:val="EndNoteBibliography"/>
        <w:ind w:left="720" w:hanging="720"/>
        <w:rPr>
          <w:rFonts w:ascii="Arial" w:hAnsi="Arial" w:cs="Arial"/>
        </w:rPr>
      </w:pPr>
      <w:r w:rsidRPr="00AD409E">
        <w:rPr>
          <w:rFonts w:ascii="Arial" w:hAnsi="Arial" w:cs="Arial"/>
        </w:rPr>
        <w:t xml:space="preserve">ZHANG, J. &amp; CHOI, C. E. 2021. Improved Settling Velocity for Microplastic Fibers: A New Shape-Dependent Drag Model. </w:t>
      </w:r>
      <w:r w:rsidRPr="00AD409E">
        <w:rPr>
          <w:rFonts w:ascii="Arial" w:hAnsi="Arial" w:cs="Arial"/>
          <w:i/>
        </w:rPr>
        <w:t>Environmental Science &amp; Technology</w:t>
      </w:r>
      <w:r w:rsidRPr="00AD409E">
        <w:rPr>
          <w:rFonts w:ascii="Arial" w:hAnsi="Arial" w:cs="Arial"/>
        </w:rPr>
        <w:t>.</w:t>
      </w:r>
    </w:p>
    <w:p w14:paraId="2DFE8F57" w14:textId="3D2B0FF4" w:rsidR="004E25EB" w:rsidRDefault="00F310D2">
      <w:r>
        <w:fldChar w:fldCharType="end"/>
      </w:r>
    </w:p>
    <w:sectPr w:rsidR="004E25EB" w:rsidSect="00E56EF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A05"/>
    <w:multiLevelType w:val="hybridMultilevel"/>
    <w:tmpl w:val="03D41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454748"/>
    <w:multiLevelType w:val="hybridMultilevel"/>
    <w:tmpl w:val="D3223EDC"/>
    <w:lvl w:ilvl="0" w:tplc="6788492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557DA"/>
    <w:multiLevelType w:val="hybridMultilevel"/>
    <w:tmpl w:val="D32E02E6"/>
    <w:lvl w:ilvl="0" w:tplc="67884924">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6089F"/>
    <w:multiLevelType w:val="hybridMultilevel"/>
    <w:tmpl w:val="C568C9AE"/>
    <w:lvl w:ilvl="0" w:tplc="6788492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868360">
    <w:abstractNumId w:val="2"/>
  </w:num>
  <w:num w:numId="2" w16cid:durableId="1316564222">
    <w:abstractNumId w:val="1"/>
  </w:num>
  <w:num w:numId="3" w16cid:durableId="399256094">
    <w:abstractNumId w:val="3"/>
  </w:num>
  <w:num w:numId="4" w16cid:durableId="140025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w2psvf7pewrwewtrox9e05xvefe029df0s&quot;&gt;My EndNote Library&lt;record-ids&gt;&lt;item&gt;274&lt;/item&gt;&lt;item&gt;418&lt;/item&gt;&lt;item&gt;426&lt;/item&gt;&lt;item&gt;432&lt;/item&gt;&lt;item&gt;456&lt;/item&gt;&lt;item&gt;459&lt;/item&gt;&lt;item&gt;476&lt;/item&gt;&lt;item&gt;492&lt;/item&gt;&lt;item&gt;505&lt;/item&gt;&lt;/record-ids&gt;&lt;/item&gt;&lt;/Libraries&gt;"/>
  </w:docVars>
  <w:rsids>
    <w:rsidRoot w:val="00CD05D1"/>
    <w:rsid w:val="0001178F"/>
    <w:rsid w:val="000658F3"/>
    <w:rsid w:val="00080A61"/>
    <w:rsid w:val="000D1988"/>
    <w:rsid w:val="000E278C"/>
    <w:rsid w:val="000E7E9B"/>
    <w:rsid w:val="001031FB"/>
    <w:rsid w:val="00111A6B"/>
    <w:rsid w:val="001357F5"/>
    <w:rsid w:val="00147F41"/>
    <w:rsid w:val="001548AF"/>
    <w:rsid w:val="0016190B"/>
    <w:rsid w:val="001E16DE"/>
    <w:rsid w:val="001F4C53"/>
    <w:rsid w:val="00201439"/>
    <w:rsid w:val="00217BAE"/>
    <w:rsid w:val="00245B33"/>
    <w:rsid w:val="00265642"/>
    <w:rsid w:val="0027195C"/>
    <w:rsid w:val="00273664"/>
    <w:rsid w:val="00291577"/>
    <w:rsid w:val="002A044F"/>
    <w:rsid w:val="002A5719"/>
    <w:rsid w:val="003038EB"/>
    <w:rsid w:val="00327EB1"/>
    <w:rsid w:val="00394286"/>
    <w:rsid w:val="003A2B51"/>
    <w:rsid w:val="003D2955"/>
    <w:rsid w:val="00410CF5"/>
    <w:rsid w:val="00467AFF"/>
    <w:rsid w:val="004A0B79"/>
    <w:rsid w:val="004E25EB"/>
    <w:rsid w:val="00502870"/>
    <w:rsid w:val="00514D7B"/>
    <w:rsid w:val="005823C3"/>
    <w:rsid w:val="00670B77"/>
    <w:rsid w:val="00691B35"/>
    <w:rsid w:val="006E1D26"/>
    <w:rsid w:val="006E2250"/>
    <w:rsid w:val="006F589D"/>
    <w:rsid w:val="00717826"/>
    <w:rsid w:val="00722A45"/>
    <w:rsid w:val="0072419C"/>
    <w:rsid w:val="00736BD4"/>
    <w:rsid w:val="00746878"/>
    <w:rsid w:val="00751197"/>
    <w:rsid w:val="007533E6"/>
    <w:rsid w:val="00761ED7"/>
    <w:rsid w:val="007630FB"/>
    <w:rsid w:val="007837F6"/>
    <w:rsid w:val="00794A60"/>
    <w:rsid w:val="007A65A0"/>
    <w:rsid w:val="007B0ABE"/>
    <w:rsid w:val="0081397D"/>
    <w:rsid w:val="00813A10"/>
    <w:rsid w:val="00821E86"/>
    <w:rsid w:val="00830E57"/>
    <w:rsid w:val="00836A91"/>
    <w:rsid w:val="008441AB"/>
    <w:rsid w:val="00853CC2"/>
    <w:rsid w:val="008A62BF"/>
    <w:rsid w:val="008B63EC"/>
    <w:rsid w:val="008C0432"/>
    <w:rsid w:val="00916B19"/>
    <w:rsid w:val="00940BE3"/>
    <w:rsid w:val="00971A53"/>
    <w:rsid w:val="00973575"/>
    <w:rsid w:val="009A006A"/>
    <w:rsid w:val="009B0B9B"/>
    <w:rsid w:val="00A17890"/>
    <w:rsid w:val="00A2060C"/>
    <w:rsid w:val="00A53A37"/>
    <w:rsid w:val="00AD409E"/>
    <w:rsid w:val="00B11DCE"/>
    <w:rsid w:val="00B4060B"/>
    <w:rsid w:val="00B5499A"/>
    <w:rsid w:val="00B71CAE"/>
    <w:rsid w:val="00B96755"/>
    <w:rsid w:val="00BB40F1"/>
    <w:rsid w:val="00BC332C"/>
    <w:rsid w:val="00C6741A"/>
    <w:rsid w:val="00CD05D1"/>
    <w:rsid w:val="00CD3DDC"/>
    <w:rsid w:val="00CF4AEB"/>
    <w:rsid w:val="00D16F92"/>
    <w:rsid w:val="00D83C55"/>
    <w:rsid w:val="00D93CEB"/>
    <w:rsid w:val="00D95E43"/>
    <w:rsid w:val="00D977AF"/>
    <w:rsid w:val="00E0456C"/>
    <w:rsid w:val="00E12EEE"/>
    <w:rsid w:val="00E13DB3"/>
    <w:rsid w:val="00E148CD"/>
    <w:rsid w:val="00E53A94"/>
    <w:rsid w:val="00E56EFF"/>
    <w:rsid w:val="00E604D4"/>
    <w:rsid w:val="00E95E12"/>
    <w:rsid w:val="00EB677B"/>
    <w:rsid w:val="00EE06B9"/>
    <w:rsid w:val="00EE48E1"/>
    <w:rsid w:val="00F310D2"/>
    <w:rsid w:val="00F3235F"/>
    <w:rsid w:val="00FA1F46"/>
    <w:rsid w:val="00FE5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D92A0B"/>
  <w15:docId w15:val="{28BD298B-9252-4D3E-AFEC-77AE5EBB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10D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310D2"/>
    <w:rPr>
      <w:rFonts w:ascii="Calibri" w:hAnsi="Calibri" w:cs="Calibri"/>
      <w:noProof/>
      <w:lang w:val="en-US"/>
    </w:rPr>
  </w:style>
  <w:style w:type="paragraph" w:customStyle="1" w:styleId="EndNoteBibliography">
    <w:name w:val="EndNote Bibliography"/>
    <w:basedOn w:val="Normal"/>
    <w:link w:val="EndNoteBibliographyChar"/>
    <w:rsid w:val="00F310D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310D2"/>
    <w:rPr>
      <w:rFonts w:ascii="Calibri" w:hAnsi="Calibri" w:cs="Calibri"/>
      <w:noProof/>
      <w:lang w:val="en-US"/>
    </w:rPr>
  </w:style>
  <w:style w:type="paragraph" w:styleId="ListParagraph">
    <w:name w:val="List Paragraph"/>
    <w:basedOn w:val="Normal"/>
    <w:uiPriority w:val="34"/>
    <w:qFormat/>
    <w:rsid w:val="00410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667">
      <w:bodyDiv w:val="1"/>
      <w:marLeft w:val="0"/>
      <w:marRight w:val="0"/>
      <w:marTop w:val="0"/>
      <w:marBottom w:val="0"/>
      <w:divBdr>
        <w:top w:val="none" w:sz="0" w:space="0" w:color="auto"/>
        <w:left w:val="none" w:sz="0" w:space="0" w:color="auto"/>
        <w:bottom w:val="none" w:sz="0" w:space="0" w:color="auto"/>
        <w:right w:val="none" w:sz="0" w:space="0" w:color="auto"/>
      </w:divBdr>
    </w:div>
    <w:div w:id="392704236">
      <w:bodyDiv w:val="1"/>
      <w:marLeft w:val="0"/>
      <w:marRight w:val="0"/>
      <w:marTop w:val="0"/>
      <w:marBottom w:val="0"/>
      <w:divBdr>
        <w:top w:val="none" w:sz="0" w:space="0" w:color="auto"/>
        <w:left w:val="none" w:sz="0" w:space="0" w:color="auto"/>
        <w:bottom w:val="none" w:sz="0" w:space="0" w:color="auto"/>
        <w:right w:val="none" w:sz="0" w:space="0" w:color="auto"/>
      </w:divBdr>
    </w:div>
    <w:div w:id="1693068376">
      <w:bodyDiv w:val="1"/>
      <w:marLeft w:val="0"/>
      <w:marRight w:val="0"/>
      <w:marTop w:val="0"/>
      <w:marBottom w:val="0"/>
      <w:divBdr>
        <w:top w:val="none" w:sz="0" w:space="0" w:color="auto"/>
        <w:left w:val="none" w:sz="0" w:space="0" w:color="auto"/>
        <w:bottom w:val="none" w:sz="0" w:space="0" w:color="auto"/>
        <w:right w:val="none" w:sz="0" w:space="0" w:color="auto"/>
      </w:divBdr>
    </w:div>
    <w:div w:id="1839730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15997</TotalTime>
  <Pages>8</Pages>
  <Words>4588</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Róisín Coyle</dc:creator>
  <cp:keywords/>
  <dc:description/>
  <cp:lastModifiedBy>Róisín Coyle</cp:lastModifiedBy>
  <cp:revision>11</cp:revision>
  <cp:lastPrinted>2022-07-19T19:59:00Z</cp:lastPrinted>
  <dcterms:created xsi:type="dcterms:W3CDTF">2022-06-23T13:29:00Z</dcterms:created>
  <dcterms:modified xsi:type="dcterms:W3CDTF">2022-07-20T09:04:00Z</dcterms:modified>
</cp:coreProperties>
</file>