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85D3B" w14:textId="6868F206" w:rsidR="00E42560" w:rsidRDefault="00156E7D" w:rsidP="00156E7D">
      <w:pPr>
        <w:jc w:val="right"/>
        <w:rPr>
          <w:lang w:val="es-ES"/>
        </w:rPr>
      </w:pPr>
      <w:r>
        <w:rPr>
          <w:lang w:val="es-ES"/>
        </w:rPr>
        <w:t xml:space="preserve">David Rojas… </w:t>
      </w:r>
    </w:p>
    <w:p w14:paraId="0DD49BE1" w14:textId="18E641F0" w:rsidR="00156E7D" w:rsidRDefault="00156E7D" w:rsidP="00156E7D">
      <w:pPr>
        <w:jc w:val="right"/>
        <w:rPr>
          <w:lang w:val="es-ES"/>
        </w:rPr>
      </w:pPr>
      <w:r>
        <w:rPr>
          <w:lang w:val="es-ES"/>
        </w:rPr>
        <w:t>Cynthia Valdivia …81358</w:t>
      </w:r>
    </w:p>
    <w:p w14:paraId="6EB60939" w14:textId="588CB383" w:rsidR="00156E7D" w:rsidRDefault="00156E7D" w:rsidP="00156E7D">
      <w:pPr>
        <w:jc w:val="right"/>
        <w:rPr>
          <w:lang w:val="es-ES"/>
        </w:rPr>
      </w:pPr>
    </w:p>
    <w:p w14:paraId="54F68222" w14:textId="547C4D82" w:rsidR="00156E7D" w:rsidRPr="00156E7D" w:rsidRDefault="00156E7D" w:rsidP="00156E7D">
      <w:pPr>
        <w:jc w:val="center"/>
        <w:rPr>
          <w:b/>
          <w:bCs/>
          <w:lang w:val="es-ES"/>
        </w:rPr>
      </w:pPr>
      <w:r w:rsidRPr="00156E7D">
        <w:rPr>
          <w:b/>
          <w:bCs/>
          <w:lang w:val="es-ES"/>
        </w:rPr>
        <w:t>MACROECONOMETRIA APLICADA</w:t>
      </w:r>
    </w:p>
    <w:p w14:paraId="4F8BFD1F" w14:textId="00382C0C" w:rsidR="00156E7D" w:rsidRDefault="00156E7D" w:rsidP="00156E7D">
      <w:pPr>
        <w:jc w:val="center"/>
        <w:rPr>
          <w:b/>
          <w:bCs/>
          <w:lang w:val="es-ES"/>
        </w:rPr>
      </w:pPr>
      <w:r w:rsidRPr="00156E7D">
        <w:rPr>
          <w:b/>
          <w:bCs/>
          <w:lang w:val="es-ES"/>
        </w:rPr>
        <w:t>TRABAJO EMPÍRICO 1</w:t>
      </w:r>
    </w:p>
    <w:p w14:paraId="05FE73AC" w14:textId="0DA84084" w:rsidR="0012541F" w:rsidRDefault="0012541F" w:rsidP="00156E7D">
      <w:pPr>
        <w:jc w:val="center"/>
        <w:rPr>
          <w:b/>
          <w:bCs/>
          <w:lang w:val="es-ES"/>
        </w:rPr>
      </w:pPr>
    </w:p>
    <w:p w14:paraId="0ABFBE31" w14:textId="70B617CE" w:rsidR="0012541F" w:rsidRDefault="0012541F" w:rsidP="0012541F">
      <w:pPr>
        <w:jc w:val="both"/>
        <w:rPr>
          <w:lang w:val="es-ES"/>
        </w:rPr>
      </w:pPr>
      <w:r>
        <w:rPr>
          <w:lang w:val="es-ES"/>
        </w:rPr>
        <w:t xml:space="preserve">Para llevar a cabo este trabajo, escogimos las series 1 y 3. </w:t>
      </w:r>
    </w:p>
    <w:p w14:paraId="14BC20DE" w14:textId="10458ED6" w:rsidR="0012541F" w:rsidRDefault="0012541F" w:rsidP="0012541F">
      <w:pPr>
        <w:jc w:val="both"/>
        <w:rPr>
          <w:lang w:val="es-ES"/>
        </w:rPr>
      </w:pPr>
    </w:p>
    <w:p w14:paraId="57856555" w14:textId="37D63D83" w:rsidR="0012541F" w:rsidRPr="0012541F" w:rsidRDefault="0012541F" w:rsidP="0012541F">
      <w:pPr>
        <w:shd w:val="clear" w:color="auto" w:fill="D9E2F3" w:themeFill="accent1" w:themeFillTint="33"/>
        <w:rPr>
          <w:b/>
          <w:bCs/>
          <w:lang w:val="es-ES"/>
        </w:rPr>
      </w:pPr>
      <w:r w:rsidRPr="0012541F">
        <w:rPr>
          <w:b/>
          <w:bCs/>
          <w:lang w:val="es-ES"/>
        </w:rPr>
        <w:t>ANÁLISIS SERIE 1</w:t>
      </w:r>
    </w:p>
    <w:p w14:paraId="3102973E" w14:textId="4B70F865" w:rsidR="0012541F" w:rsidRDefault="0012541F" w:rsidP="0012541F">
      <w:pPr>
        <w:jc w:val="both"/>
        <w:rPr>
          <w:lang w:val="es-ES"/>
        </w:rPr>
      </w:pPr>
    </w:p>
    <w:p w14:paraId="761041F3" w14:textId="0B6D9763" w:rsidR="0012541F" w:rsidRPr="0012541F" w:rsidRDefault="0012541F" w:rsidP="0012541F">
      <w:pPr>
        <w:jc w:val="both"/>
      </w:pPr>
      <w:r w:rsidRPr="0012541F">
        <w:rPr>
          <w:b/>
          <w:bCs/>
        </w:rPr>
        <w:t>1.</w:t>
      </w:r>
      <w:r w:rsidRPr="0012541F">
        <w:t xml:space="preserve"> Verificar si la serie es estacionaria</w:t>
      </w:r>
      <w:r>
        <w:t>.</w:t>
      </w:r>
    </w:p>
    <w:p w14:paraId="4A7C242E" w14:textId="04274776" w:rsidR="0012541F" w:rsidRDefault="0012541F" w:rsidP="0012541F">
      <w:pPr>
        <w:jc w:val="both"/>
      </w:pPr>
      <w:r w:rsidRPr="0012541F">
        <w:rPr>
          <w:b/>
          <w:bCs/>
        </w:rPr>
        <w:t>(a)</w:t>
      </w:r>
      <w:r w:rsidRPr="0012541F">
        <w:t xml:space="preserve"> Graficar la serie y hacer comentario de lo que se observa visualmente.</w:t>
      </w:r>
    </w:p>
    <w:p w14:paraId="2A7995E3" w14:textId="71ED3489" w:rsidR="0012541F" w:rsidRDefault="0012541F" w:rsidP="0012541F">
      <w:pPr>
        <w:jc w:val="both"/>
      </w:pPr>
      <w:r w:rsidRPr="0012541F">
        <w:drawing>
          <wp:inline distT="0" distB="0" distL="0" distR="0" wp14:anchorId="22A4E977" wp14:editId="2120FE84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1F1E" w14:textId="30C6D81A" w:rsidR="0012541F" w:rsidRDefault="0012541F" w:rsidP="0012541F">
      <w:pPr>
        <w:jc w:val="both"/>
      </w:pPr>
      <w:r>
        <w:t xml:space="preserve">La serie cuenta con 300 observaciones. Lo que se puede determinar a simple visa a partir de la exploración de la gráfica es que la serie efectivamente es estacionaria, dado que se observa estable a lo largo del tiempo, no tiene tendencia, no hay cambios de nivel, la media se concentra alrededor de un solo valor -el cero- y cuenta con una varianza similiar. Sobre esto último, a partir de la observación 200 se observa un poco de dispersión, sin embargo, en general podría decirse que existe homecadisticadad en la serie.  </w:t>
      </w:r>
    </w:p>
    <w:p w14:paraId="575D2B38" w14:textId="2C4FF204" w:rsidR="006B0081" w:rsidRDefault="006B0081" w:rsidP="0012541F">
      <w:pPr>
        <w:jc w:val="both"/>
      </w:pPr>
    </w:p>
    <w:p w14:paraId="120441CC" w14:textId="3A87FDB7" w:rsidR="006B0081" w:rsidRPr="006B0081" w:rsidRDefault="006B0081" w:rsidP="0012541F">
      <w:pPr>
        <w:jc w:val="both"/>
        <w:rPr>
          <w:b/>
          <w:bCs/>
        </w:rPr>
      </w:pPr>
      <w:r w:rsidRPr="006B0081">
        <w:rPr>
          <w:b/>
          <w:bCs/>
        </w:rPr>
        <w:t>CÓDIGO:</w:t>
      </w:r>
    </w:p>
    <w:p w14:paraId="2F98D27D" w14:textId="77777777" w:rsidR="006B0081" w:rsidRDefault="006B0081" w:rsidP="006B0081">
      <w:pPr>
        <w:jc w:val="both"/>
      </w:pPr>
      <w:r>
        <w:t>#instalando paquetes</w:t>
      </w:r>
    </w:p>
    <w:p w14:paraId="14CFBF7C" w14:textId="77777777" w:rsidR="006B0081" w:rsidRDefault="006B0081" w:rsidP="006B0081">
      <w:pPr>
        <w:jc w:val="both"/>
      </w:pPr>
      <w:r>
        <w:t>install.packages("urca")</w:t>
      </w:r>
    </w:p>
    <w:p w14:paraId="50FDB47B" w14:textId="5FAFDF35" w:rsidR="006B0081" w:rsidRDefault="006B0081" w:rsidP="006B0081">
      <w:pPr>
        <w:jc w:val="both"/>
      </w:pPr>
      <w:r>
        <w:t>install.packages("astsa")</w:t>
      </w:r>
    </w:p>
    <w:p w14:paraId="7912D50F" w14:textId="77777777" w:rsidR="006B0081" w:rsidRDefault="006B0081" w:rsidP="006B0081">
      <w:pPr>
        <w:jc w:val="both"/>
      </w:pPr>
    </w:p>
    <w:p w14:paraId="3001C1E1" w14:textId="77777777" w:rsidR="006B0081" w:rsidRDefault="006B0081" w:rsidP="006B0081">
      <w:pPr>
        <w:jc w:val="both"/>
      </w:pPr>
      <w:r>
        <w:t xml:space="preserve">library(urca) #para pruebas de raices unitarias </w:t>
      </w:r>
    </w:p>
    <w:p w14:paraId="4E77A8F5" w14:textId="77777777" w:rsidR="006B0081" w:rsidRDefault="006B0081" w:rsidP="006B0081">
      <w:pPr>
        <w:jc w:val="both"/>
      </w:pPr>
      <w:r>
        <w:lastRenderedPageBreak/>
        <w:t>library(astsa) # para estimar modelos arima o arma</w:t>
      </w:r>
    </w:p>
    <w:p w14:paraId="5F999F23" w14:textId="77777777" w:rsidR="006B0081" w:rsidRDefault="006B0081" w:rsidP="006B0081">
      <w:pPr>
        <w:jc w:val="both"/>
      </w:pPr>
    </w:p>
    <w:p w14:paraId="237ADD47" w14:textId="77777777" w:rsidR="006B0081" w:rsidRDefault="006B0081" w:rsidP="006B0081">
      <w:pPr>
        <w:jc w:val="both"/>
      </w:pPr>
      <w:r>
        <w:t xml:space="preserve">#para quitar notación científica </w:t>
      </w:r>
    </w:p>
    <w:p w14:paraId="3B87C549" w14:textId="77777777" w:rsidR="006B0081" w:rsidRDefault="006B0081" w:rsidP="006B0081">
      <w:pPr>
        <w:jc w:val="both"/>
      </w:pPr>
      <w:r>
        <w:t>options (scipen=999)</w:t>
      </w:r>
    </w:p>
    <w:p w14:paraId="62A848D9" w14:textId="77777777" w:rsidR="006B0081" w:rsidRDefault="006B0081" w:rsidP="006B0081">
      <w:pPr>
        <w:jc w:val="both"/>
      </w:pPr>
    </w:p>
    <w:p w14:paraId="6CFFAA09" w14:textId="77777777" w:rsidR="006B0081" w:rsidRDefault="006B0081" w:rsidP="006B0081">
      <w:pPr>
        <w:jc w:val="both"/>
      </w:pPr>
      <w:r>
        <w:t>#SERIE 1</w:t>
      </w:r>
    </w:p>
    <w:p w14:paraId="272B091E" w14:textId="77777777" w:rsidR="006B0081" w:rsidRDefault="006B0081" w:rsidP="006B0081">
      <w:pPr>
        <w:jc w:val="both"/>
      </w:pPr>
      <w:r>
        <w:t>attach(TE1)</w:t>
      </w:r>
    </w:p>
    <w:p w14:paraId="4CBA5F11" w14:textId="77777777" w:rsidR="006B0081" w:rsidRDefault="006B0081" w:rsidP="006B0081">
      <w:pPr>
        <w:jc w:val="both"/>
      </w:pPr>
    </w:p>
    <w:p w14:paraId="24DDEE7D" w14:textId="77777777" w:rsidR="006B0081" w:rsidRDefault="006B0081" w:rsidP="006B0081">
      <w:pPr>
        <w:jc w:val="both"/>
      </w:pPr>
      <w:r>
        <w:t>#genero variable n</w:t>
      </w:r>
    </w:p>
    <w:p w14:paraId="7112E6AE" w14:textId="77777777" w:rsidR="006B0081" w:rsidRDefault="006B0081" w:rsidP="006B0081">
      <w:pPr>
        <w:jc w:val="both"/>
      </w:pPr>
      <w:r>
        <w:t>n&lt;- 1:300</w:t>
      </w:r>
    </w:p>
    <w:p w14:paraId="7D28A708" w14:textId="77777777" w:rsidR="006B0081" w:rsidRDefault="006B0081" w:rsidP="006B0081">
      <w:pPr>
        <w:jc w:val="both"/>
      </w:pPr>
    </w:p>
    <w:p w14:paraId="1B9CC7A2" w14:textId="77777777" w:rsidR="006B0081" w:rsidRDefault="006B0081" w:rsidP="006B0081">
      <w:pPr>
        <w:jc w:val="both"/>
      </w:pPr>
      <w:r>
        <w:t>#Visualizo mi serie</w:t>
      </w:r>
    </w:p>
    <w:p w14:paraId="0E1D1FAA" w14:textId="68A350B7" w:rsidR="006B0081" w:rsidRPr="006B0081" w:rsidRDefault="006B0081" w:rsidP="006B0081">
      <w:pPr>
        <w:jc w:val="both"/>
        <w:rPr>
          <w:lang w:val="en-US"/>
        </w:rPr>
      </w:pPr>
      <w:r w:rsidRPr="006B0081">
        <w:rPr>
          <w:lang w:val="en-US"/>
        </w:rPr>
        <w:t>plot(</w:t>
      </w:r>
      <w:proofErr w:type="gramStart"/>
      <w:r w:rsidRPr="006B0081">
        <w:rPr>
          <w:lang w:val="en-US"/>
        </w:rPr>
        <w:t>n,S</w:t>
      </w:r>
      <w:proofErr w:type="gramEnd"/>
      <w:r w:rsidRPr="006B0081">
        <w:rPr>
          <w:lang w:val="en-US"/>
        </w:rPr>
        <w:t>1,type="l")</w:t>
      </w:r>
    </w:p>
    <w:p w14:paraId="575FCB1B" w14:textId="77777777" w:rsidR="006B0081" w:rsidRPr="006B0081" w:rsidRDefault="006B0081" w:rsidP="0012541F">
      <w:pPr>
        <w:jc w:val="both"/>
        <w:rPr>
          <w:lang w:val="en-US"/>
        </w:rPr>
      </w:pPr>
    </w:p>
    <w:p w14:paraId="6F7B0467" w14:textId="77777777" w:rsidR="0012541F" w:rsidRPr="0012541F" w:rsidRDefault="0012541F" w:rsidP="0012541F">
      <w:pPr>
        <w:jc w:val="both"/>
        <w:rPr>
          <w:lang w:val="en-US"/>
        </w:rPr>
      </w:pPr>
    </w:p>
    <w:p w14:paraId="040A65F3" w14:textId="77777777" w:rsidR="0012541F" w:rsidRPr="0012541F" w:rsidRDefault="0012541F" w:rsidP="0012541F">
      <w:pPr>
        <w:jc w:val="both"/>
      </w:pPr>
      <w:r w:rsidRPr="0012541F">
        <w:rPr>
          <w:b/>
          <w:bCs/>
        </w:rPr>
        <w:t>(b)</w:t>
      </w:r>
      <w:r w:rsidRPr="0012541F">
        <w:t xml:space="preserve"> Realizar la prueba de raíz unitaria ADF.</w:t>
      </w:r>
    </w:p>
    <w:p w14:paraId="787FC580" w14:textId="5666254D" w:rsidR="0012541F" w:rsidRPr="0012541F" w:rsidRDefault="0012541F" w:rsidP="0012541F">
      <w:pPr>
        <w:jc w:val="both"/>
      </w:pPr>
      <w:r w:rsidRPr="0012541F">
        <w:t>i. Escoger un criterio de información para el número de rezagos P</w:t>
      </w:r>
      <w:r w:rsidR="00757E35">
        <w:t xml:space="preserve"> </w:t>
      </w:r>
      <w:r w:rsidRPr="0012541F">
        <w:t>del modelo. Justifica tu elección.</w:t>
      </w:r>
    </w:p>
    <w:p w14:paraId="58C8B463" w14:textId="77777777" w:rsidR="0012541F" w:rsidRPr="0012541F" w:rsidRDefault="0012541F" w:rsidP="0012541F">
      <w:pPr>
        <w:jc w:val="both"/>
      </w:pPr>
      <w:r w:rsidRPr="0012541F">
        <w:t>ii. Interpretar el estadístico de R.U., si tiene o no R.U.</w:t>
      </w:r>
    </w:p>
    <w:p w14:paraId="40BE7FB6" w14:textId="62C3BC07" w:rsidR="0012541F" w:rsidRPr="0012541F" w:rsidRDefault="0012541F" w:rsidP="0012541F">
      <w:pPr>
        <w:jc w:val="both"/>
      </w:pPr>
      <w:r w:rsidRPr="0012541F">
        <w:t xml:space="preserve">iii. Analizar el parámetro estimado </w:t>
      </w:r>
      <w:r w:rsidR="00C021F4">
        <w:sym w:font="Symbol" w:char="F06A"/>
      </w:r>
      <w:r w:rsidRPr="0012541F">
        <w:t xml:space="preserve">  de y</w:t>
      </w:r>
      <w:r w:rsidRPr="0012541F">
        <w:rPr>
          <w:vertAlign w:val="subscript"/>
        </w:rPr>
        <w:t>t</w:t>
      </w:r>
      <w:r w:rsidR="00C021F4" w:rsidRPr="00C021F4">
        <w:rPr>
          <w:vertAlign w:val="subscript"/>
        </w:rPr>
        <w:t>-</w:t>
      </w:r>
      <w:r w:rsidRPr="0012541F">
        <w:rPr>
          <w:vertAlign w:val="subscript"/>
        </w:rPr>
        <w:t xml:space="preserve">1 </w:t>
      </w:r>
      <w:r w:rsidRPr="0012541F">
        <w:t>para determinar si</w:t>
      </w:r>
      <w:r w:rsidR="00757E35">
        <w:t xml:space="preserve"> </w:t>
      </w:r>
      <w:r w:rsidRPr="0012541F">
        <w:t>tiene R.U.</w:t>
      </w:r>
    </w:p>
    <w:p w14:paraId="28FB33EF" w14:textId="497BE32C" w:rsidR="0012541F" w:rsidRPr="0012541F" w:rsidRDefault="0012541F" w:rsidP="0012541F">
      <w:pPr>
        <w:jc w:val="both"/>
      </w:pPr>
      <w:r w:rsidRPr="0012541F">
        <w:t>iv. Si tuviera raíz un</w:t>
      </w:r>
      <w:r w:rsidR="006B0081">
        <w:t>it</w:t>
      </w:r>
      <w:r w:rsidRPr="0012541F">
        <w:t>aria la serie, entoces construya la serie diferenciada</w:t>
      </w:r>
      <w:r w:rsidR="00C021F4">
        <w:t xml:space="preserve"> </w:t>
      </w:r>
      <w:r w:rsidR="00C021F4">
        <w:sym w:font="Symbol" w:char="F044"/>
      </w:r>
      <w:r w:rsidRPr="0012541F">
        <w:t>y</w:t>
      </w:r>
      <w:r w:rsidRPr="0012541F">
        <w:rPr>
          <w:vertAlign w:val="subscript"/>
        </w:rPr>
        <w:t>t</w:t>
      </w:r>
      <w:r w:rsidRPr="0012541F">
        <w:t>.</w:t>
      </w:r>
    </w:p>
    <w:p w14:paraId="47F6107C" w14:textId="103EA3E8" w:rsidR="0012541F" w:rsidRDefault="0012541F" w:rsidP="0012541F">
      <w:pPr>
        <w:jc w:val="both"/>
      </w:pPr>
      <w:r w:rsidRPr="0012541F">
        <w:t>v. Repita los pasos i-iv hasta que la serie se</w:t>
      </w:r>
      <w:r w:rsidR="00C021F4">
        <w:t>a</w:t>
      </w:r>
      <w:r w:rsidRPr="0012541F">
        <w:t xml:space="preserve"> estacionaria </w:t>
      </w:r>
      <w:r w:rsidR="00C021F4">
        <w:sym w:font="Symbol" w:char="F049"/>
      </w:r>
      <w:r w:rsidRPr="0012541F">
        <w:t>(0) e</w:t>
      </w:r>
      <w:r w:rsidR="00757E35">
        <w:t xml:space="preserve"> </w:t>
      </w:r>
      <w:r w:rsidRPr="0012541F">
        <w:t>indique el orden de integración. Justifica tu respuesta.</w:t>
      </w:r>
    </w:p>
    <w:p w14:paraId="4E22BE0B" w14:textId="25E17FC5" w:rsidR="00C021F4" w:rsidRDefault="00C021F4" w:rsidP="0012541F">
      <w:pPr>
        <w:jc w:val="both"/>
      </w:pPr>
    </w:p>
    <w:p w14:paraId="56EF5EE3" w14:textId="3D34184C" w:rsidR="00C021F4" w:rsidRDefault="00C021F4" w:rsidP="0012541F">
      <w:pPr>
        <w:jc w:val="both"/>
      </w:pPr>
      <w:r>
        <w:t xml:space="preserve">Se llevó a cabo la prueba </w:t>
      </w:r>
    </w:p>
    <w:p w14:paraId="1294E411" w14:textId="3D656331" w:rsidR="00C021F4" w:rsidRDefault="00C021F4" w:rsidP="0012541F">
      <w:pPr>
        <w:jc w:val="both"/>
      </w:pPr>
      <w:r>
        <w:t>Se escogió el criterio de información AKAIKE porque, dado que no se conoce a qué fenómeno económico o financiero pertenece la serie</w:t>
      </w:r>
      <w:r w:rsidR="006B0081">
        <w:t>, no estamos interesados en entender algún modelo teórico</w:t>
      </w:r>
      <w:r>
        <w:t xml:space="preserve">, </w:t>
      </w:r>
      <w:r w:rsidR="006B0081">
        <w:t xml:space="preserve">por lo que </w:t>
      </w:r>
      <w:r>
        <w:t xml:space="preserve">es preferible este criterio para predecir, toda vez que penaliza menos el uso de muchos parámetros. </w:t>
      </w:r>
    </w:p>
    <w:p w14:paraId="0778E65C" w14:textId="442A17A3" w:rsidR="00C021F4" w:rsidRDefault="00C021F4" w:rsidP="0012541F">
      <w:pPr>
        <w:jc w:val="both"/>
      </w:pPr>
    </w:p>
    <w:p w14:paraId="1DD9953E" w14:textId="77777777" w:rsidR="00C021F4" w:rsidRDefault="00C021F4" w:rsidP="0012541F">
      <w:pPr>
        <w:jc w:val="both"/>
      </w:pPr>
    </w:p>
    <w:p w14:paraId="2E85897F" w14:textId="53F8A148" w:rsidR="0012541F" w:rsidRDefault="0012541F" w:rsidP="0012541F">
      <w:pPr>
        <w:jc w:val="both"/>
      </w:pPr>
    </w:p>
    <w:p w14:paraId="04502053" w14:textId="10F4C97A" w:rsidR="0012541F" w:rsidRDefault="0012541F" w:rsidP="0012541F">
      <w:pPr>
        <w:jc w:val="both"/>
      </w:pPr>
    </w:p>
    <w:p w14:paraId="19E1FF13" w14:textId="0E0346C2" w:rsidR="0012541F" w:rsidRDefault="0012541F" w:rsidP="0012541F">
      <w:pPr>
        <w:jc w:val="both"/>
      </w:pPr>
    </w:p>
    <w:p w14:paraId="547F6AEC" w14:textId="21A47F05" w:rsidR="0012541F" w:rsidRPr="0012541F" w:rsidRDefault="0012541F" w:rsidP="0012541F">
      <w:pPr>
        <w:shd w:val="clear" w:color="auto" w:fill="D9E2F3" w:themeFill="accent1" w:themeFillTint="33"/>
        <w:jc w:val="both"/>
        <w:rPr>
          <w:b/>
          <w:bCs/>
          <w:lang w:val="es-ES"/>
        </w:rPr>
      </w:pPr>
      <w:r w:rsidRPr="0012541F">
        <w:rPr>
          <w:b/>
          <w:bCs/>
          <w:lang w:val="es-ES"/>
        </w:rPr>
        <w:t xml:space="preserve">ANÁLISIS SERIE </w:t>
      </w:r>
      <w:r>
        <w:rPr>
          <w:b/>
          <w:bCs/>
          <w:lang w:val="es-ES"/>
        </w:rPr>
        <w:t>3</w:t>
      </w:r>
    </w:p>
    <w:p w14:paraId="2EBE4590" w14:textId="306CBF5F" w:rsidR="0012541F" w:rsidRDefault="0012541F" w:rsidP="0012541F">
      <w:pPr>
        <w:jc w:val="both"/>
        <w:rPr>
          <w:lang w:val="es-ES"/>
        </w:rPr>
      </w:pPr>
    </w:p>
    <w:p w14:paraId="489A435E" w14:textId="77777777" w:rsidR="0012541F" w:rsidRPr="0012541F" w:rsidRDefault="0012541F" w:rsidP="0012541F">
      <w:pPr>
        <w:jc w:val="both"/>
      </w:pPr>
      <w:r w:rsidRPr="0012541F">
        <w:rPr>
          <w:b/>
          <w:bCs/>
        </w:rPr>
        <w:t>1.</w:t>
      </w:r>
      <w:r w:rsidRPr="0012541F">
        <w:t xml:space="preserve"> Verificar si la serie es estacionaria</w:t>
      </w:r>
      <w:r>
        <w:t>.</w:t>
      </w:r>
    </w:p>
    <w:p w14:paraId="56F6795A" w14:textId="6284945D" w:rsidR="0012541F" w:rsidRDefault="0012541F" w:rsidP="0012541F">
      <w:pPr>
        <w:jc w:val="both"/>
      </w:pPr>
      <w:r w:rsidRPr="0012541F">
        <w:rPr>
          <w:b/>
          <w:bCs/>
        </w:rPr>
        <w:t>(a)</w:t>
      </w:r>
      <w:r w:rsidRPr="0012541F">
        <w:t xml:space="preserve"> Graficar la serie y hacer comentario de lo que se observa visualmente.</w:t>
      </w:r>
    </w:p>
    <w:p w14:paraId="133C8DA1" w14:textId="151204CD" w:rsidR="006B0081" w:rsidRDefault="006B0081" w:rsidP="0012541F">
      <w:pPr>
        <w:jc w:val="both"/>
      </w:pPr>
    </w:p>
    <w:p w14:paraId="53EEDCDF" w14:textId="77777777" w:rsidR="006B0081" w:rsidRDefault="006B0081" w:rsidP="006B0081">
      <w:pPr>
        <w:jc w:val="both"/>
      </w:pPr>
      <w:r>
        <w:t>#Visualizo mi serie</w:t>
      </w:r>
    </w:p>
    <w:p w14:paraId="6F4EDF7F" w14:textId="0D9C2B89" w:rsidR="006B0081" w:rsidRDefault="006B0081" w:rsidP="006B0081">
      <w:pPr>
        <w:jc w:val="both"/>
      </w:pPr>
      <w:r>
        <w:t>plot(n,S3,type="l")</w:t>
      </w:r>
    </w:p>
    <w:p w14:paraId="12A0972D" w14:textId="1F758E3A" w:rsidR="0012541F" w:rsidRDefault="0012541F" w:rsidP="0012541F">
      <w:pPr>
        <w:jc w:val="both"/>
        <w:rPr>
          <w:lang w:val="en-US"/>
        </w:rPr>
      </w:pPr>
      <w:r w:rsidRPr="0012541F">
        <w:rPr>
          <w:lang w:val="en-US"/>
        </w:rPr>
        <w:lastRenderedPageBreak/>
        <w:drawing>
          <wp:inline distT="0" distB="0" distL="0" distR="0" wp14:anchorId="3A4D3FFE" wp14:editId="47F00A5D">
            <wp:extent cx="5612130" cy="35077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1A76" w14:textId="4F829230" w:rsidR="0012541F" w:rsidRDefault="0012541F" w:rsidP="0012541F">
      <w:pPr>
        <w:rPr>
          <w:lang w:val="en-US"/>
        </w:rPr>
      </w:pPr>
    </w:p>
    <w:p w14:paraId="3978D45A" w14:textId="174A3328" w:rsidR="0012541F" w:rsidRDefault="0012541F" w:rsidP="0012541F">
      <w:pPr>
        <w:jc w:val="both"/>
      </w:pPr>
      <w:r>
        <w:t>Esta serie también cuenta</w:t>
      </w:r>
      <w:r>
        <w:t xml:space="preserve"> con 300 observaciones. </w:t>
      </w:r>
      <w:r>
        <w:t>De la gráfica es posible observar que</w:t>
      </w:r>
      <w:r w:rsidR="00757E35">
        <w:t xml:space="preserve"> n</w:t>
      </w:r>
      <w:r w:rsidR="00757E35">
        <w:t>o hay tendencia</w:t>
      </w:r>
      <w:r w:rsidR="00757E35">
        <w:t xml:space="preserve">, </w:t>
      </w:r>
      <w:r w:rsidR="00757E35">
        <w:t>la varianza se ve constante a lo largo de la seri</w:t>
      </w:r>
      <w:r w:rsidR="00757E35">
        <w:t xml:space="preserve">e y la media de la serie se concentra alrededor de cero. También es posible notar que existen cambios de nivel bruscos hacia abajo aproximádamente en las observaciones 170 y 245 y hacia arriba en la observación 280; estas observaciones podrían ser catalogadas como outliers o valores extremos. En consecuencia, se podría determinar que la serie sí es etacionaria. </w:t>
      </w:r>
    </w:p>
    <w:p w14:paraId="5F2F0EC2" w14:textId="3E2AADF2" w:rsidR="0012541F" w:rsidRDefault="0012541F" w:rsidP="0012541F"/>
    <w:p w14:paraId="065FE8E5" w14:textId="287653B6" w:rsidR="00C021F4" w:rsidRDefault="00C021F4" w:rsidP="0012541F"/>
    <w:p w14:paraId="79C0DFDB" w14:textId="77777777" w:rsidR="00C021F4" w:rsidRPr="0012541F" w:rsidRDefault="00C021F4" w:rsidP="00C021F4">
      <w:pPr>
        <w:jc w:val="both"/>
      </w:pPr>
      <w:r w:rsidRPr="0012541F">
        <w:rPr>
          <w:b/>
          <w:bCs/>
        </w:rPr>
        <w:t>(b)</w:t>
      </w:r>
      <w:r w:rsidRPr="0012541F">
        <w:t xml:space="preserve"> Realizar la prueba de raíz unitaria ADF.</w:t>
      </w:r>
    </w:p>
    <w:p w14:paraId="7758C5FF" w14:textId="77777777" w:rsidR="00C021F4" w:rsidRPr="0012541F" w:rsidRDefault="00C021F4" w:rsidP="00C021F4">
      <w:pPr>
        <w:jc w:val="both"/>
      </w:pPr>
      <w:r w:rsidRPr="0012541F">
        <w:t>i. Escoger un criterio de información para el número de rezagos P</w:t>
      </w:r>
      <w:r>
        <w:t xml:space="preserve"> </w:t>
      </w:r>
      <w:r w:rsidRPr="0012541F">
        <w:t>del modelo. Justifica tu elección.</w:t>
      </w:r>
    </w:p>
    <w:p w14:paraId="23B0C824" w14:textId="77777777" w:rsidR="00C021F4" w:rsidRPr="0012541F" w:rsidRDefault="00C021F4" w:rsidP="00C021F4">
      <w:pPr>
        <w:jc w:val="both"/>
      </w:pPr>
      <w:r w:rsidRPr="0012541F">
        <w:t>ii. Interpretar el estadístico de R.U., si tiene o no R.U.</w:t>
      </w:r>
    </w:p>
    <w:p w14:paraId="4FFAD456" w14:textId="77777777" w:rsidR="00C021F4" w:rsidRPr="0012541F" w:rsidRDefault="00C021F4" w:rsidP="00C021F4">
      <w:pPr>
        <w:jc w:val="both"/>
      </w:pPr>
      <w:r w:rsidRPr="0012541F">
        <w:t xml:space="preserve">iii. Analizar el parámetro estimado </w:t>
      </w:r>
      <w:r>
        <w:sym w:font="Symbol" w:char="F06A"/>
      </w:r>
      <w:r w:rsidRPr="0012541F">
        <w:t xml:space="preserve">  de y</w:t>
      </w:r>
      <w:r w:rsidRPr="0012541F">
        <w:rPr>
          <w:vertAlign w:val="subscript"/>
        </w:rPr>
        <w:t>t</w:t>
      </w:r>
      <w:r w:rsidRPr="00C021F4">
        <w:rPr>
          <w:vertAlign w:val="subscript"/>
        </w:rPr>
        <w:t>-</w:t>
      </w:r>
      <w:r w:rsidRPr="0012541F">
        <w:rPr>
          <w:vertAlign w:val="subscript"/>
        </w:rPr>
        <w:t xml:space="preserve">1 </w:t>
      </w:r>
      <w:r w:rsidRPr="0012541F">
        <w:t>para determinar si</w:t>
      </w:r>
      <w:r>
        <w:t xml:space="preserve"> </w:t>
      </w:r>
      <w:r w:rsidRPr="0012541F">
        <w:t>tiene R.U.</w:t>
      </w:r>
    </w:p>
    <w:p w14:paraId="64B0B71D" w14:textId="77777777" w:rsidR="00C021F4" w:rsidRPr="0012541F" w:rsidRDefault="00C021F4" w:rsidP="00C021F4">
      <w:pPr>
        <w:jc w:val="both"/>
      </w:pPr>
      <w:r w:rsidRPr="0012541F">
        <w:t>iv. Si tuviera raíz untiaria la serie, entoces construya la serie diferenciada</w:t>
      </w:r>
      <w:r>
        <w:t xml:space="preserve"> </w:t>
      </w:r>
      <w:r>
        <w:sym w:font="Symbol" w:char="F044"/>
      </w:r>
      <w:r w:rsidRPr="0012541F">
        <w:t>y</w:t>
      </w:r>
      <w:r w:rsidRPr="0012541F">
        <w:rPr>
          <w:vertAlign w:val="subscript"/>
        </w:rPr>
        <w:t>t</w:t>
      </w:r>
      <w:r w:rsidRPr="0012541F">
        <w:t>.</w:t>
      </w:r>
    </w:p>
    <w:p w14:paraId="6A6DC580" w14:textId="77777777" w:rsidR="00C021F4" w:rsidRDefault="00C021F4" w:rsidP="00C021F4">
      <w:pPr>
        <w:jc w:val="both"/>
      </w:pPr>
      <w:r w:rsidRPr="0012541F">
        <w:t>v. Repita los pasos i-iv hasta que la serie se</w:t>
      </w:r>
      <w:r>
        <w:t>a</w:t>
      </w:r>
      <w:r w:rsidRPr="0012541F">
        <w:t xml:space="preserve"> estacionaria </w:t>
      </w:r>
      <w:r>
        <w:sym w:font="Symbol" w:char="F049"/>
      </w:r>
      <w:r w:rsidRPr="0012541F">
        <w:t>(0) e</w:t>
      </w:r>
      <w:r>
        <w:t xml:space="preserve"> </w:t>
      </w:r>
      <w:r w:rsidRPr="0012541F">
        <w:t>indique el orden de integración. Justifica tu respuesta.</w:t>
      </w:r>
    </w:p>
    <w:p w14:paraId="5E7641A3" w14:textId="759B33CD" w:rsidR="00C021F4" w:rsidRDefault="00C021F4" w:rsidP="0012541F"/>
    <w:p w14:paraId="5E1F39FB" w14:textId="0C77A24D" w:rsidR="006B0081" w:rsidRDefault="006B0081" w:rsidP="0012541F"/>
    <w:p w14:paraId="649A119A" w14:textId="05A2328A" w:rsidR="006B0081" w:rsidRDefault="006B0081" w:rsidP="0012541F"/>
    <w:p w14:paraId="70BE55C4" w14:textId="46C0648E" w:rsidR="006B0081" w:rsidRDefault="006B0081" w:rsidP="006B0081">
      <w:pPr>
        <w:jc w:val="both"/>
      </w:pPr>
      <w:r>
        <w:t xml:space="preserve">Para esta serie se decidió escoger </w:t>
      </w:r>
      <w:r>
        <w:t xml:space="preserve">el criterio de información </w:t>
      </w:r>
      <w:r>
        <w:t xml:space="preserve">hannan and quinn toda vez que es un medio de elección intermedio entre el </w:t>
      </w:r>
      <w:r>
        <w:t>Sc</w:t>
      </w:r>
      <w:r>
        <w:t>h</w:t>
      </w:r>
      <w:r>
        <w:t>warts</w:t>
      </w:r>
      <w:r>
        <w:t xml:space="preserve"> y el Akaike. </w:t>
      </w:r>
    </w:p>
    <w:p w14:paraId="350F72AB" w14:textId="77777777" w:rsidR="006B0081" w:rsidRDefault="006B0081" w:rsidP="006B0081">
      <w:pPr>
        <w:jc w:val="both"/>
      </w:pPr>
    </w:p>
    <w:p w14:paraId="748EB4E2" w14:textId="77777777" w:rsidR="006B0081" w:rsidRPr="0012541F" w:rsidRDefault="006B0081" w:rsidP="0012541F"/>
    <w:sectPr w:rsidR="006B0081" w:rsidRPr="0012541F" w:rsidSect="00F23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7D"/>
    <w:rsid w:val="0012541F"/>
    <w:rsid w:val="00156E7D"/>
    <w:rsid w:val="006B0081"/>
    <w:rsid w:val="00757E35"/>
    <w:rsid w:val="00C021F4"/>
    <w:rsid w:val="00C36BBE"/>
    <w:rsid w:val="00F2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B1D9"/>
  <w15:chartTrackingRefBased/>
  <w15:docId w15:val="{0DBD7192-A270-6C44-A20B-860915BF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Valdivia</dc:creator>
  <cp:keywords/>
  <dc:description/>
  <cp:lastModifiedBy>Cynthia Valdivia</cp:lastModifiedBy>
  <cp:revision>5</cp:revision>
  <dcterms:created xsi:type="dcterms:W3CDTF">2021-07-12T19:52:00Z</dcterms:created>
  <dcterms:modified xsi:type="dcterms:W3CDTF">2021-07-13T00:05:00Z</dcterms:modified>
</cp:coreProperties>
</file>