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A2B3C"/>
          <w:sz w:val="40"/>
        </w:rPr>
        <w:t>ИНТЕЛЛЕКТА</w:t>
      </w:r>
    </w:p>
    <w:p>
      <w:pPr>
        <w:jc w:val="center"/>
      </w:pPr>
      <w:r>
        <w:rPr>
          <w:rFonts w:ascii="Georgia" w:hAnsi="Georgia"/>
          <w:b/>
          <w:color w:val="1A2B3C"/>
          <w:sz w:val="36"/>
        </w:rPr>
        <w:t>UI/UX и бренд-требования</w:t>
      </w:r>
    </w:p>
    <w:p/>
    <w:p>
      <w:pPr>
        <w:pStyle w:val="Heading1"/>
      </w:pPr>
      <w:r>
        <w:t>1. Принципы интерфейса</w:t>
      </w:r>
    </w:p>
    <w:p>
      <w:pPr>
        <w:pStyle w:val="ListBullet"/>
      </w:pPr>
      <w:r>
        <w:t>Интеллектуальность без перегрузки: ИИ-пояснения должны быть понятными и компактными.</w:t>
      </w:r>
    </w:p>
    <w:p>
      <w:pPr>
        <w:pStyle w:val="ListBullet"/>
      </w:pPr>
      <w:r>
        <w:t>Доверие: рекомендации сопровождаются причинами, а ИИ-тексты отделены от официальных описаний.</w:t>
      </w:r>
    </w:p>
    <w:p>
      <w:pPr>
        <w:pStyle w:val="ListBullet"/>
      </w:pPr>
      <w:r>
        <w:t>Книжная эстетика: спокойная типографика, достаточно воздуха, акцент на содержании.</w:t>
      </w:r>
    </w:p>
    <w:p>
      <w:pPr>
        <w:pStyle w:val="ListBullet"/>
      </w:pPr>
      <w:r>
        <w:t>Современность: адаптивный интерфейс, быстрые фильтры, удобные карточки и микроинтеракции.</w:t>
      </w:r>
    </w:p>
    <w:p>
      <w:pPr>
        <w:pStyle w:val="ListBullet"/>
      </w:pPr>
      <w:r>
        <w:t>Теплый тон коммуникации: пользователь получает помощь, а не навязчивые продажи.</w:t>
      </w:r>
    </w:p>
    <w:p>
      <w:pPr>
        <w:pStyle w:val="Heading1"/>
      </w:pPr>
      <w:r>
        <w:t>2. Применение фирменного стиля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5184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Требование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Логотип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Использовать основную версию в шапке сайта и документах; не растягивать, не менять цвета, не накладывать эффекты.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Основные цвета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Navy #1A2B3C для шапки, заголовков, ключевых кнопок; Charcoal #2D2D2D для текста; Slate #4A5F7A для вторичных акцентов; Cream #FDFBF7 для фона.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Дополнительные цвета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Beige #E8E4DC, Gray #8E8E8E, Light Gray #D4D4D4, Dark Slate #3D4F5C для фонов, разделителей и второстепенных элементов.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Шрифты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Georgia для заголовков и текстовых блоков; Helvetica Neue/Arial для интерфейса, кнопок, меню и технических подписей.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Количество цветов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В одном макете использовать 2-4 основных цвета, не считая оттенков.</w:t>
            </w:r>
          </w:p>
        </w:tc>
      </w:tr>
    </w:tbl>
    <w:p/>
    <w:p>
      <w:pPr>
        <w:pStyle w:val="Heading1"/>
      </w:pPr>
      <w:r>
        <w:t>3. Ключевые экраны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Экран</w:t>
            </w:r>
          </w:p>
        </w:tc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Содержимое</w:t>
            </w:r>
          </w:p>
        </w:tc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UX-особенности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Главная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Поиск, подборки, блок ценности ИИ-рекомендаций, популярные книги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Сразу объяснить, чем сервис отличается от обычного магазина.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Каталог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Карточки книг, фильтры, сортировка, строка поиска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Фильтры не должны мешать просмотру, на мобильном скрываются в drawer.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Карточка книги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Обложка, описание, цена, ИИ-сводка, темы, похожие книги, отзывы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ИИ-блок визуально отделен и подписан как интеллектуальный анализ.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Профиль предпочтений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Темы, жанры, цели чтения, уровень сложности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Опрос должен быть коротким: 3-5 шагов или единая компактная форма.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Рекомендации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Персональная подборка с причинами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Каждая карточка содержит объяснение: «почему вам подходит».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Корзина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Позиции, количество, сумма, промокод опционально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Минимизировать шаги до оформления заказа.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Админ-панель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CRUD книг, запуск анализа, статусы задач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У администратора должны быть видны ошибки анализа и дата обновления признаков.</w:t>
            </w:r>
          </w:p>
        </w:tc>
      </w:tr>
    </w:tbl>
    <w:p/>
    <w:p>
      <w:pPr>
        <w:pStyle w:val="Heading1"/>
      </w:pPr>
      <w:r>
        <w:t>4. Требования к компонентам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5184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Требования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Кнопка основная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Navy фон, светлый текст, hover через Dark Slate, понятное состояние disabled.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Карточка книги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Обложка, название, автор, цена, краткий semantic badge, кнопки избранного/корзины.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Semantic badge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Короткие теги тем; не более 3-5 тегов на карточке, полный список в карточке книги.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ИИ-пояснение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Формат: причина + связь с предпочтением пользователя. Например: «совпадает тема: личностный рост».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Форма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Явные labels, сообщения ошибок под полями, сохранение введенных данных при ошибке.</w:t>
            </w:r>
          </w:p>
        </w:tc>
      </w:tr>
      <w:tr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Уведомления</w:t>
            </w:r>
          </w:p>
        </w:tc>
        <w:tc>
          <w:tcPr>
            <w:tcW w:type="dxa" w:w="5184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Toast или inline alert с понятным текстом и без технических stack trace.</w:t>
            </w:r>
          </w:p>
        </w:tc>
      </w:tr>
    </w:tbl>
    <w:p/>
    <w:p>
      <w:pPr>
        <w:pStyle w:val="Heading1"/>
      </w:pPr>
      <w:r>
        <w:t>5. Доступность</w:t>
      </w:r>
    </w:p>
    <w:p>
      <w:pPr>
        <w:pStyle w:val="ListBullet"/>
      </w:pPr>
      <w:r>
        <w:t>Контраст текста и фона должен быть достаточным для чтения.</w:t>
      </w:r>
    </w:p>
    <w:p>
      <w:pPr>
        <w:pStyle w:val="ListBullet"/>
      </w:pPr>
      <w:r>
        <w:t>Все интерактивные элементы доступны с клавиатуры.</w:t>
      </w:r>
    </w:p>
    <w:p>
      <w:pPr>
        <w:pStyle w:val="ListBullet"/>
      </w:pPr>
      <w:r>
        <w:t>Формы имеют label и понятные сообщения об ошибках.</w:t>
      </w:r>
    </w:p>
    <w:p>
      <w:pPr>
        <w:pStyle w:val="ListBullet"/>
      </w:pPr>
      <w:r>
        <w:t>Изображения книг имеют alt-текст с названием книги.</w:t>
      </w:r>
    </w:p>
    <w:p>
      <w:pPr>
        <w:pStyle w:val="ListBullet"/>
      </w:pPr>
      <w:r>
        <w:t>Цвет не является единственным способом передачи статуса.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F7A"/>
        <w:sz w:val="16"/>
      </w:rPr>
      <w:t>Веб-сервис онлайн-продажи книг с ИИ-рекомендациями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F7A"/>
        <w:sz w:val="16"/>
      </w:rPr>
      <w:t>Интеллекта | Дипломный проект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color w:val="1A2B3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