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34981" w14:textId="77777777" w:rsidR="002D03AC" w:rsidRPr="002D03AC" w:rsidRDefault="002D03AC" w:rsidP="002D03AC">
      <w:pPr>
        <w:pStyle w:val="ListParagraph"/>
        <w:numPr>
          <w:ilvl w:val="0"/>
          <w:numId w:val="6"/>
        </w:numPr>
        <w:jc w:val="both"/>
        <w:rPr>
          <w:rFonts w:ascii="Times New Roman" w:hAnsi="Times New Roman" w:cs="Times New Roman"/>
          <w:b/>
          <w:bCs/>
        </w:rPr>
      </w:pPr>
      <w:r w:rsidRPr="002D03AC">
        <w:rPr>
          <w:rFonts w:ascii="Times New Roman" w:hAnsi="Times New Roman" w:cs="Times New Roman"/>
          <w:b/>
          <w:bCs/>
        </w:rPr>
        <w:t>Research gap/Research originality</w:t>
      </w:r>
    </w:p>
    <w:p w14:paraId="3437A46B" w14:textId="77777777" w:rsidR="002D03AC" w:rsidRDefault="002D03AC" w:rsidP="002D03AC">
      <w:pPr>
        <w:jc w:val="both"/>
        <w:rPr>
          <w:rFonts w:ascii="Times New Roman" w:hAnsi="Times New Roman" w:cs="Times New Roman"/>
        </w:rPr>
      </w:pPr>
      <w:r w:rsidRPr="001B4DDC">
        <w:rPr>
          <w:rFonts w:ascii="Times New Roman" w:hAnsi="Times New Roman" w:cs="Times New Roman"/>
        </w:rPr>
        <w:t>In the literature on fake review detection (FRD), most models to date focus on monolingual contexts and prioritize predictive performance over transparency, with limited work addressing bilingual or cross</w:t>
      </w:r>
      <w:r w:rsidRPr="001B4DDC">
        <w:rPr>
          <w:rFonts w:ascii="Times New Roman" w:hAnsi="Times New Roman" w:cs="Times New Roman"/>
        </w:rPr>
        <w:noBreakHyphen/>
        <w:t>lingual detection systems that account for code</w:t>
      </w:r>
      <w:r w:rsidRPr="001B4DDC">
        <w:rPr>
          <w:rFonts w:ascii="Times New Roman" w:hAnsi="Times New Roman" w:cs="Times New Roman"/>
        </w:rPr>
        <w:noBreakHyphen/>
        <w:t>mixed or low</w:t>
      </w:r>
      <w:r w:rsidRPr="001B4DDC">
        <w:rPr>
          <w:rFonts w:ascii="Times New Roman" w:hAnsi="Times New Roman" w:cs="Times New Roman"/>
        </w:rPr>
        <w:noBreakHyphen/>
        <w:t>resource languages. While some research exists on explainable fake news or fake review classification and model interpretability using techniques like SHAP and LIME, there is no widely recognized, officially published research that specifically proposes a bilingual FRD model integrated with Explainable AI for enhanced interpretability. The only adjacent work includes multilingual fake</w:t>
      </w:r>
      <w:r w:rsidRPr="001B4DDC">
        <w:rPr>
          <w:rFonts w:ascii="Times New Roman" w:hAnsi="Times New Roman" w:cs="Times New Roman"/>
        </w:rPr>
        <w:noBreakHyphen/>
        <w:t>news detection frameworks that integrate XAI for interpretability across languages, yet this address misinformation broadly rather than fake reviews per se and do not consistently target bilingual review contexts. This absence represents a significant research gap—the need for models that not only detect fake reviews across two or more languages but also provide transparent, human</w:t>
      </w:r>
      <w:r w:rsidRPr="001B4DDC">
        <w:rPr>
          <w:rFonts w:ascii="Times New Roman" w:hAnsi="Times New Roman" w:cs="Times New Roman"/>
        </w:rPr>
        <w:noBreakHyphen/>
        <w:t xml:space="preserve">understandable rationales for their predictions. Incorporating XAI into such a model would improve trustworthiness, usability, and accountability, especially in commercial or regulatory settings where understanding </w:t>
      </w:r>
      <w:r w:rsidRPr="001B4DDC">
        <w:rPr>
          <w:rFonts w:ascii="Times New Roman" w:hAnsi="Times New Roman" w:cs="Times New Roman"/>
          <w:i/>
          <w:iCs/>
        </w:rPr>
        <w:t>why</w:t>
      </w:r>
      <w:r w:rsidRPr="001B4DDC">
        <w:rPr>
          <w:rFonts w:ascii="Times New Roman" w:hAnsi="Times New Roman" w:cs="Times New Roman"/>
        </w:rPr>
        <w:t xml:space="preserve"> a review is flagged is as crucial as </w:t>
      </w:r>
      <w:r w:rsidRPr="001B4DDC">
        <w:rPr>
          <w:rFonts w:ascii="Times New Roman" w:hAnsi="Times New Roman" w:cs="Times New Roman"/>
          <w:i/>
          <w:iCs/>
        </w:rPr>
        <w:t>whether</w:t>
      </w:r>
      <w:r w:rsidRPr="001B4DDC">
        <w:rPr>
          <w:rFonts w:ascii="Times New Roman" w:hAnsi="Times New Roman" w:cs="Times New Roman"/>
        </w:rPr>
        <w:t xml:space="preserve"> it is flagged. Given the lack of an officially established bilingual XAI</w:t>
      </w:r>
      <w:r w:rsidRPr="001B4DDC">
        <w:rPr>
          <w:rFonts w:ascii="Times New Roman" w:hAnsi="Times New Roman" w:cs="Times New Roman"/>
        </w:rPr>
        <w:noBreakHyphen/>
        <w:t>augmented FRD framework in published research, proposing such a model stands as an original and valuable contribution to the field.</w:t>
      </w:r>
    </w:p>
    <w:p w14:paraId="1EA83704" w14:textId="77777777" w:rsidR="002D03AC" w:rsidRDefault="002D03AC" w:rsidP="001B4DDC">
      <w:pPr>
        <w:rPr>
          <w:rFonts w:ascii="Times New Roman" w:hAnsi="Times New Roman" w:cs="Times New Roman"/>
          <w:b/>
          <w:bCs/>
        </w:rPr>
      </w:pPr>
    </w:p>
    <w:p w14:paraId="4E582E83" w14:textId="16178078" w:rsidR="002D03AC" w:rsidRPr="002D03AC" w:rsidRDefault="002D03AC" w:rsidP="002D03AC">
      <w:pPr>
        <w:pStyle w:val="ListParagraph"/>
        <w:numPr>
          <w:ilvl w:val="0"/>
          <w:numId w:val="6"/>
        </w:numPr>
        <w:rPr>
          <w:rFonts w:ascii="Times New Roman" w:hAnsi="Times New Roman" w:cs="Times New Roman"/>
          <w:b/>
          <w:bCs/>
        </w:rPr>
      </w:pPr>
      <w:r w:rsidRPr="002D03AC">
        <w:rPr>
          <w:rFonts w:ascii="Times New Roman" w:hAnsi="Times New Roman" w:cs="Times New Roman"/>
          <w:b/>
          <w:bCs/>
        </w:rPr>
        <w:t>METHODOLOGY</w:t>
      </w:r>
    </w:p>
    <w:p w14:paraId="2E53B43C" w14:textId="7B1ACDDA" w:rsidR="001B4DDC" w:rsidRPr="001B4DDC" w:rsidRDefault="001B4DDC" w:rsidP="001B4DDC">
      <w:pPr>
        <w:rPr>
          <w:rFonts w:ascii="Times New Roman" w:hAnsi="Times New Roman" w:cs="Times New Roman"/>
          <w:b/>
          <w:bCs/>
        </w:rPr>
      </w:pPr>
      <w:r w:rsidRPr="001B4DDC">
        <w:rPr>
          <w:rFonts w:ascii="Times New Roman" w:hAnsi="Times New Roman" w:cs="Times New Roman"/>
          <w:b/>
          <w:bCs/>
        </w:rPr>
        <w:t>Data Sources</w:t>
      </w:r>
    </w:p>
    <w:p w14:paraId="5C361B0A"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 xml:space="preserve">The dataset was compiled from multiple widely used online platforms where users actively share service and product experiences. Reviews were gathered from e-commerce platforms such as </w:t>
      </w:r>
      <w:proofErr w:type="spellStart"/>
      <w:r w:rsidRPr="001B4DDC">
        <w:rPr>
          <w:rFonts w:ascii="Times New Roman" w:hAnsi="Times New Roman" w:cs="Times New Roman"/>
        </w:rPr>
        <w:t>Daraz</w:t>
      </w:r>
      <w:proofErr w:type="spellEnd"/>
      <w:r w:rsidRPr="001B4DDC">
        <w:rPr>
          <w:rFonts w:ascii="Times New Roman" w:hAnsi="Times New Roman" w:cs="Times New Roman"/>
        </w:rPr>
        <w:t xml:space="preserve">, transportation services like </w:t>
      </w:r>
      <w:proofErr w:type="spellStart"/>
      <w:r w:rsidRPr="001B4DDC">
        <w:rPr>
          <w:rFonts w:ascii="Times New Roman" w:hAnsi="Times New Roman" w:cs="Times New Roman"/>
        </w:rPr>
        <w:t>Pathao</w:t>
      </w:r>
      <w:proofErr w:type="spellEnd"/>
      <w:r w:rsidRPr="001B4DDC">
        <w:rPr>
          <w:rFonts w:ascii="Times New Roman" w:hAnsi="Times New Roman" w:cs="Times New Roman"/>
        </w:rPr>
        <w:t>, location-based services including Google Maps reviews, and social media platforms such as TikTok, Instagram pages, and YouTube vlog comment sections. These platforms were selected because they represent diverse domains including food, hotels, products, transportation, and local services. The sources also reflect authentic multilingual usage patterns common in South Asian online communities, particularly English, Romanized Nepali, and mixed-language expressions. Collecting data from varied platforms helped ensure linguistic diversity, domain variation, and realistic user-generated writing styles. Only publicly accessible reviews and comments were considered to maintain ethical data usage standards.</w:t>
      </w:r>
    </w:p>
    <w:p w14:paraId="1267C86B" w14:textId="77777777" w:rsidR="001B4DDC" w:rsidRPr="001B4DDC" w:rsidRDefault="001B4DDC" w:rsidP="001B4DDC">
      <w:pPr>
        <w:rPr>
          <w:rFonts w:ascii="Times New Roman" w:hAnsi="Times New Roman" w:cs="Times New Roman"/>
          <w:b/>
          <w:bCs/>
        </w:rPr>
      </w:pPr>
      <w:r w:rsidRPr="001B4DDC">
        <w:rPr>
          <w:rFonts w:ascii="Times New Roman" w:hAnsi="Times New Roman" w:cs="Times New Roman"/>
          <w:b/>
          <w:bCs/>
        </w:rPr>
        <w:t>Data Collection Procedure</w:t>
      </w:r>
    </w:p>
    <w:p w14:paraId="32807595"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 xml:space="preserve">Data collection was conducted over several weeks using a combination of automated scraping tools and manual collection where automation was restricted. Platform-specific scraping scripts were designed to extract review text, ratings (when available), timestamps, and contextual metadata while excluding personal identifiers. For social media sources, only publicly visible comments related to products, services, food, travel, and local businesses were collected. Noise such as advertisements, duplicate comments, and non-review conversations was filtered out during </w:t>
      </w:r>
      <w:r w:rsidRPr="001B4DDC">
        <w:rPr>
          <w:rFonts w:ascii="Times New Roman" w:hAnsi="Times New Roman" w:cs="Times New Roman"/>
        </w:rPr>
        <w:lastRenderedPageBreak/>
        <w:t>collection. Special care was taken to capture naturally occurring multilingual content, preserving original spelling variations and informal writing styles. The final raw corpus consisted of several thousand reviews representing varied tones, writing quality, and engagement levels.</w:t>
      </w:r>
    </w:p>
    <w:p w14:paraId="052B9E43" w14:textId="25C148FE" w:rsidR="001B4DDC" w:rsidRPr="001B4DDC" w:rsidRDefault="001B4DDC" w:rsidP="001B4DDC">
      <w:pPr>
        <w:rPr>
          <w:rFonts w:ascii="Times New Roman" w:hAnsi="Times New Roman" w:cs="Times New Roman"/>
        </w:rPr>
      </w:pPr>
    </w:p>
    <w:p w14:paraId="75632E9A" w14:textId="77777777" w:rsidR="001B4DDC" w:rsidRPr="001B4DDC" w:rsidRDefault="001B4DDC" w:rsidP="001B4DDC">
      <w:pPr>
        <w:rPr>
          <w:rFonts w:ascii="Times New Roman" w:hAnsi="Times New Roman" w:cs="Times New Roman"/>
          <w:b/>
          <w:bCs/>
        </w:rPr>
      </w:pPr>
      <w:r w:rsidRPr="001B4DDC">
        <w:rPr>
          <w:rFonts w:ascii="Times New Roman" w:hAnsi="Times New Roman" w:cs="Times New Roman"/>
          <w:b/>
          <w:bCs/>
        </w:rPr>
        <w:t>Data Annotation Method</w:t>
      </w:r>
    </w:p>
    <w:p w14:paraId="78FFC7F9"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 xml:space="preserve">All collected reviews were manually annotated to determine whether they were </w:t>
      </w:r>
      <w:r w:rsidRPr="001B4DDC">
        <w:rPr>
          <w:rFonts w:ascii="Times New Roman" w:hAnsi="Times New Roman" w:cs="Times New Roman"/>
          <w:b/>
          <w:bCs/>
        </w:rPr>
        <w:t>genuine</w:t>
      </w:r>
      <w:r w:rsidRPr="001B4DDC">
        <w:rPr>
          <w:rFonts w:ascii="Times New Roman" w:hAnsi="Times New Roman" w:cs="Times New Roman"/>
        </w:rPr>
        <w:t xml:space="preserve"> or </w:t>
      </w:r>
      <w:r w:rsidRPr="001B4DDC">
        <w:rPr>
          <w:rFonts w:ascii="Times New Roman" w:hAnsi="Times New Roman" w:cs="Times New Roman"/>
          <w:b/>
          <w:bCs/>
        </w:rPr>
        <w:t>deceptive (fake/promotional/spam-like)</w:t>
      </w:r>
      <w:r w:rsidRPr="001B4DDC">
        <w:rPr>
          <w:rFonts w:ascii="Times New Roman" w:hAnsi="Times New Roman" w:cs="Times New Roman"/>
        </w:rPr>
        <w:t>. Annotation was performed by multiple human annotators fluent in English and Nepali (including Romanized Nepali usage) to ensure linguistic and cultural understanding. Annotators followed a predefined guideline that considered exaggeration, promotional intent, repetitive phrasing, lack of personal experience details, and unnatural emotional tone as indicators of deceptive content. Each review was independently labeled, and disagreements were resolved through discussion to reach consensus. In addition to authenticity labels, annotators tagged language style (English, Roman Nepali, code-mixed) and domain categories. This process ensured high-quality labels suitable for supervised machine learning tasks.</w:t>
      </w:r>
    </w:p>
    <w:p w14:paraId="07A78961" w14:textId="158CC9E1" w:rsidR="001B4DDC" w:rsidRDefault="001B4DDC" w:rsidP="001B4DDC">
      <w:pPr>
        <w:rPr>
          <w:rFonts w:ascii="Times New Roman" w:hAnsi="Times New Roman" w:cs="Times New Roman"/>
        </w:rPr>
      </w:pPr>
    </w:p>
    <w:p w14:paraId="35075106" w14:textId="77777777" w:rsidR="001B4DDC" w:rsidRDefault="001B4DDC" w:rsidP="001B4DDC">
      <w:pPr>
        <w:rPr>
          <w:rFonts w:ascii="Times New Roman" w:hAnsi="Times New Roman" w:cs="Times New Roman"/>
        </w:rPr>
      </w:pPr>
    </w:p>
    <w:p w14:paraId="6F2C8C1C" w14:textId="77777777" w:rsidR="001B4DDC" w:rsidRPr="001B4DDC" w:rsidRDefault="001B4DDC" w:rsidP="001B4DDC">
      <w:pPr>
        <w:rPr>
          <w:rFonts w:ascii="Times New Roman" w:hAnsi="Times New Roman" w:cs="Times New Roman"/>
        </w:rPr>
      </w:pPr>
    </w:p>
    <w:p w14:paraId="414E13B2" w14:textId="77777777" w:rsidR="001B4DDC" w:rsidRPr="001B4DDC" w:rsidRDefault="001B4DDC" w:rsidP="001B4DDC">
      <w:pPr>
        <w:rPr>
          <w:rFonts w:ascii="Times New Roman" w:hAnsi="Times New Roman" w:cs="Times New Roman"/>
          <w:b/>
          <w:bCs/>
        </w:rPr>
      </w:pPr>
      <w:r w:rsidRPr="001B4DDC">
        <w:rPr>
          <w:rFonts w:ascii="Times New Roman" w:hAnsi="Times New Roman" w:cs="Times New Roman"/>
          <w:b/>
          <w:bCs/>
        </w:rPr>
        <w:t>Dataset Overview</w:t>
      </w:r>
    </w:p>
    <w:p w14:paraId="6B567C1D" w14:textId="77777777" w:rsidR="001B4DDC" w:rsidRDefault="001B4DDC" w:rsidP="001B4DDC">
      <w:pPr>
        <w:jc w:val="both"/>
        <w:rPr>
          <w:rFonts w:ascii="Times New Roman" w:hAnsi="Times New Roman" w:cs="Times New Roman"/>
        </w:rPr>
      </w:pPr>
      <w:r w:rsidRPr="001B4DDC">
        <w:rPr>
          <w:rFonts w:ascii="Times New Roman" w:hAnsi="Times New Roman" w:cs="Times New Roman"/>
        </w:rPr>
        <w:t>The final dataset consists of approximately several thousand reviews balanced across deceptive and genuine classes. Reviews are distributed across multiple domains including food services, hotels, product purchases, transportation services, and local service providers. Linguistically, the dataset captures a mix of English, Romanized Nepali, and code-mixed text, reflecting real-world online communication patterns. Review lengths vary from short informal comments to detailed experience descriptions, allowing models to learn diverse stylistic cues. Metadata such as rating (when available), date of posting, domain category, and language style were retained to support feature engineering. This diversity makes the dataset suitable for studying multilingual deception detection in realistic online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3963"/>
        <w:gridCol w:w="3882"/>
      </w:tblGrid>
      <w:tr w:rsidR="001B4DDC" w:rsidRPr="001B4DDC" w14:paraId="1E596276" w14:textId="77777777">
        <w:trPr>
          <w:tblHeader/>
          <w:tblCellSpacing w:w="15" w:type="dxa"/>
        </w:trPr>
        <w:tc>
          <w:tcPr>
            <w:tcW w:w="0" w:type="auto"/>
            <w:vAlign w:val="center"/>
            <w:hideMark/>
          </w:tcPr>
          <w:p w14:paraId="5C285314"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Feature</w:t>
            </w:r>
          </w:p>
        </w:tc>
        <w:tc>
          <w:tcPr>
            <w:tcW w:w="0" w:type="auto"/>
            <w:vAlign w:val="center"/>
            <w:hideMark/>
          </w:tcPr>
          <w:p w14:paraId="12081516"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Description</w:t>
            </w:r>
          </w:p>
        </w:tc>
        <w:tc>
          <w:tcPr>
            <w:tcW w:w="0" w:type="auto"/>
            <w:vAlign w:val="center"/>
            <w:hideMark/>
          </w:tcPr>
          <w:p w14:paraId="5B1DB945"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Suitable Range / Category / Data Type</w:t>
            </w:r>
          </w:p>
        </w:tc>
      </w:tr>
      <w:tr w:rsidR="001B4DDC" w:rsidRPr="001B4DDC" w14:paraId="1F6A2622" w14:textId="77777777">
        <w:trPr>
          <w:tblCellSpacing w:w="15" w:type="dxa"/>
        </w:trPr>
        <w:tc>
          <w:tcPr>
            <w:tcW w:w="0" w:type="auto"/>
            <w:vAlign w:val="center"/>
            <w:hideMark/>
          </w:tcPr>
          <w:p w14:paraId="66230CE6" w14:textId="77777777" w:rsidR="001B4DDC" w:rsidRPr="001B4DDC" w:rsidRDefault="001B4DDC" w:rsidP="001B4DDC">
            <w:pPr>
              <w:jc w:val="both"/>
              <w:rPr>
                <w:rFonts w:ascii="Times New Roman" w:hAnsi="Times New Roman" w:cs="Times New Roman"/>
              </w:rPr>
            </w:pPr>
            <w:proofErr w:type="spellStart"/>
            <w:r w:rsidRPr="001B4DDC">
              <w:rPr>
                <w:rFonts w:ascii="Times New Roman" w:hAnsi="Times New Roman" w:cs="Times New Roman"/>
              </w:rPr>
              <w:t>review_text</w:t>
            </w:r>
            <w:proofErr w:type="spellEnd"/>
          </w:p>
        </w:tc>
        <w:tc>
          <w:tcPr>
            <w:tcW w:w="0" w:type="auto"/>
            <w:vAlign w:val="center"/>
            <w:hideMark/>
          </w:tcPr>
          <w:p w14:paraId="69B2D10F"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The actual written review content used for linguistic and semantic analysis</w:t>
            </w:r>
          </w:p>
        </w:tc>
        <w:tc>
          <w:tcPr>
            <w:tcW w:w="0" w:type="auto"/>
            <w:vAlign w:val="center"/>
            <w:hideMark/>
          </w:tcPr>
          <w:p w14:paraId="0C0B0FCF"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Text (string); length may vary from short phrases to long paragraphs</w:t>
            </w:r>
          </w:p>
        </w:tc>
      </w:tr>
      <w:tr w:rsidR="001B4DDC" w:rsidRPr="001B4DDC" w14:paraId="173650C8" w14:textId="77777777">
        <w:trPr>
          <w:tblCellSpacing w:w="15" w:type="dxa"/>
        </w:trPr>
        <w:tc>
          <w:tcPr>
            <w:tcW w:w="0" w:type="auto"/>
            <w:vAlign w:val="center"/>
            <w:hideMark/>
          </w:tcPr>
          <w:p w14:paraId="4645A717"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rating</w:t>
            </w:r>
          </w:p>
        </w:tc>
        <w:tc>
          <w:tcPr>
            <w:tcW w:w="0" w:type="auto"/>
            <w:vAlign w:val="center"/>
            <w:hideMark/>
          </w:tcPr>
          <w:p w14:paraId="7927F4CB"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Star rating given by the reviewer indicating satisfaction level</w:t>
            </w:r>
          </w:p>
        </w:tc>
        <w:tc>
          <w:tcPr>
            <w:tcW w:w="0" w:type="auto"/>
            <w:vAlign w:val="center"/>
            <w:hideMark/>
          </w:tcPr>
          <w:p w14:paraId="0CE70EFA"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Integer range: 1 – 5</w:t>
            </w:r>
          </w:p>
        </w:tc>
      </w:tr>
      <w:tr w:rsidR="001B4DDC" w:rsidRPr="001B4DDC" w14:paraId="693675EC" w14:textId="77777777">
        <w:trPr>
          <w:tblCellSpacing w:w="15" w:type="dxa"/>
        </w:trPr>
        <w:tc>
          <w:tcPr>
            <w:tcW w:w="0" w:type="auto"/>
            <w:vAlign w:val="center"/>
            <w:hideMark/>
          </w:tcPr>
          <w:p w14:paraId="19C5D8D5"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lastRenderedPageBreak/>
              <w:t>date</w:t>
            </w:r>
          </w:p>
        </w:tc>
        <w:tc>
          <w:tcPr>
            <w:tcW w:w="0" w:type="auto"/>
            <w:vAlign w:val="center"/>
            <w:hideMark/>
          </w:tcPr>
          <w:p w14:paraId="561C247E"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The date when the review was posted, used for temporal pattern analysis</w:t>
            </w:r>
          </w:p>
        </w:tc>
        <w:tc>
          <w:tcPr>
            <w:tcW w:w="0" w:type="auto"/>
            <w:vAlign w:val="center"/>
            <w:hideMark/>
          </w:tcPr>
          <w:p w14:paraId="10B0C9B2"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Date/Datetime format (e.g., YYYY-MM-DD)</w:t>
            </w:r>
          </w:p>
        </w:tc>
      </w:tr>
      <w:tr w:rsidR="001B4DDC" w:rsidRPr="001B4DDC" w14:paraId="4BAACFBE" w14:textId="77777777">
        <w:trPr>
          <w:tblCellSpacing w:w="15" w:type="dxa"/>
        </w:trPr>
        <w:tc>
          <w:tcPr>
            <w:tcW w:w="0" w:type="auto"/>
            <w:vAlign w:val="center"/>
            <w:hideMark/>
          </w:tcPr>
          <w:p w14:paraId="6956CAC7" w14:textId="77777777" w:rsidR="001B4DDC" w:rsidRPr="001B4DDC" w:rsidRDefault="001B4DDC" w:rsidP="001B4DDC">
            <w:pPr>
              <w:jc w:val="both"/>
              <w:rPr>
                <w:rFonts w:ascii="Times New Roman" w:hAnsi="Times New Roman" w:cs="Times New Roman"/>
              </w:rPr>
            </w:pPr>
            <w:proofErr w:type="spellStart"/>
            <w:r w:rsidRPr="001B4DDC">
              <w:rPr>
                <w:rFonts w:ascii="Times New Roman" w:hAnsi="Times New Roman" w:cs="Times New Roman"/>
              </w:rPr>
              <w:t>language_style</w:t>
            </w:r>
            <w:proofErr w:type="spellEnd"/>
          </w:p>
        </w:tc>
        <w:tc>
          <w:tcPr>
            <w:tcW w:w="0" w:type="auto"/>
            <w:vAlign w:val="center"/>
            <w:hideMark/>
          </w:tcPr>
          <w:p w14:paraId="41AE31A6"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Indicates the linguistic form of the review text</w:t>
            </w:r>
          </w:p>
        </w:tc>
        <w:tc>
          <w:tcPr>
            <w:tcW w:w="0" w:type="auto"/>
            <w:vAlign w:val="center"/>
            <w:hideMark/>
          </w:tcPr>
          <w:p w14:paraId="52B382B9"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Categorical: English / Roman Nepali / Code-Mixed</w:t>
            </w:r>
          </w:p>
        </w:tc>
      </w:tr>
      <w:tr w:rsidR="001B4DDC" w:rsidRPr="001B4DDC" w14:paraId="5566B2A6" w14:textId="77777777">
        <w:trPr>
          <w:tblCellSpacing w:w="15" w:type="dxa"/>
        </w:trPr>
        <w:tc>
          <w:tcPr>
            <w:tcW w:w="0" w:type="auto"/>
            <w:vAlign w:val="center"/>
            <w:hideMark/>
          </w:tcPr>
          <w:p w14:paraId="72F0925F" w14:textId="77777777" w:rsidR="001B4DDC" w:rsidRPr="001B4DDC" w:rsidRDefault="001B4DDC" w:rsidP="001B4DDC">
            <w:pPr>
              <w:jc w:val="both"/>
              <w:rPr>
                <w:rFonts w:ascii="Times New Roman" w:hAnsi="Times New Roman" w:cs="Times New Roman"/>
              </w:rPr>
            </w:pPr>
            <w:proofErr w:type="spellStart"/>
            <w:r w:rsidRPr="001B4DDC">
              <w:rPr>
                <w:rFonts w:ascii="Times New Roman" w:hAnsi="Times New Roman" w:cs="Times New Roman"/>
              </w:rPr>
              <w:t>has_slang</w:t>
            </w:r>
            <w:proofErr w:type="spellEnd"/>
          </w:p>
        </w:tc>
        <w:tc>
          <w:tcPr>
            <w:tcW w:w="0" w:type="auto"/>
            <w:vAlign w:val="center"/>
            <w:hideMark/>
          </w:tcPr>
          <w:p w14:paraId="122C4B5D"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Identifies whether informal slang words are present in the review</w:t>
            </w:r>
          </w:p>
        </w:tc>
        <w:tc>
          <w:tcPr>
            <w:tcW w:w="0" w:type="auto"/>
            <w:vAlign w:val="center"/>
            <w:hideMark/>
          </w:tcPr>
          <w:p w14:paraId="4853E435"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Binary: 0 = No, 1 = Yes</w:t>
            </w:r>
          </w:p>
        </w:tc>
      </w:tr>
      <w:tr w:rsidR="001B4DDC" w:rsidRPr="001B4DDC" w14:paraId="141A6C9A" w14:textId="77777777">
        <w:trPr>
          <w:tblCellSpacing w:w="15" w:type="dxa"/>
        </w:trPr>
        <w:tc>
          <w:tcPr>
            <w:tcW w:w="0" w:type="auto"/>
            <w:vAlign w:val="center"/>
            <w:hideMark/>
          </w:tcPr>
          <w:p w14:paraId="5FE06BA3" w14:textId="77777777" w:rsidR="001B4DDC" w:rsidRPr="001B4DDC" w:rsidRDefault="001B4DDC" w:rsidP="001B4DDC">
            <w:pPr>
              <w:jc w:val="both"/>
              <w:rPr>
                <w:rFonts w:ascii="Times New Roman" w:hAnsi="Times New Roman" w:cs="Times New Roman"/>
              </w:rPr>
            </w:pPr>
            <w:proofErr w:type="spellStart"/>
            <w:r w:rsidRPr="001B4DDC">
              <w:rPr>
                <w:rFonts w:ascii="Times New Roman" w:hAnsi="Times New Roman" w:cs="Times New Roman"/>
              </w:rPr>
              <w:t>slang_count</w:t>
            </w:r>
            <w:proofErr w:type="spellEnd"/>
          </w:p>
        </w:tc>
        <w:tc>
          <w:tcPr>
            <w:tcW w:w="0" w:type="auto"/>
            <w:vAlign w:val="center"/>
            <w:hideMark/>
          </w:tcPr>
          <w:p w14:paraId="3F8E242E"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Number of slang terms detected in the review</w:t>
            </w:r>
          </w:p>
        </w:tc>
        <w:tc>
          <w:tcPr>
            <w:tcW w:w="0" w:type="auto"/>
            <w:vAlign w:val="center"/>
            <w:hideMark/>
          </w:tcPr>
          <w:p w14:paraId="4B0EDBFE"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Integer range: 0 – N (typically small numbers like 0–10)</w:t>
            </w:r>
          </w:p>
        </w:tc>
      </w:tr>
      <w:tr w:rsidR="001B4DDC" w:rsidRPr="001B4DDC" w14:paraId="47DF5BC0" w14:textId="77777777">
        <w:trPr>
          <w:tblCellSpacing w:w="15" w:type="dxa"/>
        </w:trPr>
        <w:tc>
          <w:tcPr>
            <w:tcW w:w="0" w:type="auto"/>
            <w:vAlign w:val="center"/>
            <w:hideMark/>
          </w:tcPr>
          <w:p w14:paraId="54C514CE"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domain</w:t>
            </w:r>
          </w:p>
        </w:tc>
        <w:tc>
          <w:tcPr>
            <w:tcW w:w="0" w:type="auto"/>
            <w:vAlign w:val="center"/>
            <w:hideMark/>
          </w:tcPr>
          <w:p w14:paraId="27BBF9E8"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The category of product or service being reviewed</w:t>
            </w:r>
          </w:p>
        </w:tc>
        <w:tc>
          <w:tcPr>
            <w:tcW w:w="0" w:type="auto"/>
            <w:vAlign w:val="center"/>
            <w:hideMark/>
          </w:tcPr>
          <w:p w14:paraId="716EEF4D"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Categorical: Food, Hotel, Product, Transportation, Services</w:t>
            </w:r>
          </w:p>
        </w:tc>
      </w:tr>
      <w:tr w:rsidR="001B4DDC" w:rsidRPr="001B4DDC" w14:paraId="225C7F6D" w14:textId="77777777">
        <w:trPr>
          <w:tblCellSpacing w:w="15" w:type="dxa"/>
        </w:trPr>
        <w:tc>
          <w:tcPr>
            <w:tcW w:w="0" w:type="auto"/>
            <w:vAlign w:val="center"/>
            <w:hideMark/>
          </w:tcPr>
          <w:p w14:paraId="5ECFBB7A"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label</w:t>
            </w:r>
          </w:p>
        </w:tc>
        <w:tc>
          <w:tcPr>
            <w:tcW w:w="0" w:type="auto"/>
            <w:vAlign w:val="center"/>
            <w:hideMark/>
          </w:tcPr>
          <w:p w14:paraId="62581248"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Target variable indicating authenticity of the review</w:t>
            </w:r>
          </w:p>
        </w:tc>
        <w:tc>
          <w:tcPr>
            <w:tcW w:w="0" w:type="auto"/>
            <w:vAlign w:val="center"/>
            <w:hideMark/>
          </w:tcPr>
          <w:p w14:paraId="67C241A0" w14:textId="77777777" w:rsidR="001B4DDC" w:rsidRPr="001B4DDC" w:rsidRDefault="001B4DDC" w:rsidP="001B4DDC">
            <w:pPr>
              <w:jc w:val="both"/>
              <w:rPr>
                <w:rFonts w:ascii="Times New Roman" w:hAnsi="Times New Roman" w:cs="Times New Roman"/>
              </w:rPr>
            </w:pPr>
            <w:r w:rsidRPr="001B4DDC">
              <w:rPr>
                <w:rFonts w:ascii="Times New Roman" w:hAnsi="Times New Roman" w:cs="Times New Roman"/>
              </w:rPr>
              <w:t>Binary: 0 = Genuine, 1 = Fake</w:t>
            </w:r>
          </w:p>
        </w:tc>
      </w:tr>
    </w:tbl>
    <w:p w14:paraId="1EA94FCC" w14:textId="77777777" w:rsidR="001B4DDC" w:rsidRPr="001B4DDC" w:rsidRDefault="001B4DDC" w:rsidP="001B4DDC">
      <w:pPr>
        <w:jc w:val="both"/>
        <w:rPr>
          <w:rFonts w:ascii="Times New Roman" w:hAnsi="Times New Roman" w:cs="Times New Roman"/>
        </w:rPr>
      </w:pPr>
    </w:p>
    <w:p w14:paraId="6FE44650" w14:textId="0319F305" w:rsidR="001B4DDC" w:rsidRDefault="001B4DDC" w:rsidP="001B4DDC">
      <w:pPr>
        <w:rPr>
          <w:rFonts w:ascii="Times New Roman" w:hAnsi="Times New Roman" w:cs="Times New Roman"/>
        </w:rPr>
      </w:pPr>
    </w:p>
    <w:p w14:paraId="176A721B" w14:textId="77777777" w:rsidR="001B4DDC" w:rsidRDefault="001B4DDC" w:rsidP="001B4DDC">
      <w:pPr>
        <w:rPr>
          <w:rFonts w:ascii="Times New Roman" w:hAnsi="Times New Roman" w:cs="Times New Roman"/>
        </w:rPr>
      </w:pPr>
    </w:p>
    <w:p w14:paraId="75FC47E4" w14:textId="77777777" w:rsidR="001B4DDC" w:rsidRPr="001B4DDC" w:rsidRDefault="001B4DDC" w:rsidP="001B4DDC">
      <w:pPr>
        <w:rPr>
          <w:rFonts w:ascii="Times New Roman" w:hAnsi="Times New Roman" w:cs="Times New Roman"/>
        </w:rPr>
      </w:pPr>
    </w:p>
    <w:p w14:paraId="236A6CEA" w14:textId="77777777" w:rsidR="001B4DDC" w:rsidRPr="001B4DDC" w:rsidRDefault="001B4DDC" w:rsidP="001B4DDC">
      <w:pPr>
        <w:rPr>
          <w:rFonts w:ascii="Times New Roman" w:hAnsi="Times New Roman" w:cs="Times New Roman"/>
          <w:b/>
          <w:bCs/>
        </w:rPr>
      </w:pPr>
      <w:r w:rsidRPr="001B4DDC">
        <w:rPr>
          <w:rFonts w:ascii="Times New Roman" w:hAnsi="Times New Roman" w:cs="Times New Roman"/>
          <w:b/>
          <w:bCs/>
        </w:rPr>
        <w:t>Challenges Faced During Data Collection and Annotation</w:t>
      </w:r>
    </w:p>
    <w:p w14:paraId="44E11E9B" w14:textId="77777777" w:rsidR="001B4DDC" w:rsidRDefault="001B4DDC" w:rsidP="001B4DDC">
      <w:pPr>
        <w:jc w:val="both"/>
        <w:rPr>
          <w:rFonts w:ascii="Times New Roman" w:hAnsi="Times New Roman" w:cs="Times New Roman"/>
        </w:rPr>
      </w:pPr>
      <w:r w:rsidRPr="001B4DDC">
        <w:rPr>
          <w:rFonts w:ascii="Times New Roman" w:hAnsi="Times New Roman" w:cs="Times New Roman"/>
        </w:rPr>
        <w:t>Several challenges arose during the dataset preparation process. Multilingual text often contained inconsistent spellings and informal abbreviations, making standardization difficult without losing linguistic authenticity. Distinguishing between strongly opinionated genuine reviews and deceptive promotional content required careful human judgment. Some platforms limited automated data access, necessitating partial manual collection efforts. Code-mixed reviews posed additional annotation complexity due to rapid language switching within a single sentence. Ensuring balanced representation across domains and language styles required iterative sampling and filtering. Despite these challenges, careful preprocessing and collaborative annotation helped maintain dataset quality and realism.</w:t>
      </w:r>
    </w:p>
    <w:p w14:paraId="5805E32B" w14:textId="77777777" w:rsidR="001B4DDC" w:rsidRDefault="001B4DDC" w:rsidP="001B4DDC">
      <w:pPr>
        <w:jc w:val="both"/>
        <w:rPr>
          <w:rFonts w:ascii="Times New Roman" w:hAnsi="Times New Roman" w:cs="Times New Roman"/>
        </w:rPr>
      </w:pPr>
    </w:p>
    <w:p w14:paraId="580F4ACC" w14:textId="77777777" w:rsidR="00D87394" w:rsidRDefault="00D87394" w:rsidP="001B4DDC">
      <w:pPr>
        <w:jc w:val="both"/>
        <w:rPr>
          <w:rFonts w:ascii="Times New Roman" w:hAnsi="Times New Roman" w:cs="Times New Roman"/>
        </w:rPr>
      </w:pPr>
    </w:p>
    <w:p w14:paraId="74571F7F" w14:textId="3A7C0C1E" w:rsidR="00D87394" w:rsidRPr="00D87394" w:rsidRDefault="00D87394" w:rsidP="00D87394">
      <w:pPr>
        <w:jc w:val="both"/>
        <w:rPr>
          <w:rFonts w:ascii="Times New Roman" w:hAnsi="Times New Roman" w:cs="Times New Roman"/>
          <w:b/>
          <w:bCs/>
        </w:rPr>
      </w:pPr>
      <w:r w:rsidRPr="00D87394">
        <w:rPr>
          <w:rFonts w:ascii="Times New Roman" w:hAnsi="Times New Roman" w:cs="Times New Roman"/>
          <w:b/>
          <w:bCs/>
        </w:rPr>
        <w:t>Data Preprocessing</w:t>
      </w:r>
    </w:p>
    <w:p w14:paraId="4D604A97" w14:textId="77777777" w:rsidR="00D87394" w:rsidRPr="00D87394" w:rsidRDefault="00D87394" w:rsidP="00D87394">
      <w:pPr>
        <w:jc w:val="both"/>
        <w:rPr>
          <w:rFonts w:ascii="Times New Roman" w:hAnsi="Times New Roman" w:cs="Times New Roman"/>
        </w:rPr>
      </w:pPr>
      <w:r w:rsidRPr="00D87394">
        <w:rPr>
          <w:rFonts w:ascii="Times New Roman" w:hAnsi="Times New Roman" w:cs="Times New Roman"/>
        </w:rPr>
        <w:lastRenderedPageBreak/>
        <w:t xml:space="preserve">The dataset consists of bilingual and code-mixed reviews written in </w:t>
      </w:r>
      <w:r w:rsidRPr="00D87394">
        <w:rPr>
          <w:rFonts w:ascii="Times New Roman" w:hAnsi="Times New Roman" w:cs="Times New Roman"/>
          <w:b/>
          <w:bCs/>
        </w:rPr>
        <w:t>English, Romanized Nepali, and mixed language forms</w:t>
      </w:r>
      <w:r w:rsidRPr="00D87394">
        <w:rPr>
          <w:rFonts w:ascii="Times New Roman" w:hAnsi="Times New Roman" w:cs="Times New Roman"/>
        </w:rPr>
        <w:t>. Preprocessing was designed to preserve linguistic signals relevant to deception while reducing noise.</w:t>
      </w:r>
    </w:p>
    <w:p w14:paraId="021A5BA6" w14:textId="77777777" w:rsidR="00D87394" w:rsidRPr="00D87394" w:rsidRDefault="00D87394" w:rsidP="00D87394">
      <w:pPr>
        <w:jc w:val="both"/>
        <w:rPr>
          <w:rFonts w:ascii="Times New Roman" w:hAnsi="Times New Roman" w:cs="Times New Roman"/>
        </w:rPr>
      </w:pPr>
      <w:r w:rsidRPr="00D87394">
        <w:rPr>
          <w:rFonts w:ascii="Times New Roman" w:hAnsi="Times New Roman" w:cs="Times New Roman"/>
        </w:rPr>
        <w:t>First, text normalization was applied, including lowercasing, removal of extra whitespace, URLs, HTML tags, and non-informative symbols. Emojis and elongated words (e.g., “</w:t>
      </w:r>
      <w:proofErr w:type="spellStart"/>
      <w:r w:rsidRPr="00D87394">
        <w:rPr>
          <w:rFonts w:ascii="Times New Roman" w:hAnsi="Times New Roman" w:cs="Times New Roman"/>
        </w:rPr>
        <w:t>soooo</w:t>
      </w:r>
      <w:proofErr w:type="spellEnd"/>
      <w:r w:rsidRPr="00D87394">
        <w:rPr>
          <w:rFonts w:ascii="Times New Roman" w:hAnsi="Times New Roman" w:cs="Times New Roman"/>
        </w:rPr>
        <w:t xml:space="preserve"> good”) were standardized rather than removed, as they can indicate exaggerated sentiment common in deceptive reviews.</w:t>
      </w:r>
    </w:p>
    <w:p w14:paraId="483AAC25" w14:textId="77777777" w:rsidR="00D87394" w:rsidRPr="00D87394" w:rsidRDefault="00D87394" w:rsidP="00D87394">
      <w:pPr>
        <w:jc w:val="both"/>
        <w:rPr>
          <w:rFonts w:ascii="Times New Roman" w:hAnsi="Times New Roman" w:cs="Times New Roman"/>
        </w:rPr>
      </w:pPr>
      <w:r w:rsidRPr="00D87394">
        <w:rPr>
          <w:rFonts w:ascii="Times New Roman" w:hAnsi="Times New Roman" w:cs="Times New Roman"/>
        </w:rPr>
        <w:t xml:space="preserve">For Romanized Nepali and code-mixed text, </w:t>
      </w:r>
      <w:r w:rsidRPr="00D87394">
        <w:rPr>
          <w:rFonts w:ascii="Times New Roman" w:hAnsi="Times New Roman" w:cs="Times New Roman"/>
          <w:b/>
          <w:bCs/>
        </w:rPr>
        <w:t>language-aware normalization</w:t>
      </w:r>
      <w:r w:rsidRPr="00D87394">
        <w:rPr>
          <w:rFonts w:ascii="Times New Roman" w:hAnsi="Times New Roman" w:cs="Times New Roman"/>
        </w:rPr>
        <w:t xml:space="preserve"> was performed. Common spelling variations (e.g., “</w:t>
      </w:r>
      <w:proofErr w:type="spellStart"/>
      <w:r w:rsidRPr="00D87394">
        <w:rPr>
          <w:rFonts w:ascii="Times New Roman" w:hAnsi="Times New Roman" w:cs="Times New Roman"/>
        </w:rPr>
        <w:t>ramro</w:t>
      </w:r>
      <w:proofErr w:type="spellEnd"/>
      <w:r w:rsidRPr="00D87394">
        <w:rPr>
          <w:rFonts w:ascii="Times New Roman" w:hAnsi="Times New Roman" w:cs="Times New Roman"/>
        </w:rPr>
        <w:t>”, “</w:t>
      </w:r>
      <w:proofErr w:type="spellStart"/>
      <w:r w:rsidRPr="00D87394">
        <w:rPr>
          <w:rFonts w:ascii="Times New Roman" w:hAnsi="Times New Roman" w:cs="Times New Roman"/>
        </w:rPr>
        <w:t>ramroo</w:t>
      </w:r>
      <w:proofErr w:type="spellEnd"/>
      <w:r w:rsidRPr="00D87394">
        <w:rPr>
          <w:rFonts w:ascii="Times New Roman" w:hAnsi="Times New Roman" w:cs="Times New Roman"/>
        </w:rPr>
        <w:t>”, “</w:t>
      </w:r>
      <w:proofErr w:type="spellStart"/>
      <w:r w:rsidRPr="00D87394">
        <w:rPr>
          <w:rFonts w:ascii="Times New Roman" w:hAnsi="Times New Roman" w:cs="Times New Roman"/>
        </w:rPr>
        <w:t>ramrooo</w:t>
      </w:r>
      <w:proofErr w:type="spellEnd"/>
      <w:r w:rsidRPr="00D87394">
        <w:rPr>
          <w:rFonts w:ascii="Times New Roman" w:hAnsi="Times New Roman" w:cs="Times New Roman"/>
        </w:rPr>
        <w:t>”) were mapped to canonical forms using a custom normalization dictionary. Slang and informal expressions were retained and flagged as features because deceptive reviews often use emotionally charged or promotional language.</w:t>
      </w:r>
    </w:p>
    <w:p w14:paraId="0DEAF42B" w14:textId="77777777" w:rsidR="00D87394" w:rsidRPr="00D87394" w:rsidRDefault="00D87394" w:rsidP="00D87394">
      <w:pPr>
        <w:jc w:val="both"/>
        <w:rPr>
          <w:rFonts w:ascii="Times New Roman" w:hAnsi="Times New Roman" w:cs="Times New Roman"/>
        </w:rPr>
      </w:pPr>
      <w:r w:rsidRPr="00D87394">
        <w:rPr>
          <w:rFonts w:ascii="Times New Roman" w:hAnsi="Times New Roman" w:cs="Times New Roman"/>
        </w:rPr>
        <w:t xml:space="preserve">Tokenization was handled using </w:t>
      </w:r>
      <w:proofErr w:type="spellStart"/>
      <w:r w:rsidRPr="00D87394">
        <w:rPr>
          <w:rFonts w:ascii="Times New Roman" w:hAnsi="Times New Roman" w:cs="Times New Roman"/>
          <w:b/>
          <w:bCs/>
        </w:rPr>
        <w:t>subword</w:t>
      </w:r>
      <w:proofErr w:type="spellEnd"/>
      <w:r w:rsidRPr="00D87394">
        <w:rPr>
          <w:rFonts w:ascii="Times New Roman" w:hAnsi="Times New Roman" w:cs="Times New Roman"/>
          <w:b/>
          <w:bCs/>
        </w:rPr>
        <w:t xml:space="preserve"> tokenizers</w:t>
      </w:r>
      <w:r w:rsidRPr="00D87394">
        <w:rPr>
          <w:rFonts w:ascii="Times New Roman" w:hAnsi="Times New Roman" w:cs="Times New Roman"/>
        </w:rPr>
        <w:t xml:space="preserve"> (</w:t>
      </w:r>
      <w:proofErr w:type="spellStart"/>
      <w:r w:rsidRPr="00D87394">
        <w:rPr>
          <w:rFonts w:ascii="Times New Roman" w:hAnsi="Times New Roman" w:cs="Times New Roman"/>
        </w:rPr>
        <w:t>WordPiece</w:t>
      </w:r>
      <w:proofErr w:type="spellEnd"/>
      <w:r w:rsidRPr="00D87394">
        <w:rPr>
          <w:rFonts w:ascii="Times New Roman" w:hAnsi="Times New Roman" w:cs="Times New Roman"/>
        </w:rPr>
        <w:t>/</w:t>
      </w:r>
      <w:proofErr w:type="spellStart"/>
      <w:r w:rsidRPr="00D87394">
        <w:rPr>
          <w:rFonts w:ascii="Times New Roman" w:hAnsi="Times New Roman" w:cs="Times New Roman"/>
        </w:rPr>
        <w:t>SentencePiece</w:t>
      </w:r>
      <w:proofErr w:type="spellEnd"/>
      <w:r w:rsidRPr="00D87394">
        <w:rPr>
          <w:rFonts w:ascii="Times New Roman" w:hAnsi="Times New Roman" w:cs="Times New Roman"/>
        </w:rPr>
        <w:t xml:space="preserve">) compatible with multilingual transformer models to effectively process mixed-language sequences. </w:t>
      </w:r>
      <w:proofErr w:type="spellStart"/>
      <w:r w:rsidRPr="00D87394">
        <w:rPr>
          <w:rFonts w:ascii="Times New Roman" w:hAnsi="Times New Roman" w:cs="Times New Roman"/>
        </w:rPr>
        <w:t>Stopword</w:t>
      </w:r>
      <w:proofErr w:type="spellEnd"/>
      <w:r w:rsidRPr="00D87394">
        <w:rPr>
          <w:rFonts w:ascii="Times New Roman" w:hAnsi="Times New Roman" w:cs="Times New Roman"/>
        </w:rPr>
        <w:t xml:space="preserve"> removal was applied only for traditional ML models, while transformer models used raw text to preserve contextual semantics.</w:t>
      </w:r>
    </w:p>
    <w:p w14:paraId="09A5CF3F" w14:textId="77777777" w:rsidR="00D87394" w:rsidRPr="00D87394" w:rsidRDefault="00D87394" w:rsidP="00D87394">
      <w:pPr>
        <w:jc w:val="both"/>
        <w:rPr>
          <w:rFonts w:ascii="Times New Roman" w:hAnsi="Times New Roman" w:cs="Times New Roman"/>
        </w:rPr>
      </w:pPr>
      <w:r w:rsidRPr="00D87394">
        <w:rPr>
          <w:rFonts w:ascii="Times New Roman" w:hAnsi="Times New Roman" w:cs="Times New Roman"/>
        </w:rPr>
        <w:t>Additional engineered features included:</w:t>
      </w:r>
    </w:p>
    <w:p w14:paraId="390C4B26" w14:textId="77777777" w:rsidR="00D87394" w:rsidRPr="00D87394" w:rsidRDefault="00D87394" w:rsidP="00D87394">
      <w:pPr>
        <w:numPr>
          <w:ilvl w:val="0"/>
          <w:numId w:val="1"/>
        </w:numPr>
        <w:jc w:val="both"/>
        <w:rPr>
          <w:rFonts w:ascii="Times New Roman" w:hAnsi="Times New Roman" w:cs="Times New Roman"/>
        </w:rPr>
      </w:pPr>
      <w:r w:rsidRPr="00D87394">
        <w:rPr>
          <w:rFonts w:ascii="Times New Roman" w:hAnsi="Times New Roman" w:cs="Times New Roman"/>
        </w:rPr>
        <w:t>Review length</w:t>
      </w:r>
    </w:p>
    <w:p w14:paraId="27ABD18A" w14:textId="77777777" w:rsidR="00D87394" w:rsidRPr="00D87394" w:rsidRDefault="00D87394" w:rsidP="00D87394">
      <w:pPr>
        <w:numPr>
          <w:ilvl w:val="0"/>
          <w:numId w:val="1"/>
        </w:numPr>
        <w:jc w:val="both"/>
        <w:rPr>
          <w:rFonts w:ascii="Times New Roman" w:hAnsi="Times New Roman" w:cs="Times New Roman"/>
        </w:rPr>
      </w:pPr>
      <w:r w:rsidRPr="00D87394">
        <w:rPr>
          <w:rFonts w:ascii="Times New Roman" w:hAnsi="Times New Roman" w:cs="Times New Roman"/>
        </w:rPr>
        <w:t>Exclamation and capitalization frequency</w:t>
      </w:r>
    </w:p>
    <w:p w14:paraId="059261B8" w14:textId="77777777" w:rsidR="00D87394" w:rsidRPr="00D87394" w:rsidRDefault="00D87394" w:rsidP="00D87394">
      <w:pPr>
        <w:numPr>
          <w:ilvl w:val="0"/>
          <w:numId w:val="1"/>
        </w:numPr>
        <w:jc w:val="both"/>
        <w:rPr>
          <w:rFonts w:ascii="Times New Roman" w:hAnsi="Times New Roman" w:cs="Times New Roman"/>
        </w:rPr>
      </w:pPr>
      <w:r w:rsidRPr="00D87394">
        <w:rPr>
          <w:rFonts w:ascii="Times New Roman" w:hAnsi="Times New Roman" w:cs="Times New Roman"/>
        </w:rPr>
        <w:t>Slang count</w:t>
      </w:r>
    </w:p>
    <w:p w14:paraId="5BBB875D" w14:textId="77777777" w:rsidR="00D87394" w:rsidRPr="00D87394" w:rsidRDefault="00D87394" w:rsidP="00D87394">
      <w:pPr>
        <w:numPr>
          <w:ilvl w:val="0"/>
          <w:numId w:val="1"/>
        </w:numPr>
        <w:jc w:val="both"/>
        <w:rPr>
          <w:rFonts w:ascii="Times New Roman" w:hAnsi="Times New Roman" w:cs="Times New Roman"/>
        </w:rPr>
      </w:pPr>
      <w:r w:rsidRPr="00D87394">
        <w:rPr>
          <w:rFonts w:ascii="Times New Roman" w:hAnsi="Times New Roman" w:cs="Times New Roman"/>
        </w:rPr>
        <w:t>Sentiment polarity score</w:t>
      </w:r>
    </w:p>
    <w:p w14:paraId="230A885B" w14:textId="78FDFA5D" w:rsidR="00D87394" w:rsidRPr="00D87394" w:rsidRDefault="00D87394" w:rsidP="00D87394">
      <w:pPr>
        <w:jc w:val="both"/>
        <w:rPr>
          <w:rFonts w:ascii="Times New Roman" w:hAnsi="Times New Roman" w:cs="Times New Roman"/>
        </w:rPr>
      </w:pPr>
      <w:r w:rsidRPr="00D87394">
        <w:rPr>
          <w:rFonts w:ascii="Times New Roman" w:hAnsi="Times New Roman" w:cs="Times New Roman"/>
        </w:rPr>
        <w:t>These auxiliary signals support both classical models and explainability analysis.</w:t>
      </w:r>
    </w:p>
    <w:p w14:paraId="661DC726" w14:textId="13D6A3B9" w:rsidR="00D87394" w:rsidRPr="00D87394" w:rsidRDefault="00D87394" w:rsidP="00D87394">
      <w:pPr>
        <w:jc w:val="both"/>
        <w:rPr>
          <w:rFonts w:ascii="Times New Roman" w:hAnsi="Times New Roman" w:cs="Times New Roman"/>
          <w:b/>
          <w:bCs/>
        </w:rPr>
      </w:pPr>
      <w:r w:rsidRPr="00D87394">
        <w:rPr>
          <w:rFonts w:ascii="Times New Roman" w:hAnsi="Times New Roman" w:cs="Times New Roman"/>
          <w:b/>
          <w:bCs/>
        </w:rPr>
        <w:t>Model Description</w:t>
      </w:r>
    </w:p>
    <w:p w14:paraId="1F6DF092" w14:textId="77777777" w:rsidR="00D87394" w:rsidRPr="00D87394" w:rsidRDefault="00D87394" w:rsidP="00D87394">
      <w:pPr>
        <w:jc w:val="both"/>
        <w:rPr>
          <w:rFonts w:ascii="Times New Roman" w:hAnsi="Times New Roman" w:cs="Times New Roman"/>
        </w:rPr>
      </w:pPr>
      <w:r w:rsidRPr="00D87394">
        <w:rPr>
          <w:rFonts w:ascii="Times New Roman" w:hAnsi="Times New Roman" w:cs="Times New Roman"/>
        </w:rPr>
        <w:t>To ensure comprehensive evaluation, three categories of models were implemented.</w:t>
      </w:r>
    </w:p>
    <w:p w14:paraId="23ECD61C" w14:textId="77777777" w:rsidR="00D87394" w:rsidRDefault="00D87394" w:rsidP="00D87394">
      <w:pPr>
        <w:rPr>
          <w:rFonts w:ascii="Times New Roman" w:hAnsi="Times New Roman" w:cs="Times New Roman"/>
          <w:b/>
          <w:bCs/>
        </w:rPr>
      </w:pPr>
      <w:r w:rsidRPr="00D87394">
        <w:rPr>
          <w:rFonts w:ascii="Times New Roman" w:hAnsi="Times New Roman" w:cs="Times New Roman"/>
          <w:b/>
          <w:bCs/>
        </w:rPr>
        <w:t>Traditional Machine Learning Models:</w:t>
      </w:r>
    </w:p>
    <w:p w14:paraId="57B2DCDE" w14:textId="7526AC8A" w:rsidR="00D87394" w:rsidRPr="00D87394" w:rsidRDefault="00D87394" w:rsidP="00D87394">
      <w:pPr>
        <w:jc w:val="both"/>
        <w:rPr>
          <w:rFonts w:ascii="Times New Roman" w:hAnsi="Times New Roman" w:cs="Times New Roman"/>
        </w:rPr>
      </w:pPr>
      <w:r w:rsidRPr="00D87394">
        <w:rPr>
          <w:rFonts w:ascii="Times New Roman" w:hAnsi="Times New Roman" w:cs="Times New Roman"/>
        </w:rPr>
        <w:t>TF-IDF features were extracted from preprocessed text and used with classifiers such as Logistic Regression, Support Vector Machines (SVM), and Random Forest. These models serve as interpretable baselines and allow integration with feature-based explanations.</w:t>
      </w:r>
    </w:p>
    <w:p w14:paraId="5823EC22" w14:textId="77777777" w:rsidR="00D87394" w:rsidRDefault="00D87394" w:rsidP="00D87394">
      <w:pPr>
        <w:jc w:val="both"/>
        <w:rPr>
          <w:rFonts w:ascii="Times New Roman" w:hAnsi="Times New Roman" w:cs="Times New Roman"/>
          <w:b/>
          <w:bCs/>
        </w:rPr>
      </w:pPr>
      <w:r w:rsidRPr="00D87394">
        <w:rPr>
          <w:rFonts w:ascii="Times New Roman" w:hAnsi="Times New Roman" w:cs="Times New Roman"/>
          <w:b/>
          <w:bCs/>
        </w:rPr>
        <w:t>Neural Network Models:</w:t>
      </w:r>
    </w:p>
    <w:p w14:paraId="03D00399" w14:textId="3A0B21FE" w:rsidR="00D87394" w:rsidRPr="00D87394" w:rsidRDefault="00D87394" w:rsidP="00D87394">
      <w:pPr>
        <w:jc w:val="both"/>
        <w:rPr>
          <w:rFonts w:ascii="Times New Roman" w:hAnsi="Times New Roman" w:cs="Times New Roman"/>
          <w:b/>
          <w:bCs/>
        </w:rPr>
      </w:pPr>
      <w:r w:rsidRPr="00D87394">
        <w:rPr>
          <w:rFonts w:ascii="Times New Roman" w:hAnsi="Times New Roman" w:cs="Times New Roman"/>
        </w:rPr>
        <w:t xml:space="preserve">A </w:t>
      </w:r>
      <w:proofErr w:type="spellStart"/>
      <w:r w:rsidRPr="00D87394">
        <w:rPr>
          <w:rFonts w:ascii="Times New Roman" w:hAnsi="Times New Roman" w:cs="Times New Roman"/>
        </w:rPr>
        <w:t>BiLSTM</w:t>
      </w:r>
      <w:proofErr w:type="spellEnd"/>
      <w:r w:rsidRPr="00D87394">
        <w:rPr>
          <w:rFonts w:ascii="Times New Roman" w:hAnsi="Times New Roman" w:cs="Times New Roman"/>
        </w:rPr>
        <w:t xml:space="preserve"> model with pretrained word embeddings was used to capture sequential dependencies and contextual flow in bilingual text. Dropout and regularization were applied to reduce overfitting on synthetic patterns.</w:t>
      </w:r>
    </w:p>
    <w:p w14:paraId="3CACCF98" w14:textId="77777777" w:rsidR="00D87394" w:rsidRDefault="00D87394" w:rsidP="00D87394">
      <w:pPr>
        <w:jc w:val="both"/>
        <w:rPr>
          <w:rFonts w:ascii="Times New Roman" w:hAnsi="Times New Roman" w:cs="Times New Roman"/>
          <w:b/>
          <w:bCs/>
        </w:rPr>
      </w:pPr>
      <w:r w:rsidRPr="00D87394">
        <w:rPr>
          <w:rFonts w:ascii="Times New Roman" w:hAnsi="Times New Roman" w:cs="Times New Roman"/>
          <w:b/>
          <w:bCs/>
        </w:rPr>
        <w:lastRenderedPageBreak/>
        <w:t>Transformer-Based Multilingual Models:</w:t>
      </w:r>
    </w:p>
    <w:p w14:paraId="5E26BAFA" w14:textId="5839CE51" w:rsidR="00D87394" w:rsidRPr="00D87394" w:rsidRDefault="00D87394" w:rsidP="00D87394">
      <w:pPr>
        <w:jc w:val="both"/>
        <w:rPr>
          <w:rFonts w:ascii="Times New Roman" w:hAnsi="Times New Roman" w:cs="Times New Roman"/>
          <w:b/>
          <w:bCs/>
        </w:rPr>
      </w:pPr>
      <w:r w:rsidRPr="00D87394">
        <w:rPr>
          <w:rFonts w:ascii="Times New Roman" w:hAnsi="Times New Roman" w:cs="Times New Roman"/>
        </w:rPr>
        <w:t xml:space="preserve">Pretrained multilingual transformers such as </w:t>
      </w:r>
      <w:proofErr w:type="spellStart"/>
      <w:r w:rsidRPr="00D87394">
        <w:rPr>
          <w:rFonts w:ascii="Times New Roman" w:hAnsi="Times New Roman" w:cs="Times New Roman"/>
          <w:b/>
          <w:bCs/>
        </w:rPr>
        <w:t>mBERT</w:t>
      </w:r>
      <w:proofErr w:type="spellEnd"/>
      <w:r w:rsidRPr="00D87394">
        <w:rPr>
          <w:rFonts w:ascii="Times New Roman" w:hAnsi="Times New Roman" w:cs="Times New Roman"/>
          <w:b/>
          <w:bCs/>
        </w:rPr>
        <w:t xml:space="preserve"> and XLM-</w:t>
      </w:r>
      <w:proofErr w:type="spellStart"/>
      <w:r w:rsidRPr="00D87394">
        <w:rPr>
          <w:rFonts w:ascii="Times New Roman" w:hAnsi="Times New Roman" w:cs="Times New Roman"/>
          <w:b/>
          <w:bCs/>
        </w:rPr>
        <w:t>RoBERTa</w:t>
      </w:r>
      <w:proofErr w:type="spellEnd"/>
      <w:r w:rsidRPr="00D87394">
        <w:rPr>
          <w:rFonts w:ascii="Times New Roman" w:hAnsi="Times New Roman" w:cs="Times New Roman"/>
        </w:rPr>
        <w:t xml:space="preserve"> were fine-tuned on the dataset. These models are well-suited for code-mixed and low-resource language scenarios due to shared cross-lingual embeddings. Fine-tuning included task-specific classification layers and early stopping based on validation loss.</w:t>
      </w:r>
    </w:p>
    <w:p w14:paraId="0EE00415" w14:textId="77777777" w:rsidR="00D87394" w:rsidRPr="00D87394" w:rsidRDefault="00D87394" w:rsidP="00D87394">
      <w:pPr>
        <w:jc w:val="both"/>
        <w:rPr>
          <w:rFonts w:ascii="Times New Roman" w:hAnsi="Times New Roman" w:cs="Times New Roman"/>
        </w:rPr>
      </w:pPr>
      <w:r w:rsidRPr="00D87394">
        <w:rPr>
          <w:rFonts w:ascii="Times New Roman" w:hAnsi="Times New Roman" w:cs="Times New Roman"/>
        </w:rPr>
        <w:t xml:space="preserve">For interpretability, </w:t>
      </w:r>
      <w:r w:rsidRPr="00D87394">
        <w:rPr>
          <w:rFonts w:ascii="Times New Roman" w:hAnsi="Times New Roman" w:cs="Times New Roman"/>
          <w:b/>
          <w:bCs/>
        </w:rPr>
        <w:t>Explainable AI (XAI)</w:t>
      </w:r>
      <w:r w:rsidRPr="00D87394">
        <w:rPr>
          <w:rFonts w:ascii="Times New Roman" w:hAnsi="Times New Roman" w:cs="Times New Roman"/>
        </w:rPr>
        <w:t xml:space="preserve"> techniques were integrated:</w:t>
      </w:r>
    </w:p>
    <w:p w14:paraId="43094563" w14:textId="77777777" w:rsidR="00D87394" w:rsidRPr="00D87394" w:rsidRDefault="00D87394" w:rsidP="00D87394">
      <w:pPr>
        <w:numPr>
          <w:ilvl w:val="0"/>
          <w:numId w:val="2"/>
        </w:numPr>
        <w:jc w:val="both"/>
        <w:rPr>
          <w:rFonts w:ascii="Times New Roman" w:hAnsi="Times New Roman" w:cs="Times New Roman"/>
        </w:rPr>
      </w:pPr>
      <w:r w:rsidRPr="00D87394">
        <w:rPr>
          <w:rFonts w:ascii="Times New Roman" w:hAnsi="Times New Roman" w:cs="Times New Roman"/>
        </w:rPr>
        <w:t>SHAP for ML and neural models</w:t>
      </w:r>
    </w:p>
    <w:p w14:paraId="55B7C3CD" w14:textId="77777777" w:rsidR="00D87394" w:rsidRPr="00D87394" w:rsidRDefault="00D87394" w:rsidP="00D87394">
      <w:pPr>
        <w:numPr>
          <w:ilvl w:val="0"/>
          <w:numId w:val="2"/>
        </w:numPr>
        <w:jc w:val="both"/>
        <w:rPr>
          <w:rFonts w:ascii="Times New Roman" w:hAnsi="Times New Roman" w:cs="Times New Roman"/>
        </w:rPr>
      </w:pPr>
      <w:r w:rsidRPr="00D87394">
        <w:rPr>
          <w:rFonts w:ascii="Times New Roman" w:hAnsi="Times New Roman" w:cs="Times New Roman"/>
        </w:rPr>
        <w:t>Attention visualization and SHAP approximations for transformer outputs</w:t>
      </w:r>
    </w:p>
    <w:p w14:paraId="05DF6B57" w14:textId="77777777" w:rsidR="00D87394" w:rsidRPr="00D87394" w:rsidRDefault="00D87394" w:rsidP="00D87394">
      <w:pPr>
        <w:jc w:val="both"/>
        <w:rPr>
          <w:rFonts w:ascii="Times New Roman" w:hAnsi="Times New Roman" w:cs="Times New Roman"/>
        </w:rPr>
      </w:pPr>
      <w:r w:rsidRPr="00D87394">
        <w:rPr>
          <w:rFonts w:ascii="Times New Roman" w:hAnsi="Times New Roman" w:cs="Times New Roman"/>
        </w:rPr>
        <w:t>This enabled identification of influential words, sentiment exaggerations, and slang patterns contributing to predictions.</w:t>
      </w:r>
    </w:p>
    <w:p w14:paraId="271B77BC" w14:textId="1CD11C5D" w:rsidR="00D87394" w:rsidRPr="00D87394" w:rsidRDefault="00D87394" w:rsidP="00D87394">
      <w:pPr>
        <w:jc w:val="both"/>
        <w:rPr>
          <w:rFonts w:ascii="Times New Roman" w:hAnsi="Times New Roman" w:cs="Times New Roman"/>
          <w:b/>
          <w:bCs/>
        </w:rPr>
      </w:pPr>
      <w:r w:rsidRPr="00D87394">
        <w:rPr>
          <w:rFonts w:ascii="Times New Roman" w:hAnsi="Times New Roman" w:cs="Times New Roman"/>
          <w:b/>
          <w:bCs/>
        </w:rPr>
        <w:t>Evaluation Metrics</w:t>
      </w:r>
    </w:p>
    <w:p w14:paraId="63CD3FA3" w14:textId="77777777" w:rsidR="00D87394" w:rsidRPr="00D87394" w:rsidRDefault="00D87394" w:rsidP="00D87394">
      <w:pPr>
        <w:jc w:val="both"/>
        <w:rPr>
          <w:rFonts w:ascii="Times New Roman" w:hAnsi="Times New Roman" w:cs="Times New Roman"/>
        </w:rPr>
      </w:pPr>
      <w:r w:rsidRPr="00D87394">
        <w:rPr>
          <w:rFonts w:ascii="Times New Roman" w:hAnsi="Times New Roman" w:cs="Times New Roman"/>
        </w:rPr>
        <w:t>Model performance was assessed using standard text classification metrics:</w:t>
      </w:r>
    </w:p>
    <w:p w14:paraId="540F2FF9" w14:textId="77777777" w:rsidR="00D87394" w:rsidRPr="00D87394" w:rsidRDefault="00D87394" w:rsidP="00D87394">
      <w:pPr>
        <w:numPr>
          <w:ilvl w:val="0"/>
          <w:numId w:val="3"/>
        </w:numPr>
        <w:jc w:val="both"/>
        <w:rPr>
          <w:rFonts w:ascii="Times New Roman" w:hAnsi="Times New Roman" w:cs="Times New Roman"/>
        </w:rPr>
      </w:pPr>
      <w:r w:rsidRPr="00D87394">
        <w:rPr>
          <w:rFonts w:ascii="Times New Roman" w:hAnsi="Times New Roman" w:cs="Times New Roman"/>
          <w:b/>
          <w:bCs/>
        </w:rPr>
        <w:t>Accuracy</w:t>
      </w:r>
      <w:r w:rsidRPr="00D87394">
        <w:rPr>
          <w:rFonts w:ascii="Times New Roman" w:hAnsi="Times New Roman" w:cs="Times New Roman"/>
        </w:rPr>
        <w:t xml:space="preserve"> – Overall correctness of predictions</w:t>
      </w:r>
    </w:p>
    <w:p w14:paraId="65B0428A" w14:textId="77777777" w:rsidR="00D87394" w:rsidRPr="00D87394" w:rsidRDefault="00D87394" w:rsidP="00D87394">
      <w:pPr>
        <w:numPr>
          <w:ilvl w:val="0"/>
          <w:numId w:val="3"/>
        </w:numPr>
        <w:jc w:val="both"/>
        <w:rPr>
          <w:rFonts w:ascii="Times New Roman" w:hAnsi="Times New Roman" w:cs="Times New Roman"/>
        </w:rPr>
      </w:pPr>
      <w:r w:rsidRPr="00D87394">
        <w:rPr>
          <w:rFonts w:ascii="Times New Roman" w:hAnsi="Times New Roman" w:cs="Times New Roman"/>
          <w:b/>
          <w:bCs/>
        </w:rPr>
        <w:t>Precision</w:t>
      </w:r>
      <w:r w:rsidRPr="00D87394">
        <w:rPr>
          <w:rFonts w:ascii="Times New Roman" w:hAnsi="Times New Roman" w:cs="Times New Roman"/>
        </w:rPr>
        <w:t xml:space="preserve"> – Ability to avoid false positives (important for not mislabeling genuine reviews)</w:t>
      </w:r>
    </w:p>
    <w:p w14:paraId="35F5953B" w14:textId="77777777" w:rsidR="00D87394" w:rsidRPr="00D87394" w:rsidRDefault="00D87394" w:rsidP="00D87394">
      <w:pPr>
        <w:numPr>
          <w:ilvl w:val="0"/>
          <w:numId w:val="3"/>
        </w:numPr>
        <w:jc w:val="both"/>
        <w:rPr>
          <w:rFonts w:ascii="Times New Roman" w:hAnsi="Times New Roman" w:cs="Times New Roman"/>
        </w:rPr>
      </w:pPr>
      <w:r w:rsidRPr="00D87394">
        <w:rPr>
          <w:rFonts w:ascii="Times New Roman" w:hAnsi="Times New Roman" w:cs="Times New Roman"/>
          <w:b/>
          <w:bCs/>
        </w:rPr>
        <w:t>Recall</w:t>
      </w:r>
      <w:r w:rsidRPr="00D87394">
        <w:rPr>
          <w:rFonts w:ascii="Times New Roman" w:hAnsi="Times New Roman" w:cs="Times New Roman"/>
        </w:rPr>
        <w:t xml:space="preserve"> – Ability to detect fake reviews effectively</w:t>
      </w:r>
    </w:p>
    <w:p w14:paraId="296ABDE5" w14:textId="77777777" w:rsidR="00D87394" w:rsidRPr="00D87394" w:rsidRDefault="00D87394" w:rsidP="00D87394">
      <w:pPr>
        <w:numPr>
          <w:ilvl w:val="0"/>
          <w:numId w:val="3"/>
        </w:numPr>
        <w:jc w:val="both"/>
        <w:rPr>
          <w:rFonts w:ascii="Times New Roman" w:hAnsi="Times New Roman" w:cs="Times New Roman"/>
        </w:rPr>
      </w:pPr>
      <w:r w:rsidRPr="00D87394">
        <w:rPr>
          <w:rFonts w:ascii="Times New Roman" w:hAnsi="Times New Roman" w:cs="Times New Roman"/>
          <w:b/>
          <w:bCs/>
        </w:rPr>
        <w:t>F1-Score</w:t>
      </w:r>
      <w:r w:rsidRPr="00D87394">
        <w:rPr>
          <w:rFonts w:ascii="Times New Roman" w:hAnsi="Times New Roman" w:cs="Times New Roman"/>
        </w:rPr>
        <w:t xml:space="preserve"> – Harmonic mean of precision and recall, used as the primary metric for class balance</w:t>
      </w:r>
    </w:p>
    <w:p w14:paraId="7F03BC46" w14:textId="77777777" w:rsidR="00D87394" w:rsidRPr="00D87394" w:rsidRDefault="00D87394" w:rsidP="00D87394">
      <w:pPr>
        <w:numPr>
          <w:ilvl w:val="0"/>
          <w:numId w:val="3"/>
        </w:numPr>
        <w:jc w:val="both"/>
        <w:rPr>
          <w:rFonts w:ascii="Times New Roman" w:hAnsi="Times New Roman" w:cs="Times New Roman"/>
        </w:rPr>
      </w:pPr>
      <w:r w:rsidRPr="00D87394">
        <w:rPr>
          <w:rFonts w:ascii="Times New Roman" w:hAnsi="Times New Roman" w:cs="Times New Roman"/>
          <w:b/>
          <w:bCs/>
        </w:rPr>
        <w:t>ROC-AUC</w:t>
      </w:r>
      <w:r w:rsidRPr="00D87394">
        <w:rPr>
          <w:rFonts w:ascii="Times New Roman" w:hAnsi="Times New Roman" w:cs="Times New Roman"/>
        </w:rPr>
        <w:t xml:space="preserve"> – Measures separability between fake and genuine classes across thresholds</w:t>
      </w:r>
    </w:p>
    <w:p w14:paraId="4D5AD193" w14:textId="77777777" w:rsidR="00D87394" w:rsidRPr="00D87394" w:rsidRDefault="00D87394" w:rsidP="00D87394">
      <w:pPr>
        <w:jc w:val="both"/>
        <w:rPr>
          <w:rFonts w:ascii="Times New Roman" w:hAnsi="Times New Roman" w:cs="Times New Roman"/>
        </w:rPr>
      </w:pPr>
      <w:r w:rsidRPr="00D87394">
        <w:rPr>
          <w:rFonts w:ascii="Times New Roman" w:hAnsi="Times New Roman" w:cs="Times New Roman"/>
        </w:rPr>
        <w:t xml:space="preserve">Because real-world fake review detection often faces class imbalance and high misclassification costs, </w:t>
      </w:r>
      <w:r w:rsidRPr="00D87394">
        <w:rPr>
          <w:rFonts w:ascii="Times New Roman" w:hAnsi="Times New Roman" w:cs="Times New Roman"/>
          <w:b/>
          <w:bCs/>
        </w:rPr>
        <w:t>F1-score and Recall for the fake class</w:t>
      </w:r>
      <w:r w:rsidRPr="00D87394">
        <w:rPr>
          <w:rFonts w:ascii="Times New Roman" w:hAnsi="Times New Roman" w:cs="Times New Roman"/>
        </w:rPr>
        <w:t xml:space="preserve"> were prioritized during evaluation.</w:t>
      </w:r>
    </w:p>
    <w:p w14:paraId="3026CFE4" w14:textId="77777777" w:rsidR="00D87394" w:rsidRPr="00D87394" w:rsidRDefault="00D87394" w:rsidP="00D87394">
      <w:pPr>
        <w:jc w:val="both"/>
        <w:rPr>
          <w:rFonts w:ascii="Times New Roman" w:hAnsi="Times New Roman" w:cs="Times New Roman"/>
        </w:rPr>
      </w:pPr>
      <w:r w:rsidRPr="00D87394">
        <w:rPr>
          <w:rFonts w:ascii="Times New Roman" w:hAnsi="Times New Roman" w:cs="Times New Roman"/>
        </w:rPr>
        <w:t xml:space="preserve">In addition to performance metrics, </w:t>
      </w:r>
      <w:r w:rsidRPr="00D87394">
        <w:rPr>
          <w:rFonts w:ascii="Times New Roman" w:hAnsi="Times New Roman" w:cs="Times New Roman"/>
          <w:b/>
          <w:bCs/>
        </w:rPr>
        <w:t>explainability evaluation</w:t>
      </w:r>
      <w:r w:rsidRPr="00D87394">
        <w:rPr>
          <w:rFonts w:ascii="Times New Roman" w:hAnsi="Times New Roman" w:cs="Times New Roman"/>
        </w:rPr>
        <w:t xml:space="preserve"> was conducted qualitatively by analyzing whether highlighted words and phrases aligned with known deception cues such as exaggeration, promotional tone, and emotional overexpression.</w:t>
      </w:r>
    </w:p>
    <w:p w14:paraId="1122C1F1" w14:textId="77777777" w:rsidR="00D87394" w:rsidRPr="001B4DDC" w:rsidRDefault="00D87394" w:rsidP="001B4DDC">
      <w:pPr>
        <w:jc w:val="both"/>
        <w:rPr>
          <w:rFonts w:ascii="Times New Roman" w:hAnsi="Times New Roman" w:cs="Times New Roman"/>
        </w:rPr>
      </w:pPr>
    </w:p>
    <w:p w14:paraId="7D17E6CC" w14:textId="77777777" w:rsidR="00597655" w:rsidRPr="001B4DDC" w:rsidRDefault="00597655">
      <w:pPr>
        <w:rPr>
          <w:rFonts w:ascii="Times New Roman" w:hAnsi="Times New Roman" w:cs="Times New Roman"/>
        </w:rPr>
      </w:pPr>
    </w:p>
    <w:sectPr w:rsidR="00597655" w:rsidRPr="001B4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F6CC0"/>
    <w:multiLevelType w:val="hybridMultilevel"/>
    <w:tmpl w:val="902C8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F22381"/>
    <w:multiLevelType w:val="multilevel"/>
    <w:tmpl w:val="96A2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30144"/>
    <w:multiLevelType w:val="multilevel"/>
    <w:tmpl w:val="8FE2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80E08"/>
    <w:multiLevelType w:val="hybridMultilevel"/>
    <w:tmpl w:val="FBCA3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800108"/>
    <w:multiLevelType w:val="hybridMultilevel"/>
    <w:tmpl w:val="42FE9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172290"/>
    <w:multiLevelType w:val="multilevel"/>
    <w:tmpl w:val="636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498286">
    <w:abstractNumId w:val="1"/>
  </w:num>
  <w:num w:numId="2" w16cid:durableId="1990135079">
    <w:abstractNumId w:val="5"/>
  </w:num>
  <w:num w:numId="3" w16cid:durableId="1942564638">
    <w:abstractNumId w:val="2"/>
  </w:num>
  <w:num w:numId="4" w16cid:durableId="1984650940">
    <w:abstractNumId w:val="0"/>
  </w:num>
  <w:num w:numId="5" w16cid:durableId="1366903884">
    <w:abstractNumId w:val="3"/>
  </w:num>
  <w:num w:numId="6" w16cid:durableId="1566334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DDC"/>
    <w:rsid w:val="000816F4"/>
    <w:rsid w:val="001B4DDC"/>
    <w:rsid w:val="001E2C35"/>
    <w:rsid w:val="002D03AC"/>
    <w:rsid w:val="00491544"/>
    <w:rsid w:val="00597655"/>
    <w:rsid w:val="00635B99"/>
    <w:rsid w:val="00692462"/>
    <w:rsid w:val="007202C8"/>
    <w:rsid w:val="008804EC"/>
    <w:rsid w:val="00B9648F"/>
    <w:rsid w:val="00BB5B60"/>
    <w:rsid w:val="00C56BF1"/>
    <w:rsid w:val="00D87394"/>
    <w:rsid w:val="00E96375"/>
    <w:rsid w:val="00F50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B48AD"/>
  <w15:chartTrackingRefBased/>
  <w15:docId w15:val="{44DCF2DE-FD3F-46A9-BA53-3E80256EA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DDC"/>
    <w:rPr>
      <w:rFonts w:eastAsiaTheme="majorEastAsia" w:cstheme="majorBidi"/>
      <w:color w:val="272727" w:themeColor="text1" w:themeTint="D8"/>
    </w:rPr>
  </w:style>
  <w:style w:type="paragraph" w:styleId="Title">
    <w:name w:val="Title"/>
    <w:basedOn w:val="Normal"/>
    <w:next w:val="Normal"/>
    <w:link w:val="TitleChar"/>
    <w:uiPriority w:val="10"/>
    <w:qFormat/>
    <w:rsid w:val="001B4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DDC"/>
    <w:pPr>
      <w:spacing w:before="160"/>
      <w:jc w:val="center"/>
    </w:pPr>
    <w:rPr>
      <w:i/>
      <w:iCs/>
      <w:color w:val="404040" w:themeColor="text1" w:themeTint="BF"/>
    </w:rPr>
  </w:style>
  <w:style w:type="character" w:customStyle="1" w:styleId="QuoteChar">
    <w:name w:val="Quote Char"/>
    <w:basedOn w:val="DefaultParagraphFont"/>
    <w:link w:val="Quote"/>
    <w:uiPriority w:val="29"/>
    <w:rsid w:val="001B4DDC"/>
    <w:rPr>
      <w:i/>
      <w:iCs/>
      <w:color w:val="404040" w:themeColor="text1" w:themeTint="BF"/>
    </w:rPr>
  </w:style>
  <w:style w:type="paragraph" w:styleId="ListParagraph">
    <w:name w:val="List Paragraph"/>
    <w:basedOn w:val="Normal"/>
    <w:uiPriority w:val="34"/>
    <w:qFormat/>
    <w:rsid w:val="001B4DDC"/>
    <w:pPr>
      <w:ind w:left="720"/>
      <w:contextualSpacing/>
    </w:pPr>
  </w:style>
  <w:style w:type="character" w:styleId="IntenseEmphasis">
    <w:name w:val="Intense Emphasis"/>
    <w:basedOn w:val="DefaultParagraphFont"/>
    <w:uiPriority w:val="21"/>
    <w:qFormat/>
    <w:rsid w:val="001B4DDC"/>
    <w:rPr>
      <w:i/>
      <w:iCs/>
      <w:color w:val="2F5496" w:themeColor="accent1" w:themeShade="BF"/>
    </w:rPr>
  </w:style>
  <w:style w:type="paragraph" w:styleId="IntenseQuote">
    <w:name w:val="Intense Quote"/>
    <w:basedOn w:val="Normal"/>
    <w:next w:val="Normal"/>
    <w:link w:val="IntenseQuoteChar"/>
    <w:uiPriority w:val="30"/>
    <w:qFormat/>
    <w:rsid w:val="001B4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DDC"/>
    <w:rPr>
      <w:i/>
      <w:iCs/>
      <w:color w:val="2F5496" w:themeColor="accent1" w:themeShade="BF"/>
    </w:rPr>
  </w:style>
  <w:style w:type="character" w:styleId="IntenseReference">
    <w:name w:val="Intense Reference"/>
    <w:basedOn w:val="DefaultParagraphFont"/>
    <w:uiPriority w:val="32"/>
    <w:qFormat/>
    <w:rsid w:val="001B4D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1568</Words>
  <Characters>8940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Rojin Dhami</dc:creator>
  <cp:keywords/>
  <dc:description/>
  <cp:lastModifiedBy>Rojin Dhami</cp:lastModifiedBy>
  <cp:revision>4</cp:revision>
  <dcterms:created xsi:type="dcterms:W3CDTF">2026-02-09T19:12:00Z</dcterms:created>
  <dcterms:modified xsi:type="dcterms:W3CDTF">2026-02-10T15:28:00Z</dcterms:modified>
</cp:coreProperties>
</file>