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do partnerships actually help small organisations grow?</w:t>
        <w:br/>
        <w:t xml:space="preserve">Primary Keyword: </w:t>
        <w:br/>
        <w:t xml:space="preserve">Secondary Keyword: </w:t>
        <w:br/>
        <w:t>Meta Title: Strategic Partnerships: Small NGO Growth Guide</w:t>
        <w:br/>
        <w:t>Meta Description: Discover how strategic partnerships drive real growth for small organizations. Learn NGO collaboration benefits and proven tactics to scale impact.</w:t>
        <w:br/>
        <w:t xml:space="preserve">Focus Keyword: </w:t>
        <w:br/>
        <w:t xml:space="preserve">Permalink: </w:t>
        <w:br/>
        <w:t xml:space="preserve">Suggested External Link: </w:t>
        <w:br/>
        <w:t xml:space="preserve">Anchor Text for External Link: </w:t>
      </w:r>
    </w:p>
    <w:p/>
    <w:p>
      <w:pPr>
        <w:pStyle w:val="Heading1"/>
      </w:pPr>
      <w:r>
        <w:rPr>
          <w:b/>
          <w:sz w:val="48"/>
        </w:rPr>
        <w:t>How do partnerships help small organisations grow?</w:t>
      </w:r>
    </w:p>
    <w:p>
      <w:pPr>
        <w:pStyle w:val="Heading2"/>
      </w:pPr>
      <w:r>
        <w:rPr>
          <w:b/>
          <w:sz w:val="36"/>
        </w:rPr>
        <w:t>Small organisations unlock exponential growth through collaboration</w:t>
      </w:r>
    </w:p>
    <w:p>
      <w:r>
        <w:t>Partnerships help small organisations grow by pooling resources, expanding reach, and accessing expertise they cannot afford independently. When a local food bank teams up with a grocery chain, both win: the store reduces waste while the charity feeds more families. This simple exchange demonstrates how working together creates value that neither party could achieve alone.</w:t>
      </w:r>
    </w:p>
    <w:p>
      <w:r>
        <w:t>The power of strategic partnerships becomes clear when you look at real success stories. Consider how Charity: Water partnered with technology companies to create donation platforms, helping them raise over $740 million for clean water projects. Small organisations can multiply their impact by connecting with partners who bring different strengths to the table, whether that means funding, volunteers, technical skills, or community connections.</w:t>
      </w:r>
    </w:p>
    <w:p>
      <w:pPr>
        <w:pStyle w:val="Heading3"/>
      </w:pPr>
      <w:r>
        <w:rPr>
          <w:b/>
          <w:sz w:val="28"/>
        </w:rPr>
        <w:t>Sharing resources cuts costs dramatically</w:t>
      </w:r>
    </w:p>
    <w:p>
      <w:r>
        <w:t xml:space="preserve">Small organisations often operate on tight budgets. Through partnerships, they can share office space, equipment, and administrative costs. A youth mentoring program in Chicago partnered with a community center, eliminating their rent expense entirely. This freed up $2,000 monthly to hire an additional part-time coordinator. Understanding </w:t>
      </w:r>
      <w:hyperlink r:id="rId9">
        <w:r>
          <w:rPr>
            <w:color w:val="0563C1"/>
            <w:u w:val="single"/>
          </w:rPr>
          <w:t>building effective partnerships</w:t>
        </w:r>
      </w:hyperlink>
      <w:r>
        <w:t xml:space="preserve"> helps organizations identify which resources they can share without compromising their mission.</w:t>
      </w:r>
    </w:p>
    <w:p>
      <w:pPr>
        <w:pStyle w:val="Heading3"/>
      </w:pPr>
      <w:r>
        <w:rPr>
          <w:b/>
          <w:sz w:val="28"/>
        </w:rPr>
        <w:t>Access to new audiences expands impact</w:t>
      </w:r>
    </w:p>
    <w:p>
      <w:r>
        <w:t>Partnering opens doors to communities you might never reach alone. When an animal shelter collaborated with a popular pet supply store, they quadrupled adoption applications in three months. The store provided space for weekend adoption events, introducing the shelter to hundreds of potential adopters who were already animal lovers.</w:t>
      </w:r>
    </w:p>
    <w:p>
      <w:pPr>
        <w:pStyle w:val="Heading4"/>
      </w:pPr>
      <w:r>
        <w:t>Credibility increases through association</w:t>
      </w:r>
    </w:p>
    <w:p>
      <w:r>
        <w:t>New organisations struggle with trust. Partnering with established entities boosts credibility instantly. A startup environmental group gained legitimacy by partnering with a university research department, making donors more confident in their work.</w:t>
      </w:r>
    </w:p>
    <w:p>
      <w:pPr>
        <w:pStyle w:val="Heading5"/>
      </w:pPr>
      <w:r>
        <w:t>Knowledge transfer accelerates learning</w:t>
      </w:r>
    </w:p>
    <w:p>
      <w:r>
        <w:t>Experienced partners share valuable lessons learned through years of operation. A small health clinic partnered with a large hospital network, gaining access to training programs and best practices that would have taken years to develop independently.</w:t>
      </w:r>
    </w:p>
    <w:p>
      <w:pPr>
        <w:pStyle w:val="Heading6"/>
      </w:pPr>
      <w:r>
        <w:t>Technology gaps close faster</w:t>
      </w:r>
    </w:p>
    <w:p>
      <w:r>
        <w:t>Many small organisations lack technical expertise. Partnerships with tech-savvy organizations or companies bridge this gap. A literacy program partnered with a software company that donated a learning management system worth $15,000 annually, plus staff training.</w:t>
      </w:r>
    </w:p>
    <w:p>
      <w:pPr>
        <w:pStyle w:val="Heading3"/>
      </w:pPr>
      <w:r>
        <w:rPr>
          <w:b/>
          <w:sz w:val="28"/>
        </w:rPr>
        <w:t>Strengthening communities through collaboration</w:t>
      </w:r>
    </w:p>
    <w:p>
      <w:r>
        <w:t xml:space="preserve">The ripple effects of partnerships extend beyond individual organizations. </w:t>
      </w:r>
      <w:hyperlink r:id="rId10">
        <w:r>
          <w:rPr>
            <w:color w:val="0563C1"/>
            <w:u w:val="single"/>
          </w:rPr>
          <w:t>Collaborative approaches in the nonprofit sector</w:t>
        </w:r>
      </w:hyperlink>
      <w:r>
        <w:t xml:space="preserve"> create stronger support networks that benefit entire communities. The clear NGO collaboration benefits include reduced service duplication, more comprehensive programs, and greater collective influence on policy issues. When three homelessness organizations in Seattle combined their advocacy efforts, they successfully secured $5 million in additional city funding.</w:t>
      </w:r>
    </w:p>
    <w:p>
      <w:r>
        <w:t xml:space="preserve">Small organisations that embrace partnerships position themselves for sustainable growth. Start by identifying what you need and what you can offer, then reach out to potential partners whose missions complement yours. The </w:t>
      </w:r>
      <w:hyperlink r:id="rId11">
        <w:r>
          <w:rPr>
            <w:color w:val="0563C1"/>
            <w:u w:val="single"/>
          </w:rPr>
          <w:t>partnerships for sustainable development</w:t>
        </w:r>
      </w:hyperlink>
      <w:r>
        <w:t xml:space="preserve"> framework shows how collaboration drives real change. Remember that successful partnerships require clear communication, shared goals, and mutual respect. The investment in building these relationships pays dividends through expanded reach, reduced costs, and amplified impact that helps your organisation thrive.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2018/01/a-guide-to-building-better-partnerships" TargetMode="External"/><Relationship Id="rId10" Type="http://schemas.openxmlformats.org/officeDocument/2006/relationships/hyperlink" Target="https://www.forbes.com/councils/forbesnonprofitcouncil/2023/01/20/the-power-of-partnership-why-nonprofits-should-collaborate/" TargetMode="External"/><Relationship Id="rId11" Type="http://schemas.openxmlformats.org/officeDocument/2006/relationships/hyperlink" Target="https://www.un.org/sustainabledevelopment/partner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