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Meta Title: Money Mistakes Young Adults Make in Their 20s-30s</w:t>
        <w:br/>
      </w:r>
      <w:r>
        <w:rPr>
          <w:color w:val="808080"/>
          <w:sz w:val="18"/>
        </w:rPr>
        <w:t>Meta Description: Discover the top money mistakes young adults make in their 20s and 30s. Learn personal finance India tips to avoid costly errors and build wealth.</w:t>
      </w:r>
    </w:p>
    <w:p/>
    <w:p>
      <w:pPr>
        <w:pStyle w:val="Heading1"/>
      </w:pPr>
      <w:r>
        <w:rPr>
          <w:b/>
          <w:sz w:val="48"/>
        </w:rPr>
        <w:t>What money mistakes do young adults make most often?</w:t>
      </w:r>
    </w:p>
    <w:p>
      <w:pPr>
        <w:pStyle w:val="Heading2"/>
      </w:pPr>
      <w:r>
        <w:rPr>
          <w:b/>
          <w:sz w:val="36"/>
        </w:rPr>
        <w:t>Understanding Financial Missteps That Can Derail Your Future</w:t>
      </w:r>
    </w:p>
    <w:p>
      <w:r>
        <w:t>Young professionals often struggle with managing finances during their 20s and 30s, making critical errors that impact their long-term wealth. The most common mistakes include not saving for emergencies, accumulating unnecessary debt, delaying investments, ignoring insurance, and living beyond their means. These missteps can set you back years financially, but recognizing them early helps you build a stronger foundation for your future.</w:t>
      </w:r>
    </w:p>
    <w:p>
      <w:r>
        <w:t>Many money mistakes young adults commit stem from lack of financial education and planning. Take Rahul, a 26-year-old software engineer who spent his entire salary on gadgets and dining out, assuming he'd save "later." When his laptop broke unexpectedly, he had to borrow money at high interest rates. This scenario repeats across millions of households where immediate gratification trumps long-term security.</w:t>
      </w:r>
    </w:p>
    <w:p>
      <w:pPr>
        <w:pStyle w:val="Heading3"/>
      </w:pPr>
      <w:r>
        <w:rPr>
          <w:b/>
          <w:sz w:val="28"/>
        </w:rPr>
        <w:t>Not Building an Emergency Fund</w:t>
      </w:r>
    </w:p>
    <w:p>
      <w:r>
        <w:t>Starting your career without a financial cushion is risky. Experts recommend saving at least six months of expenses for unexpected situations like job loss or medical emergencies. Without this safety net, you might resort to credit cards or personal loans that charge interest rates exceeding 18-24% annually. Begin by setting aside even small amounts monthly—₹2,000 today can grow into ₹24,000 within a year.</w:t>
      </w:r>
    </w:p>
    <w:p>
      <w:pPr>
        <w:pStyle w:val="Heading4"/>
      </w:pPr>
      <w:r>
        <w:t>The Power of Automated Savings</w:t>
      </w:r>
    </w:p>
    <w:p>
      <w:r>
        <w:t>Setting up automatic transfers to a separate savings account removes the temptation to spend. Many banks offer recurring deposit options that help you build discipline while earning reasonable returns on your contributions.</w:t>
      </w:r>
    </w:p>
    <w:p>
      <w:pPr>
        <w:pStyle w:val="Heading3"/>
      </w:pPr>
      <w:r>
        <w:rPr>
          <w:b/>
          <w:sz w:val="28"/>
        </w:rPr>
        <w:t>Accumulating High-Interest Debt</w:t>
      </w:r>
    </w:p>
    <w:p>
      <w:r>
        <w:t xml:space="preserve">Credit cards offer convenience but trap many people in debt cycles. Using them for lifestyle expenses rather than emergencies creates mounting interest charges. Priya, a 28-year-old marketing professional, accumulated ₹80,000 in credit card debt by making minimum payments, eventually paying nearly double the original amount in interest alone. Understanding </w:t>
      </w:r>
      <w:hyperlink r:id="rId9">
        <w:r>
          <w:rPr>
            <w:color w:val="0563C1"/>
            <w:u w:val="single"/>
          </w:rPr>
          <w:t>financial planning basics</w:t>
        </w:r>
      </w:hyperlink>
      <w:r>
        <w:t xml:space="preserve"> helps avoid such traps.</w:t>
      </w:r>
    </w:p>
    <w:p>
      <w:pPr>
        <w:pStyle w:val="Heading3"/>
      </w:pPr>
      <w:r>
        <w:rPr>
          <w:b/>
          <w:sz w:val="28"/>
        </w:rPr>
        <w:t>Delaying Investment Decisions</w:t>
      </w:r>
    </w:p>
    <w:p>
      <w:r>
        <w:t>Waiting to invest until you're "financially comfortable" means missing out on compound growth. Starting with ₹5,000 monthly at age 25 versus 35 can result in lakhs of rupees difference by retirement age.</w:t>
      </w:r>
    </w:p>
    <w:p>
      <w:pPr>
        <w:pStyle w:val="Heading4"/>
      </w:pPr>
      <w:r>
        <w:t>Starting Small Works</w:t>
      </w:r>
    </w:p>
    <w:p>
      <w:r>
        <w:t>You don't need huge sums to begin investing. Mutual funds through systematic investment plans allow entries with amounts as low as ₹500, making wealth creation accessible to everyone.</w:t>
      </w:r>
    </w:p>
    <w:p>
      <w:pPr>
        <w:pStyle w:val="Heading5"/>
      </w:pPr>
      <w:r>
        <w:t>Tax-Saving Opportunities</w:t>
      </w:r>
    </w:p>
    <w:p>
      <w:r>
        <w:t>Young earners often ignore tax-saving investments under Section 80C, losing thousands in unnecessary tax payments annually. ELSS funds combine tax benefits with growth potential.</w:t>
      </w:r>
    </w:p>
    <w:p>
      <w:pPr>
        <w:pStyle w:val="Heading6"/>
      </w:pPr>
      <w:r>
        <w:t>Understanding Risk Tolerance</w:t>
      </w:r>
    </w:p>
    <w:p>
      <w:r>
        <w:t>Your 20s and 30s are ideal for taking calculated investment risks since you have time to recover from market fluctuations. Conservative approaches might seem safer but often fail to beat inflation.</w:t>
      </w:r>
    </w:p>
    <w:p>
      <w:pPr>
        <w:pStyle w:val="Heading3"/>
      </w:pPr>
      <w:r>
        <w:rPr>
          <w:b/>
          <w:sz w:val="28"/>
        </w:rPr>
        <w:t>Ignoring Health and Life Insurance</w:t>
      </w:r>
    </w:p>
    <w:p>
      <w:r>
        <w:t>Thinking you're too young for insurance is dangerous. Medical costs are rising rapidly, and a single hospitalization can wipe out years of savings. Term insurance purchased in your 20s costs significantly less than policies bought later.</w:t>
      </w:r>
    </w:p>
    <w:p>
      <w:r>
        <w:t>Growing awareness about personal finance India has led to better resources and tools for managing money, yet many still struggle with basic habits. Government initiatives and digital platforms now offer accessible ways to learn about budgeting, taxation, and investments tailored to local contexts.</w:t>
      </w:r>
    </w:p>
    <w:p>
      <w:r>
        <w:t>Avoiding these financial pitfalls requires conscious effort and education. Start by tracking expenses, creating realistic budgets, and prioritizing savings before spending. Small changes today—like reducing one unnecessary subscription or packing lunch twice weekly—compound into substantial savings over time. Your future self will thank you for the financial discipline you build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vestopedia.com/articles/younginvestors/08/twenty-something-financ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