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9948A" w14:textId="46F08C4F" w:rsidR="001A2AF8" w:rsidRPr="001A2AF8" w:rsidRDefault="001A2AF8" w:rsidP="001A2AF8">
      <w:pPr>
        <w:jc w:val="center"/>
        <w:rPr>
          <w:b/>
          <w:sz w:val="28"/>
          <w:u w:val="single"/>
        </w:rPr>
      </w:pPr>
      <w:r w:rsidRPr="001A2AF8">
        <w:rPr>
          <w:b/>
          <w:sz w:val="28"/>
          <w:u w:val="single"/>
        </w:rPr>
        <w:t>EM4.4</w:t>
      </w:r>
      <w:r>
        <w:rPr>
          <w:b/>
          <w:sz w:val="28"/>
          <w:u w:val="single"/>
        </w:rPr>
        <w:t> :</w:t>
      </w:r>
      <w:r w:rsidRPr="001A2AF8">
        <w:rPr>
          <w:b/>
          <w:sz w:val="28"/>
          <w:u w:val="single"/>
        </w:rPr>
        <w:t xml:space="preserve"> Les systèmes d’informations</w:t>
      </w:r>
    </w:p>
    <w:p w14:paraId="796AD772" w14:textId="77777777" w:rsidR="001A2AF8" w:rsidRPr="001A2AF8" w:rsidRDefault="001A2AF8" w:rsidP="001A2AF8"/>
    <w:p w14:paraId="09A2FC99" w14:textId="77777777" w:rsidR="001A2AF8" w:rsidRPr="001A2AF8" w:rsidRDefault="001A2AF8" w:rsidP="001A2AF8"/>
    <w:p w14:paraId="128BF20A" w14:textId="4CC13A2B" w:rsidR="001A2AF8" w:rsidRDefault="001A2AF8" w:rsidP="001A2AF8"/>
    <w:p w14:paraId="2BE1737E" w14:textId="27EDDC46" w:rsidR="00D65030" w:rsidRDefault="001A2AF8" w:rsidP="001A2AF8">
      <w:r>
        <w:t>1)Distinction système informatique et système information</w:t>
      </w:r>
    </w:p>
    <w:p w14:paraId="5CBF7E39" w14:textId="00B71340" w:rsidR="001A2AF8" w:rsidRDefault="001A2AF8" w:rsidP="001A2AF8">
      <w:r>
        <w:t>2)Dimensions du système d’information</w:t>
      </w:r>
    </w:p>
    <w:p w14:paraId="4BF5D056" w14:textId="0A6A413D" w:rsidR="001A2AF8" w:rsidRDefault="001A2AF8" w:rsidP="001A2AF8">
      <w:r>
        <w:t>3)</w:t>
      </w:r>
      <w:proofErr w:type="spellStart"/>
      <w:r>
        <w:t>def</w:t>
      </w:r>
      <w:proofErr w:type="spellEnd"/>
      <w:r>
        <w:t xml:space="preserve"> et rôle d’un PGI</w:t>
      </w:r>
    </w:p>
    <w:p w14:paraId="29558379" w14:textId="50A194C8" w:rsidR="001A2AF8" w:rsidRDefault="001A2AF8" w:rsidP="001A2AF8"/>
    <w:p w14:paraId="61D59A5A" w14:textId="5D8B067C" w:rsidR="001A2AF8" w:rsidRDefault="00967DA1" w:rsidP="001A2AF8">
      <w:r>
        <w:t xml:space="preserve">Intro : </w:t>
      </w:r>
      <w:r w:rsidR="002F2614">
        <w:t>L’approche des SI (système d’information) ne peut être seulement envisager que d’un point de vue technologique mais doit être plus complexe en englobant également les dimensions informationnel, organisationnel, humaine et stratégique.</w:t>
      </w:r>
    </w:p>
    <w:p w14:paraId="3984BDEE" w14:textId="7ACBF051" w:rsidR="002F2614" w:rsidRDefault="002F2614" w:rsidP="001A2AF8">
      <w:r>
        <w:t>Les bases technologiques sont importantes dans la notion de système d’information (ex</w:t>
      </w:r>
      <w:proofErr w:type="gramStart"/>
      <w:r>
        <w:t> :le</w:t>
      </w:r>
      <w:proofErr w:type="gramEnd"/>
      <w:r>
        <w:t xml:space="preserve"> rôle de PGI), qui peut cependant pas être assimilée à un système informatique.</w:t>
      </w:r>
    </w:p>
    <w:p w14:paraId="13EBEB7A" w14:textId="5CB5528D" w:rsidR="002F2614" w:rsidRDefault="002F2614" w:rsidP="001A2AF8"/>
    <w:p w14:paraId="332CE402" w14:textId="5141FF18" w:rsidR="002F2614" w:rsidRDefault="002F2614" w:rsidP="001A2AF8">
      <w:r>
        <w:t>I)Distinction entre système informatique(si) et système d’information(SI)</w:t>
      </w:r>
    </w:p>
    <w:p w14:paraId="6BE42909" w14:textId="74365508" w:rsidR="002F2614" w:rsidRDefault="002F2614" w:rsidP="001A2AF8">
      <w:proofErr w:type="gramStart"/>
      <w:r>
        <w:t>A)</w:t>
      </w:r>
      <w:proofErr w:type="spellStart"/>
      <w:r>
        <w:t>Def</w:t>
      </w:r>
      <w:proofErr w:type="spellEnd"/>
      <w:proofErr w:type="gramEnd"/>
      <w:r>
        <w:t xml:space="preserve"> du si</w:t>
      </w:r>
    </w:p>
    <w:p w14:paraId="7647135C" w14:textId="3B69200A" w:rsidR="002F2614" w:rsidRDefault="002F2614" w:rsidP="001A2AF8">
      <w:r>
        <w:t>Il s’agit d’un ensemble d’objet technique : matériel logiciel applications permettant l’automatisation de traitement. Il correspond à la dimension technologique du système d’information.</w:t>
      </w:r>
    </w:p>
    <w:p w14:paraId="60F69395" w14:textId="77777777" w:rsidR="002F2614" w:rsidRDefault="002F2614" w:rsidP="001A2AF8">
      <w:proofErr w:type="gramStart"/>
      <w:r>
        <w:t>B)</w:t>
      </w:r>
      <w:proofErr w:type="spellStart"/>
      <w:r>
        <w:t>Def</w:t>
      </w:r>
      <w:proofErr w:type="spellEnd"/>
      <w:proofErr w:type="gramEnd"/>
      <w:r>
        <w:t xml:space="preserve"> du SI </w:t>
      </w:r>
    </w:p>
    <w:p w14:paraId="0C67A928" w14:textId="2FF80830" w:rsidR="002F2614" w:rsidRPr="00456C81" w:rsidRDefault="002F2614" w:rsidP="001A2AF8">
      <w:pPr>
        <w:rPr>
          <w:b/>
        </w:rPr>
      </w:pPr>
      <w:r w:rsidRPr="00456C81">
        <w:rPr>
          <w:b/>
        </w:rPr>
        <w:t xml:space="preserve">Il s’agit d’un ensemble organisé de ressources matériel, immatériel et humaine permettant la collecte, le traitement, la diffusion et le stockage des informations dans l’entreprise et à l’extérieur (entreprise réseau). </w:t>
      </w:r>
    </w:p>
    <w:p w14:paraId="595ED48E" w14:textId="3B83593C" w:rsidR="002F2614" w:rsidRDefault="00636180" w:rsidP="001A2AF8">
      <w:r>
        <w:t>II)les différentes dimensions du système d’information</w:t>
      </w:r>
    </w:p>
    <w:p w14:paraId="1B822E02" w14:textId="00F5B26D" w:rsidR="00636180" w:rsidRDefault="00636180" w:rsidP="001A2AF8">
      <w:r>
        <w:t>Les systèmze d’information utilise des TIC et imbriquer dans le fonctionnement et la structure de l’organisation.</w:t>
      </w:r>
    </w:p>
    <w:p w14:paraId="5A393D2C" w14:textId="06B92C03" w:rsidR="00636180" w:rsidRDefault="00636180" w:rsidP="001A2AF8">
      <w:r>
        <w:t>Pour bien comprendre le SI, il faut l’appréhender dans ses différentes dimensions.</w:t>
      </w:r>
    </w:p>
    <w:p w14:paraId="6D30820A" w14:textId="297964EC" w:rsidR="00636180" w:rsidRDefault="00636180" w:rsidP="001A2AF8">
      <w:r>
        <w:t>A) la dimension technologique</w:t>
      </w:r>
    </w:p>
    <w:p w14:paraId="32F5B25B" w14:textId="57FB4868" w:rsidR="00636180" w:rsidRDefault="00636180" w:rsidP="001A2AF8">
      <w:r>
        <w:t>Le SI repose sur un système informatique composer de matériel, de logiciels et de technologie permettant d’assurer la collecte, le traitement, le stockage de l’information(veille).</w:t>
      </w:r>
    </w:p>
    <w:p w14:paraId="754045F1" w14:textId="46267170" w:rsidR="00636180" w:rsidRDefault="00636180" w:rsidP="001A2AF8">
      <w:r>
        <w:t>B) la dimension informationnelle</w:t>
      </w:r>
    </w:p>
    <w:p w14:paraId="5F62E3F5" w14:textId="05D2EF1B" w:rsidR="00636180" w:rsidRDefault="00636180" w:rsidP="001A2AF8">
      <w:r>
        <w:t xml:space="preserve">La vocation première d’un SI est de fournir de l’information à ces utilisateurs, cette information pour utilisable par l’être humain doit être matérialiser sou forme de signaux accessible à nos sens. </w:t>
      </w:r>
    </w:p>
    <w:p w14:paraId="2D77C9D3" w14:textId="7C58C272" w:rsidR="00636180" w:rsidRDefault="00636180" w:rsidP="001A2AF8"/>
    <w:p w14:paraId="74287A69" w14:textId="039ACECD" w:rsidR="00636180" w:rsidRDefault="00636180" w:rsidP="001A2AF8">
      <w:r>
        <w:t xml:space="preserve">C)la dimension organisationnelle </w:t>
      </w:r>
    </w:p>
    <w:p w14:paraId="6C3DD6BC" w14:textId="08DA1083" w:rsidR="00636180" w:rsidRDefault="00636180" w:rsidP="001A2AF8">
      <w:r>
        <w:lastRenderedPageBreak/>
        <w:t>Le SI structure l’organisation lui permettant de gérer et de distribuer les informations nécessaires à ces activités. A cette fin l’organisation se fonde sur ces acteurs, des activités coordonnés et de processus intégrés dans le système d’information.</w:t>
      </w:r>
    </w:p>
    <w:p w14:paraId="30B82584" w14:textId="14CDB978" w:rsidR="00636180" w:rsidRDefault="00636180" w:rsidP="001A2AF8">
      <w:r>
        <w:t>D)La dimension humaine</w:t>
      </w:r>
    </w:p>
    <w:p w14:paraId="4830EFDF" w14:textId="2851DE66" w:rsidR="00636180" w:rsidRDefault="00636180" w:rsidP="00456C81">
      <w:r>
        <w:t>Le SI a besoin de 2 catégories de ressources humaines :</w:t>
      </w:r>
      <w:r w:rsidR="00456C81">
        <w:t xml:space="preserve"> Les utilisateurs du système et la spécialiste de la construction du SI qui implantent la base technologique et assure son fonctionnement</w:t>
      </w:r>
    </w:p>
    <w:p w14:paraId="29C6BC96" w14:textId="3EEE8BAB" w:rsidR="00456C81" w:rsidRDefault="00456C81" w:rsidP="00456C81"/>
    <w:p w14:paraId="6070EC5F" w14:textId="36F73390" w:rsidR="00456C81" w:rsidRDefault="00456C81" w:rsidP="00456C81">
      <w:r>
        <w:t>E) La dimension stratégique</w:t>
      </w:r>
    </w:p>
    <w:p w14:paraId="36C62EEC" w14:textId="1E382818" w:rsidR="00456C81" w:rsidRDefault="00456C81" w:rsidP="00456C81">
      <w:r>
        <w:t>Le SI est au service de la stratégie globale de l’entreprise (spécialisation ou diversification) capable d’apporter un avantage concurrentiel.</w:t>
      </w:r>
    </w:p>
    <w:p w14:paraId="10F7EEA7" w14:textId="128B261B" w:rsidR="00456C81" w:rsidRDefault="00456C81" w:rsidP="00456C81"/>
    <w:p w14:paraId="7F419E70" w14:textId="485BEE34" w:rsidR="00456C81" w:rsidRDefault="00456C81" w:rsidP="00456C81">
      <w:r>
        <w:t>Conclusion : Le SI est un système dynamique qui intègrent de nouveau outils pour améliorer la stratégie, la structure de l’organisation et les processus. Il permet une approche réseau de l’organisation.</w:t>
      </w:r>
    </w:p>
    <w:p w14:paraId="09CE1257" w14:textId="4628C29B" w:rsidR="00456C81" w:rsidRDefault="00456C81" w:rsidP="00456C81"/>
    <w:p w14:paraId="24BE8336" w14:textId="0F33AA6C" w:rsidR="00D264DA" w:rsidRDefault="00D264DA" w:rsidP="00456C81">
      <w:r>
        <w:t>III)Le rôle du progiciel de gestion intégré (PGI/ERP : Enterprise Resource Planning)</w:t>
      </w:r>
    </w:p>
    <w:p w14:paraId="6ECF86DF" w14:textId="0CD4C270" w:rsidR="00D264DA" w:rsidRDefault="00D264DA" w:rsidP="00456C81">
      <w:r>
        <w:t xml:space="preserve">Parmi </w:t>
      </w:r>
      <w:r w:rsidR="00F971CA">
        <w:t>les technologies actuelles</w:t>
      </w:r>
      <w:r>
        <w:t xml:space="preserve"> sur lequel les entreprises </w:t>
      </w:r>
      <w:r w:rsidR="00F971CA">
        <w:t>structurent</w:t>
      </w:r>
      <w:r>
        <w:t xml:space="preserve"> leurs SI, PGI en constitue </w:t>
      </w:r>
      <w:r w:rsidR="00F971CA">
        <w:t>des briques essentielles</w:t>
      </w:r>
      <w:r>
        <w:t>.</w:t>
      </w:r>
    </w:p>
    <w:p w14:paraId="63CA1EA2" w14:textId="34A05DBD" w:rsidR="00D264DA" w:rsidRDefault="00D264DA" w:rsidP="00456C81">
      <w:proofErr w:type="gramStart"/>
      <w:r>
        <w:t>A)</w:t>
      </w:r>
      <w:proofErr w:type="spellStart"/>
      <w:r>
        <w:t>def</w:t>
      </w:r>
      <w:proofErr w:type="spellEnd"/>
      <w:proofErr w:type="gramEnd"/>
      <w:r>
        <w:t xml:space="preserve"> du PGI</w:t>
      </w:r>
    </w:p>
    <w:p w14:paraId="0738E64B" w14:textId="3CE1539D" w:rsidR="00D264DA" w:rsidRPr="00F971CA" w:rsidRDefault="00D264DA" w:rsidP="00456C81">
      <w:pPr>
        <w:rPr>
          <w:b/>
        </w:rPr>
      </w:pPr>
      <w:r w:rsidRPr="00F971CA">
        <w:rPr>
          <w:b/>
        </w:rPr>
        <w:t xml:space="preserve">Il constitue une solution logiciel qui permet de </w:t>
      </w:r>
      <w:r w:rsidR="00F971CA" w:rsidRPr="00F971CA">
        <w:rPr>
          <w:b/>
        </w:rPr>
        <w:t>gérer</w:t>
      </w:r>
      <w:r w:rsidRPr="00F971CA">
        <w:rPr>
          <w:b/>
        </w:rPr>
        <w:t xml:space="preserve"> les processus de l’organisation, de coordonnées les activités</w:t>
      </w:r>
      <w:r w:rsidR="00F971CA" w:rsidRPr="00F971CA">
        <w:rPr>
          <w:b/>
        </w:rPr>
        <w:t xml:space="preserve"> et de partager une base de données afin d’améliorer l’efficacité de l’organisation.</w:t>
      </w:r>
    </w:p>
    <w:p w14:paraId="2B51949D" w14:textId="73BF180F" w:rsidR="00F971CA" w:rsidRDefault="00F971CA" w:rsidP="00456C81"/>
    <w:p w14:paraId="050AED2A" w14:textId="1CB579A8" w:rsidR="00F971CA" w:rsidRDefault="00F971CA" w:rsidP="00456C81">
      <w:proofErr w:type="gramStart"/>
      <w:r>
        <w:t>B)quel</w:t>
      </w:r>
      <w:proofErr w:type="gramEnd"/>
      <w:r>
        <w:t xml:space="preserve"> périmètre de gestion couvre les PGI ?</w:t>
      </w:r>
    </w:p>
    <w:p w14:paraId="27AC52A5" w14:textId="014FEB62" w:rsidR="00D264DA" w:rsidRDefault="00F971CA" w:rsidP="00456C81">
      <w:r>
        <w:t>La vocation d’un PGI est d’homogénéisé le SI avec un outil capable de couvrir un large périmètre de gestion le ERP est basé sur la construction des applications informatiques de l’entreprise (Rh, compta, Attendance) sous forme de module indépendant qui partage une base de données commune.</w:t>
      </w:r>
    </w:p>
    <w:p w14:paraId="7205D0C3" w14:textId="77777777" w:rsidR="00F971CA" w:rsidRDefault="00F971CA" w:rsidP="00456C81"/>
    <w:p w14:paraId="3B77D0B0" w14:textId="3B38E73E" w:rsidR="00F971CA" w:rsidRDefault="00F971CA" w:rsidP="00456C81">
      <w:r>
        <w:rPr>
          <w:noProof/>
        </w:rPr>
        <w:drawing>
          <wp:inline distT="0" distB="0" distL="0" distR="0" wp14:anchorId="110BFCA2" wp14:editId="13E794CB">
            <wp:extent cx="2682240" cy="170385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2707" cy="1716856"/>
                    </a:xfrm>
                    <a:prstGeom prst="rect">
                      <a:avLst/>
                    </a:prstGeom>
                  </pic:spPr>
                </pic:pic>
              </a:graphicData>
            </a:graphic>
          </wp:inline>
        </w:drawing>
      </w:r>
    </w:p>
    <w:p w14:paraId="01F7EFE9" w14:textId="0B333ED5" w:rsidR="00F971CA" w:rsidRDefault="00F971CA" w:rsidP="00456C81">
      <w:r>
        <w:lastRenderedPageBreak/>
        <w:t>C)Conséquence de l’implémentation d’un PGI</w:t>
      </w:r>
    </w:p>
    <w:p w14:paraId="47FE22AE" w14:textId="685902D4" w:rsidR="00F971CA" w:rsidRDefault="00A21397" w:rsidP="00456C81">
      <w:r>
        <w:t>Les anciennes applications</w:t>
      </w:r>
      <w:r w:rsidR="00F971CA">
        <w:t xml:space="preserve"> sont </w:t>
      </w:r>
      <w:r>
        <w:t>remplacées</w:t>
      </w:r>
      <w:r w:rsidR="00F971CA">
        <w:t xml:space="preserve"> par </w:t>
      </w:r>
      <w:r>
        <w:t>un système unifié</w:t>
      </w:r>
      <w:r w:rsidR="00F971CA">
        <w:t xml:space="preserve"> permettant à l’ensemble </w:t>
      </w:r>
      <w:r>
        <w:t>des entités</w:t>
      </w:r>
      <w:r w:rsidR="00F971CA">
        <w:t xml:space="preserve"> organisationnel de travail de façon cohérente.</w:t>
      </w:r>
    </w:p>
    <w:p w14:paraId="184ADE7F" w14:textId="4DF8D8B3" w:rsidR="00A21397" w:rsidRDefault="00A21397" w:rsidP="00A21397">
      <w:pPr>
        <w:pStyle w:val="Paragraphedeliste"/>
        <w:numPr>
          <w:ilvl w:val="0"/>
          <w:numId w:val="2"/>
        </w:numPr>
      </w:pPr>
      <w:r>
        <w:t>Le fonctionnement par processus des ERP : baser sur une architecture technique caractérisé par une base de données unique, partagés par l’ensemble des modules intégrés, l’ERP permet une approche orienté processus qui va à l’encontre du mode de fonctionnement traditionnel de l’entreprise. Ainsi l’ERP exige une gestion transversale et des relations latéral et une communication horizontale sont la norme.</w:t>
      </w:r>
    </w:p>
    <w:p w14:paraId="4F788180" w14:textId="77777777" w:rsidR="00A21397" w:rsidRDefault="00A21397" w:rsidP="00A21397">
      <w:pPr>
        <w:pStyle w:val="Paragraphedeliste"/>
      </w:pPr>
    </w:p>
    <w:p w14:paraId="7E89102B" w14:textId="1A08A2C6" w:rsidR="00A21397" w:rsidRDefault="00A21397" w:rsidP="00A21397">
      <w:pPr>
        <w:pStyle w:val="Paragraphedeliste"/>
        <w:numPr>
          <w:ilvl w:val="0"/>
          <w:numId w:val="2"/>
        </w:numPr>
      </w:pPr>
      <w:r>
        <w:t xml:space="preserve">ERP et standardisation des processus et des données : l’interdépendance fonctionnel sur lequel se fonde l’ERP a pour caractéristique l’uniformisation des entités, des processus impactés par l’ERP. Ce qui permet l’adoption d’un langage commun permettant l’amélioration des décisions de gestion. </w:t>
      </w:r>
    </w:p>
    <w:p w14:paraId="7340EDD6" w14:textId="77777777" w:rsidR="004724F9" w:rsidRDefault="004724F9" w:rsidP="004724F9">
      <w:pPr>
        <w:pStyle w:val="Paragraphedeliste"/>
      </w:pPr>
    </w:p>
    <w:p w14:paraId="585941DF" w14:textId="77777777" w:rsidR="004724F9" w:rsidRDefault="004724F9" w:rsidP="00C772EE">
      <w:pPr>
        <w:pStyle w:val="Paragraphedeliste"/>
      </w:pPr>
      <w:bookmarkStart w:id="0" w:name="_GoBack"/>
      <w:bookmarkEnd w:id="0"/>
    </w:p>
    <w:p w14:paraId="466DF494" w14:textId="77777777" w:rsidR="00A21397" w:rsidRDefault="00A21397" w:rsidP="00A21397"/>
    <w:p w14:paraId="74C465DF" w14:textId="77777777" w:rsidR="00F971CA" w:rsidRDefault="00F971CA" w:rsidP="00456C81"/>
    <w:p w14:paraId="67460DA9" w14:textId="7664D838" w:rsidR="00F971CA" w:rsidRPr="001A2AF8" w:rsidRDefault="00F971CA" w:rsidP="00456C81"/>
    <w:sectPr w:rsidR="00F971CA" w:rsidRPr="001A2A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8FED0" w14:textId="77777777" w:rsidR="00E5789B" w:rsidRDefault="00E5789B" w:rsidP="00F971CA">
      <w:pPr>
        <w:spacing w:after="0" w:line="240" w:lineRule="auto"/>
      </w:pPr>
      <w:r>
        <w:separator/>
      </w:r>
    </w:p>
  </w:endnote>
  <w:endnote w:type="continuationSeparator" w:id="0">
    <w:p w14:paraId="1C4FB3D3" w14:textId="77777777" w:rsidR="00E5789B" w:rsidRDefault="00E5789B" w:rsidP="00F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FDF5" w14:textId="77777777" w:rsidR="00E5789B" w:rsidRDefault="00E5789B" w:rsidP="00F971CA">
      <w:pPr>
        <w:spacing w:after="0" w:line="240" w:lineRule="auto"/>
      </w:pPr>
      <w:r>
        <w:separator/>
      </w:r>
    </w:p>
  </w:footnote>
  <w:footnote w:type="continuationSeparator" w:id="0">
    <w:p w14:paraId="2A4CB848" w14:textId="77777777" w:rsidR="00E5789B" w:rsidRDefault="00E5789B" w:rsidP="00F97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E4D06"/>
    <w:multiLevelType w:val="hybridMultilevel"/>
    <w:tmpl w:val="2820B2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4D6FE2"/>
    <w:multiLevelType w:val="hybridMultilevel"/>
    <w:tmpl w:val="04FA4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43"/>
    <w:rsid w:val="001A2AF8"/>
    <w:rsid w:val="00235943"/>
    <w:rsid w:val="002F2614"/>
    <w:rsid w:val="00456C81"/>
    <w:rsid w:val="004724F9"/>
    <w:rsid w:val="00636180"/>
    <w:rsid w:val="00967DA1"/>
    <w:rsid w:val="00A21397"/>
    <w:rsid w:val="00C772EE"/>
    <w:rsid w:val="00D264DA"/>
    <w:rsid w:val="00D65030"/>
    <w:rsid w:val="00E5789B"/>
    <w:rsid w:val="00F97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C18C"/>
  <w15:chartTrackingRefBased/>
  <w15:docId w15:val="{D3212F0F-B384-4C23-AFB9-87D7567A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6180"/>
    <w:pPr>
      <w:ind w:left="720"/>
      <w:contextualSpacing/>
    </w:pPr>
  </w:style>
  <w:style w:type="paragraph" w:styleId="En-tte">
    <w:name w:val="header"/>
    <w:basedOn w:val="Normal"/>
    <w:link w:val="En-tteCar"/>
    <w:uiPriority w:val="99"/>
    <w:unhideWhenUsed/>
    <w:rsid w:val="00F971CA"/>
    <w:pPr>
      <w:tabs>
        <w:tab w:val="center" w:pos="4536"/>
        <w:tab w:val="right" w:pos="9072"/>
      </w:tabs>
      <w:spacing w:after="0" w:line="240" w:lineRule="auto"/>
    </w:pPr>
  </w:style>
  <w:style w:type="character" w:customStyle="1" w:styleId="En-tteCar">
    <w:name w:val="En-tête Car"/>
    <w:basedOn w:val="Policepardfaut"/>
    <w:link w:val="En-tte"/>
    <w:uiPriority w:val="99"/>
    <w:rsid w:val="00F971CA"/>
  </w:style>
  <w:style w:type="paragraph" w:styleId="Pieddepage">
    <w:name w:val="footer"/>
    <w:basedOn w:val="Normal"/>
    <w:link w:val="PieddepageCar"/>
    <w:uiPriority w:val="99"/>
    <w:unhideWhenUsed/>
    <w:rsid w:val="00F971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663</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3</cp:revision>
  <dcterms:created xsi:type="dcterms:W3CDTF">2018-04-12T07:47:00Z</dcterms:created>
  <dcterms:modified xsi:type="dcterms:W3CDTF">2018-04-12T09:13:00Z</dcterms:modified>
</cp:coreProperties>
</file>