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Calibri" w:hAnsi="Calibri" w:eastAsia="SimSun" w:cs="Calibri"/>
          <w:sz w:val="32"/>
          <w:szCs w:val="32"/>
        </w:rPr>
      </w:pPr>
      <w:r>
        <w:rPr>
          <w:rFonts w:hint="default" w:ascii="Calibri" w:hAnsi="Calibri" w:eastAsia="SimSun" w:cs="Calibri"/>
          <w:sz w:val="32"/>
          <w:szCs w:val="32"/>
        </w:rPr>
        <w:t xml:space="preserve">Find a website at which you can buy some things with credit cards. Look for privacy policy. Write a brief summary of it. Include URL, business name, product. How many sites you looked at before finding one with a privacy policy. </w:t>
      </w:r>
    </w:p>
    <w:p>
      <w:pPr>
        <w:numPr>
          <w:numId w:val="0"/>
        </w:numPr>
        <w:rPr>
          <w:rFonts w:hint="default" w:ascii="Calibri" w:hAnsi="Calibri" w:eastAsia="SimSun" w:cs="Calibri"/>
          <w:sz w:val="32"/>
          <w:szCs w:val="32"/>
        </w:rPr>
      </w:pPr>
    </w:p>
    <w:p>
      <w:pPr>
        <w:numPr>
          <w:ilvl w:val="0"/>
          <w:numId w:val="1"/>
        </w:numPr>
        <w:ind w:left="0" w:leftChars="0" w:firstLine="0" w:firstLineChars="0"/>
        <w:rPr>
          <w:rFonts w:hint="default" w:ascii="Calibri" w:hAnsi="Calibri" w:eastAsia="SimSun" w:cs="Calibri"/>
          <w:sz w:val="32"/>
          <w:szCs w:val="32"/>
        </w:rPr>
      </w:pPr>
      <w:r>
        <w:rPr>
          <w:rFonts w:hint="default" w:ascii="Calibri" w:hAnsi="Calibri" w:eastAsia="SimSun" w:cs="Calibri"/>
          <w:sz w:val="32"/>
          <w:szCs w:val="32"/>
        </w:rPr>
        <w:t>Find a recent application of smart cards. Discuss its privacy implications and protections.</w:t>
      </w:r>
    </w:p>
    <w:p>
      <w:pPr>
        <w:numPr>
          <w:numId w:val="0"/>
        </w:numPr>
        <w:rPr>
          <w:rFonts w:hint="default" w:ascii="Calibri" w:hAnsi="Calibri" w:eastAsia="SimSun" w:cs="Calibri"/>
          <w:sz w:val="32"/>
          <w:szCs w:val="32"/>
        </w:rPr>
      </w:pPr>
    </w:p>
    <w:p>
      <w:pPr>
        <w:numPr>
          <w:numId w:val="0"/>
        </w:numPr>
        <w:rPr>
          <w:rFonts w:hint="default" w:ascii="Calibri" w:hAnsi="Calibri" w:eastAsia="SimSun" w:cs="Calibri"/>
          <w:sz w:val="32"/>
          <w:szCs w:val="32"/>
        </w:rPr>
      </w:pPr>
    </w:p>
    <w:p>
      <w:pPr>
        <w:numPr>
          <w:numId w:val="0"/>
        </w:numPr>
        <w:rPr>
          <w:rFonts w:hint="default" w:ascii="Calibri" w:hAnsi="Calibri" w:eastAsia="SimSun" w:cs="Calibri"/>
          <w:b/>
          <w:bCs/>
          <w:sz w:val="32"/>
          <w:szCs w:val="32"/>
          <w:lang w:val="en-US"/>
        </w:rPr>
      </w:pPr>
      <w:r>
        <w:rPr>
          <w:rFonts w:hint="default" w:ascii="Calibri" w:hAnsi="Calibri" w:eastAsia="SimSun" w:cs="Calibri"/>
          <w:sz w:val="32"/>
          <w:szCs w:val="32"/>
          <w:lang w:val="en-US"/>
        </w:rPr>
        <w:t>Firstly, for this assignment I only checked one website being ebay as they have a full and standard privacy policy.</w:t>
      </w:r>
      <w:r>
        <w:rPr>
          <w:rFonts w:hint="default" w:ascii="Calibri" w:hAnsi="Calibri" w:eastAsia="SimSun" w:cs="Calibri"/>
          <w:sz w:val="32"/>
          <w:szCs w:val="32"/>
          <w:lang w:val="en-US"/>
        </w:rPr>
        <w:br w:type="textWrapping"/>
      </w:r>
      <w:r>
        <w:rPr>
          <w:rFonts w:hint="default" w:ascii="Calibri" w:hAnsi="Calibri" w:eastAsia="SimSun" w:cs="Calibri"/>
          <w:sz w:val="32"/>
          <w:szCs w:val="32"/>
          <w:lang w:val="en-US"/>
        </w:rPr>
        <w:br w:type="textWrapping"/>
      </w:r>
      <w:r>
        <w:rPr>
          <w:rFonts w:hint="default" w:ascii="Calibri" w:hAnsi="Calibri" w:eastAsia="SimSun" w:cs="Calibri"/>
          <w:b/>
          <w:bCs/>
          <w:sz w:val="32"/>
          <w:szCs w:val="32"/>
          <w:lang w:val="en-US"/>
        </w:rPr>
        <w:t xml:space="preserve">Brief Summary of policies </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92" w:beforeAutospacing="0" w:after="192" w:afterAutospacing="0" w:line="336" w:lineRule="atLeast"/>
        <w:ind w:left="0" w:right="0"/>
        <w:rPr>
          <w:rFonts w:hint="default" w:ascii="Calibri" w:hAnsi="Calibri" w:eastAsia="sans-serif" w:cs="Calibri"/>
          <w:color w:val="1F1F1F"/>
          <w:sz w:val="32"/>
          <w:szCs w:val="32"/>
        </w:rPr>
      </w:pPr>
      <w:r>
        <w:rPr>
          <w:rFonts w:hint="default" w:ascii="Calibri" w:hAnsi="Calibri" w:eastAsia="sans-serif" w:cs="Calibri"/>
          <w:color w:val="1F1F1F"/>
          <w:sz w:val="32"/>
          <w:szCs w:val="32"/>
          <w:bdr w:val="none" w:color="1F1F1F" w:sz="0" w:space="0"/>
        </w:rPr>
        <w:t>This summary outlines key points regarding how eBay handles your personal data:</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92" w:beforeAutospacing="0" w:after="192" w:afterAutospacing="0" w:line="336" w:lineRule="atLeast"/>
        <w:ind w:left="0" w:right="0"/>
        <w:rPr>
          <w:rFonts w:hint="default" w:ascii="Calibri" w:hAnsi="Calibri" w:eastAsia="sans-serif" w:cs="Calibri"/>
          <w:color w:val="1F1F1F"/>
          <w:sz w:val="32"/>
          <w:szCs w:val="32"/>
        </w:rPr>
      </w:pPr>
      <w:r>
        <w:rPr>
          <w:rStyle w:val="6"/>
          <w:rFonts w:hint="default" w:ascii="Calibri" w:hAnsi="Calibri" w:eastAsia="sans-serif" w:cs="Calibri"/>
          <w:b/>
          <w:bCs/>
          <w:color w:val="1F1F1F"/>
          <w:sz w:val="32"/>
          <w:szCs w:val="32"/>
          <w:bdr w:val="none" w:color="1F1F1F" w:sz="0" w:space="0"/>
        </w:rPr>
        <w:t>Scope and Updates:</w:t>
      </w:r>
    </w:p>
    <w:p>
      <w:pPr>
        <w:keepNext w:val="0"/>
        <w:keepLines w:val="0"/>
        <w:widowControl/>
        <w:numPr>
          <w:ilvl w:val="0"/>
          <w:numId w:val="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left="0" w:right="0" w:hanging="360"/>
        <w:rPr>
          <w:rFonts w:hint="default" w:ascii="Calibri" w:hAnsi="Calibri" w:eastAsia="sans-serif" w:cs="Calibri"/>
          <w:color w:val="1F1F1F"/>
          <w:sz w:val="32"/>
          <w:szCs w:val="32"/>
        </w:rPr>
      </w:pPr>
      <w:r>
        <w:rPr>
          <w:rFonts w:hint="default" w:ascii="Calibri" w:hAnsi="Calibri" w:eastAsia="sans-serif" w:cs="Calibri"/>
          <w:color w:val="1F1F1F"/>
          <w:sz w:val="32"/>
          <w:szCs w:val="32"/>
          <w:bdr w:val="none" w:color="1F1F1F" w:sz="0" w:space="0"/>
        </w:rPr>
        <w:t>This notice applies to all eBay services and websites, regardless of access method (desktop, mobile).</w:t>
      </w:r>
    </w:p>
    <w:p>
      <w:pPr>
        <w:keepNext w:val="0"/>
        <w:keepLines w:val="0"/>
        <w:widowControl/>
        <w:numPr>
          <w:ilvl w:val="0"/>
          <w:numId w:val="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left="0" w:right="0" w:hanging="360"/>
        <w:rPr>
          <w:rFonts w:hint="default" w:ascii="Calibri" w:hAnsi="Calibri" w:eastAsia="sans-serif" w:cs="Calibri"/>
          <w:color w:val="1F1F1F"/>
          <w:sz w:val="32"/>
          <w:szCs w:val="32"/>
        </w:rPr>
      </w:pPr>
      <w:r>
        <w:rPr>
          <w:rFonts w:hint="default" w:ascii="Calibri" w:hAnsi="Calibri" w:eastAsia="sans-serif" w:cs="Calibri"/>
          <w:color w:val="1F1F1F"/>
          <w:sz w:val="32"/>
          <w:szCs w:val="32"/>
          <w:bdr w:val="none" w:color="1F1F1F" w:sz="0" w:space="0"/>
        </w:rPr>
        <w:t>It details who is responsible for data collection based on your location and service used (e.g., eBay Inc. for US users, eBay GmbH for EU).</w:t>
      </w:r>
    </w:p>
    <w:p>
      <w:pPr>
        <w:keepNext w:val="0"/>
        <w:keepLines w:val="0"/>
        <w:widowControl/>
        <w:numPr>
          <w:ilvl w:val="0"/>
          <w:numId w:val="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left="0" w:right="0" w:hanging="360"/>
        <w:rPr>
          <w:rFonts w:hint="default" w:ascii="Calibri" w:hAnsi="Calibri" w:eastAsia="sans-serif" w:cs="Calibri"/>
          <w:color w:val="1F1F1F"/>
          <w:sz w:val="32"/>
          <w:szCs w:val="32"/>
        </w:rPr>
      </w:pPr>
      <w:r>
        <w:rPr>
          <w:rFonts w:hint="default" w:ascii="Calibri" w:hAnsi="Calibri" w:eastAsia="sans-serif" w:cs="Calibri"/>
          <w:color w:val="1F1F1F"/>
          <w:sz w:val="32"/>
          <w:szCs w:val="32"/>
          <w:bdr w:val="none" w:color="1F1F1F" w:sz="0" w:space="0"/>
        </w:rPr>
        <w:t>The policy is subject to updates, with previous versions archived for reference.</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92" w:beforeAutospacing="0" w:after="192" w:afterAutospacing="0" w:line="336" w:lineRule="atLeast"/>
        <w:ind w:left="0" w:right="0"/>
        <w:rPr>
          <w:rFonts w:hint="default" w:ascii="Calibri" w:hAnsi="Calibri" w:eastAsia="sans-serif" w:cs="Calibri"/>
          <w:color w:val="1F1F1F"/>
          <w:sz w:val="32"/>
          <w:szCs w:val="32"/>
        </w:rPr>
      </w:pPr>
      <w:r>
        <w:rPr>
          <w:rStyle w:val="6"/>
          <w:rFonts w:hint="default" w:ascii="Calibri" w:hAnsi="Calibri" w:eastAsia="sans-serif" w:cs="Calibri"/>
          <w:b/>
          <w:bCs/>
          <w:color w:val="1F1F1F"/>
          <w:sz w:val="32"/>
          <w:szCs w:val="32"/>
          <w:bdr w:val="none" w:color="1F1F1F" w:sz="0" w:space="0"/>
        </w:rPr>
        <w:t>Data Collection and Processing:</w:t>
      </w:r>
    </w:p>
    <w:p>
      <w:pPr>
        <w:keepNext w:val="0"/>
        <w:keepLines w:val="0"/>
        <w:widowControl/>
        <w:numPr>
          <w:ilvl w:val="0"/>
          <w:numId w:val="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left="0" w:right="0" w:hanging="360"/>
        <w:rPr>
          <w:rFonts w:hint="default" w:ascii="Calibri" w:hAnsi="Calibri" w:eastAsia="sans-serif" w:cs="Calibri"/>
          <w:color w:val="1F1F1F"/>
          <w:sz w:val="32"/>
          <w:szCs w:val="32"/>
        </w:rPr>
      </w:pPr>
      <w:r>
        <w:rPr>
          <w:rFonts w:hint="default" w:ascii="Calibri" w:hAnsi="Calibri" w:eastAsia="sans-serif" w:cs="Calibri"/>
          <w:color w:val="1F1F1F"/>
          <w:sz w:val="32"/>
          <w:szCs w:val="32"/>
          <w:bdr w:val="none" w:color="1F1F1F" w:sz="0" w:space="0"/>
        </w:rPr>
        <w:t>eBay collects personal data when you use their services, create an account, contact them, or interact on their platform.</w:t>
      </w:r>
    </w:p>
    <w:p>
      <w:pPr>
        <w:keepNext w:val="0"/>
        <w:keepLines w:val="0"/>
        <w:widowControl/>
        <w:numPr>
          <w:ilvl w:val="0"/>
          <w:numId w:val="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left="0" w:right="0" w:hanging="360"/>
        <w:rPr>
          <w:rFonts w:hint="default" w:ascii="Calibri" w:hAnsi="Calibri" w:eastAsia="sans-serif" w:cs="Calibri"/>
          <w:color w:val="1F1F1F"/>
          <w:sz w:val="32"/>
          <w:szCs w:val="32"/>
        </w:rPr>
      </w:pPr>
      <w:r>
        <w:rPr>
          <w:rFonts w:hint="default" w:ascii="Calibri" w:hAnsi="Calibri" w:eastAsia="sans-serif" w:cs="Calibri"/>
          <w:color w:val="1F1F1F"/>
          <w:sz w:val="32"/>
          <w:szCs w:val="32"/>
          <w:bdr w:val="none" w:color="1F1F1F" w:sz="0" w:space="0"/>
        </w:rPr>
        <w:t>Information may also be obtained from other sources like credit bureaus or data providers.</w:t>
      </w:r>
    </w:p>
    <w:p>
      <w:pPr>
        <w:keepNext w:val="0"/>
        <w:keepLines w:val="0"/>
        <w:widowControl/>
        <w:numPr>
          <w:ilvl w:val="0"/>
          <w:numId w:val="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left="0" w:right="0" w:hanging="360"/>
        <w:rPr>
          <w:rFonts w:hint="default" w:ascii="Calibri" w:hAnsi="Calibri" w:eastAsia="sans-serif" w:cs="Calibri"/>
          <w:color w:val="1F1F1F"/>
          <w:sz w:val="32"/>
          <w:szCs w:val="32"/>
        </w:rPr>
      </w:pPr>
      <w:r>
        <w:rPr>
          <w:rFonts w:hint="default" w:ascii="Calibri" w:hAnsi="Calibri" w:eastAsia="sans-serif" w:cs="Calibri"/>
          <w:color w:val="1F1F1F"/>
          <w:sz w:val="32"/>
          <w:szCs w:val="32"/>
          <w:bdr w:val="none" w:color="1F1F1F" w:sz="0" w:space="0"/>
        </w:rPr>
        <w:t>The types of data collected vary depending on the service used (e.g., payment processing requires additional financial details).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92" w:beforeAutospacing="0" w:after="192" w:afterAutospacing="0" w:line="336" w:lineRule="atLeast"/>
        <w:ind w:left="0" w:right="0"/>
        <w:rPr>
          <w:rFonts w:hint="default" w:ascii="Calibri" w:hAnsi="Calibri" w:eastAsia="sans-serif" w:cs="Calibri"/>
          <w:color w:val="1F1F1F"/>
          <w:sz w:val="32"/>
          <w:szCs w:val="32"/>
        </w:rPr>
      </w:pPr>
      <w:r>
        <w:rPr>
          <w:rStyle w:val="6"/>
          <w:rFonts w:hint="default" w:ascii="Calibri" w:hAnsi="Calibri" w:eastAsia="sans-serif" w:cs="Calibri"/>
          <w:b/>
          <w:bCs/>
          <w:color w:val="1F1F1F"/>
          <w:sz w:val="32"/>
          <w:szCs w:val="32"/>
          <w:bdr w:val="none" w:color="1F1F1F" w:sz="0" w:space="0"/>
        </w:rPr>
        <w:t>Data Usage and Sharing:</w:t>
      </w:r>
    </w:p>
    <w:p>
      <w:pPr>
        <w:keepNext w:val="0"/>
        <w:keepLines w:val="0"/>
        <w:widowControl/>
        <w:numPr>
          <w:ilvl w:val="0"/>
          <w:numId w:val="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left="0" w:right="0" w:hanging="360"/>
        <w:rPr>
          <w:rFonts w:hint="default" w:ascii="Calibri" w:hAnsi="Calibri" w:eastAsia="sans-serif" w:cs="Calibri"/>
          <w:color w:val="1F1F1F"/>
          <w:sz w:val="32"/>
          <w:szCs w:val="32"/>
        </w:rPr>
      </w:pPr>
      <w:r>
        <w:rPr>
          <w:rFonts w:hint="default" w:ascii="Calibri" w:hAnsi="Calibri" w:eastAsia="sans-serif" w:cs="Calibri"/>
          <w:color w:val="1F1F1F"/>
          <w:sz w:val="32"/>
          <w:szCs w:val="32"/>
          <w:bdr w:val="none" w:color="1F1F1F" w:sz="0" w:space="0"/>
        </w:rPr>
        <w:t>eBay processes your data for various purposes, including providing services, personalization, customer support, advertising, and fraud prevention.</w:t>
      </w:r>
    </w:p>
    <w:p>
      <w:pPr>
        <w:keepNext w:val="0"/>
        <w:keepLines w:val="0"/>
        <w:widowControl/>
        <w:numPr>
          <w:ilvl w:val="0"/>
          <w:numId w:val="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left="0" w:right="0" w:hanging="360"/>
        <w:rPr>
          <w:rFonts w:hint="default" w:ascii="Calibri" w:hAnsi="Calibri" w:eastAsia="sans-serif" w:cs="Calibri"/>
          <w:color w:val="1F1F1F"/>
          <w:sz w:val="32"/>
          <w:szCs w:val="32"/>
        </w:rPr>
      </w:pPr>
      <w:r>
        <w:rPr>
          <w:rFonts w:hint="default" w:ascii="Calibri" w:hAnsi="Calibri" w:eastAsia="sans-serif" w:cs="Calibri"/>
          <w:color w:val="1F1F1F"/>
          <w:sz w:val="32"/>
          <w:szCs w:val="32"/>
          <w:bdr w:val="none" w:color="1F1F1F" w:sz="0" w:space="0"/>
        </w:rPr>
        <w:t>They may share your data with service providers, other eBay affiliates (to fulfill agreements), and potentially third-party advertisers.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92" w:beforeAutospacing="0" w:after="192" w:afterAutospacing="0" w:line="336" w:lineRule="atLeast"/>
        <w:ind w:left="0" w:right="0"/>
        <w:rPr>
          <w:rFonts w:hint="default" w:ascii="Calibri" w:hAnsi="Calibri" w:eastAsia="sans-serif" w:cs="Calibri"/>
          <w:color w:val="1F1F1F"/>
          <w:sz w:val="32"/>
          <w:szCs w:val="32"/>
        </w:rPr>
      </w:pPr>
      <w:r>
        <w:rPr>
          <w:rStyle w:val="6"/>
          <w:rFonts w:hint="default" w:ascii="Calibri" w:hAnsi="Calibri" w:eastAsia="sans-serif" w:cs="Calibri"/>
          <w:b/>
          <w:bCs/>
          <w:color w:val="1F1F1F"/>
          <w:sz w:val="32"/>
          <w:szCs w:val="32"/>
          <w:bdr w:val="none" w:color="1F1F1F" w:sz="0" w:space="0"/>
        </w:rPr>
        <w:t>Data Transfers and Storage:</w:t>
      </w:r>
    </w:p>
    <w:p>
      <w:pPr>
        <w:keepNext w:val="0"/>
        <w:keepLines w:val="0"/>
        <w:widowControl/>
        <w:numPr>
          <w:ilvl w:val="0"/>
          <w:numId w:val="5"/>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left="0" w:right="0" w:hanging="360"/>
        <w:rPr>
          <w:rFonts w:hint="default" w:ascii="Calibri" w:hAnsi="Calibri" w:eastAsia="sans-serif" w:cs="Calibri"/>
          <w:color w:val="1F1F1F"/>
          <w:sz w:val="32"/>
          <w:szCs w:val="32"/>
        </w:rPr>
      </w:pPr>
      <w:r>
        <w:rPr>
          <w:rFonts w:hint="default" w:ascii="Calibri" w:hAnsi="Calibri" w:eastAsia="sans-serif" w:cs="Calibri"/>
          <w:color w:val="1F1F1F"/>
          <w:sz w:val="32"/>
          <w:szCs w:val="32"/>
          <w:bdr w:val="none" w:color="1F1F1F" w:sz="0" w:space="0"/>
        </w:rPr>
        <w:t>Your data may be transferred to entities outside your jurisdiction, where data protection laws might differ.</w:t>
      </w:r>
    </w:p>
    <w:p>
      <w:pPr>
        <w:keepNext w:val="0"/>
        <w:keepLines w:val="0"/>
        <w:widowControl/>
        <w:numPr>
          <w:ilvl w:val="0"/>
          <w:numId w:val="5"/>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left="0" w:right="0" w:hanging="360"/>
        <w:rPr>
          <w:rFonts w:hint="default" w:ascii="Calibri" w:hAnsi="Calibri" w:eastAsia="sans-serif" w:cs="Calibri"/>
          <w:color w:val="1F1F1F"/>
          <w:sz w:val="32"/>
          <w:szCs w:val="32"/>
        </w:rPr>
      </w:pPr>
      <w:r>
        <w:rPr>
          <w:rFonts w:hint="default" w:ascii="Calibri" w:hAnsi="Calibri" w:eastAsia="sans-serif" w:cs="Calibri"/>
          <w:color w:val="1F1F1F"/>
          <w:sz w:val="32"/>
          <w:szCs w:val="32"/>
          <w:bdr w:val="none" w:color="1F1F1F" w:sz="0" w:space="0"/>
        </w:rPr>
        <w:t>eBay assures "appropriate safeguards" are implemented for such transfers.</w:t>
      </w:r>
    </w:p>
    <w:p>
      <w:pPr>
        <w:keepNext w:val="0"/>
        <w:keepLines w:val="0"/>
        <w:widowControl/>
        <w:numPr>
          <w:ilvl w:val="0"/>
          <w:numId w:val="5"/>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left="0" w:right="0" w:hanging="360"/>
        <w:rPr>
          <w:rFonts w:hint="default" w:ascii="Calibri" w:hAnsi="Calibri" w:eastAsia="sans-serif" w:cs="Calibri"/>
          <w:color w:val="1F1F1F"/>
          <w:sz w:val="32"/>
          <w:szCs w:val="32"/>
        </w:rPr>
      </w:pPr>
      <w:r>
        <w:rPr>
          <w:rFonts w:hint="default" w:ascii="Calibri" w:hAnsi="Calibri" w:eastAsia="sans-serif" w:cs="Calibri"/>
          <w:color w:val="1F1F1F"/>
          <w:sz w:val="32"/>
          <w:szCs w:val="32"/>
          <w:bdr w:val="none" w:color="1F1F1F" w:sz="0" w:space="0"/>
        </w:rPr>
        <w:t>Data is stored for the duration necessary for its processing purpose, then deleted or anonymized, with legal exceptions considered (e.g., tax or legal compliance).</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92" w:beforeAutospacing="0" w:after="192" w:afterAutospacing="0" w:line="336" w:lineRule="atLeast"/>
        <w:ind w:left="0" w:right="0"/>
        <w:rPr>
          <w:rFonts w:hint="default" w:ascii="Calibri" w:hAnsi="Calibri" w:eastAsia="sans-serif" w:cs="Calibri"/>
          <w:color w:val="1F1F1F"/>
          <w:sz w:val="32"/>
          <w:szCs w:val="32"/>
        </w:rPr>
      </w:pPr>
      <w:r>
        <w:rPr>
          <w:rStyle w:val="6"/>
          <w:rFonts w:hint="default" w:ascii="Calibri" w:hAnsi="Calibri" w:eastAsia="sans-serif" w:cs="Calibri"/>
          <w:b/>
          <w:bCs/>
          <w:color w:val="1F1F1F"/>
          <w:sz w:val="32"/>
          <w:szCs w:val="32"/>
          <w:bdr w:val="none" w:color="1F1F1F" w:sz="0" w:space="0"/>
        </w:rPr>
        <w:t>Your Rights:</w:t>
      </w:r>
    </w:p>
    <w:p>
      <w:pPr>
        <w:keepNext w:val="0"/>
        <w:keepLines w:val="0"/>
        <w:widowControl/>
        <w:numPr>
          <w:ilvl w:val="0"/>
          <w:numId w:val="6"/>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left="0" w:right="0" w:hanging="360"/>
        <w:rPr>
          <w:rFonts w:hint="default" w:ascii="Calibri" w:hAnsi="Calibri" w:eastAsia="sans-serif" w:cs="Calibri"/>
          <w:color w:val="1F1F1F"/>
          <w:sz w:val="32"/>
          <w:szCs w:val="32"/>
        </w:rPr>
      </w:pPr>
      <w:r>
        <w:rPr>
          <w:rFonts w:hint="default" w:ascii="Calibri" w:hAnsi="Calibri" w:eastAsia="sans-serif" w:cs="Calibri"/>
          <w:color w:val="1F1F1F"/>
          <w:sz w:val="32"/>
          <w:szCs w:val="32"/>
          <w:bdr w:val="none" w:color="1F1F1F" w:sz="0" w:space="0"/>
        </w:rPr>
        <w:t>You have various rights regarding your data, including accessing, rectifying, erasing, restricting processing, and data portability (transferring it to another service).</w:t>
      </w:r>
    </w:p>
    <w:p>
      <w:pPr>
        <w:keepNext w:val="0"/>
        <w:keepLines w:val="0"/>
        <w:widowControl/>
        <w:numPr>
          <w:ilvl w:val="0"/>
          <w:numId w:val="6"/>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left="0" w:right="0" w:hanging="360"/>
        <w:rPr>
          <w:rFonts w:hint="default" w:ascii="Calibri" w:hAnsi="Calibri" w:eastAsia="sans-serif" w:cs="Calibri"/>
          <w:color w:val="1F1F1F"/>
          <w:sz w:val="32"/>
          <w:szCs w:val="32"/>
        </w:rPr>
      </w:pPr>
      <w:r>
        <w:rPr>
          <w:rFonts w:hint="default" w:ascii="Calibri" w:hAnsi="Calibri" w:eastAsia="sans-serif" w:cs="Calibri"/>
          <w:color w:val="1F1F1F"/>
          <w:sz w:val="32"/>
          <w:szCs w:val="32"/>
          <w:bdr w:val="none" w:color="1F1F1F" w:sz="0" w:space="0"/>
        </w:rPr>
        <w:t>You can also withdraw consent for data processing based on legitimate interests and object to such processing.</w:t>
      </w:r>
    </w:p>
    <w:p>
      <w:pPr>
        <w:keepNext w:val="0"/>
        <w:keepLines w:val="0"/>
        <w:widowControl/>
        <w:numPr>
          <w:ilvl w:val="0"/>
          <w:numId w:val="6"/>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left="0" w:right="0" w:hanging="360"/>
        <w:rPr>
          <w:rFonts w:hint="default" w:ascii="Calibri" w:hAnsi="Calibri" w:eastAsia="sans-serif" w:cs="Calibri"/>
          <w:color w:val="1F1F1F"/>
          <w:sz w:val="32"/>
          <w:szCs w:val="32"/>
        </w:rPr>
      </w:pPr>
      <w:r>
        <w:rPr>
          <w:rFonts w:hint="default" w:ascii="Calibri" w:hAnsi="Calibri" w:eastAsia="sans-serif" w:cs="Calibri"/>
          <w:color w:val="1F1F1F"/>
          <w:sz w:val="32"/>
          <w:szCs w:val="32"/>
          <w:bdr w:val="none" w:color="1F1F1F" w:sz="0" w:space="0"/>
        </w:rPr>
        <w:t>You have the right to lodge a complaint with a data protection authority.</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92" w:beforeAutospacing="0" w:after="192" w:afterAutospacing="0" w:line="336" w:lineRule="atLeast"/>
        <w:ind w:left="0" w:right="0"/>
        <w:rPr>
          <w:rFonts w:hint="default" w:ascii="Calibri" w:hAnsi="Calibri" w:eastAsia="sans-serif" w:cs="Calibri"/>
          <w:color w:val="1F1F1F"/>
          <w:sz w:val="32"/>
          <w:szCs w:val="32"/>
        </w:rPr>
      </w:pPr>
      <w:r>
        <w:rPr>
          <w:rStyle w:val="6"/>
          <w:rFonts w:hint="default" w:ascii="Calibri" w:hAnsi="Calibri" w:eastAsia="sans-serif" w:cs="Calibri"/>
          <w:b/>
          <w:bCs/>
          <w:color w:val="1F1F1F"/>
          <w:sz w:val="32"/>
          <w:szCs w:val="32"/>
          <w:bdr w:val="none" w:color="1F1F1F" w:sz="0" w:space="0"/>
        </w:rPr>
        <w:t>Additional Information:</w:t>
      </w:r>
    </w:p>
    <w:p>
      <w:pPr>
        <w:keepNext w:val="0"/>
        <w:keepLines w:val="0"/>
        <w:widowControl/>
        <w:numPr>
          <w:ilvl w:val="0"/>
          <w:numId w:val="7"/>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left="0" w:right="0" w:hanging="360"/>
        <w:rPr>
          <w:rFonts w:hint="default" w:ascii="Calibri" w:hAnsi="Calibri" w:eastAsia="sans-serif" w:cs="Calibri"/>
          <w:color w:val="1F1F1F"/>
          <w:sz w:val="32"/>
          <w:szCs w:val="32"/>
        </w:rPr>
      </w:pPr>
      <w:r>
        <w:rPr>
          <w:rFonts w:hint="default" w:ascii="Calibri" w:hAnsi="Calibri" w:eastAsia="sans-serif" w:cs="Calibri"/>
          <w:color w:val="1F1F1F"/>
          <w:sz w:val="32"/>
          <w:szCs w:val="32"/>
          <w:bdr w:val="none" w:color="1F1F1F" w:sz="0" w:space="0"/>
        </w:rPr>
        <w:t>The notice details how eBay uses cookies and similar technologies to personalize your experience and show you targeted advertising. You can manage your cookie preferences.</w:t>
      </w:r>
    </w:p>
    <w:p>
      <w:pPr>
        <w:keepNext w:val="0"/>
        <w:keepLines w:val="0"/>
        <w:widowControl/>
        <w:numPr>
          <w:ilvl w:val="0"/>
          <w:numId w:val="7"/>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left="0" w:right="0" w:hanging="360"/>
        <w:rPr>
          <w:rFonts w:hint="default" w:ascii="Calibri" w:hAnsi="Calibri" w:eastAsia="sans-serif" w:cs="Calibri"/>
          <w:color w:val="1F1F1F"/>
          <w:sz w:val="32"/>
          <w:szCs w:val="32"/>
        </w:rPr>
      </w:pPr>
      <w:r>
        <w:rPr>
          <w:rFonts w:hint="default" w:ascii="Calibri" w:hAnsi="Calibri" w:eastAsia="sans-serif" w:cs="Calibri"/>
          <w:color w:val="1F1F1F"/>
          <w:sz w:val="32"/>
          <w:szCs w:val="32"/>
          <w:bdr w:val="none" w:color="1F1F1F" w:sz="0" w:space="0"/>
        </w:rPr>
        <w:t>eBay outlines security measures in place to protect your data, including network security, data encryption, and access controls.</w:t>
      </w:r>
    </w:p>
    <w:p>
      <w:pPr>
        <w:keepNext w:val="0"/>
        <w:keepLines w:val="0"/>
        <w:widowControl/>
        <w:numPr>
          <w:ilvl w:val="0"/>
          <w:numId w:val="7"/>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336" w:lineRule="atLeast"/>
        <w:ind w:left="0" w:right="0" w:hanging="360"/>
        <w:rPr>
          <w:rFonts w:hint="default" w:ascii="Calibri" w:hAnsi="Calibri" w:eastAsia="sans-serif" w:cs="Calibri"/>
          <w:color w:val="1F1F1F"/>
          <w:sz w:val="32"/>
          <w:szCs w:val="32"/>
        </w:rPr>
      </w:pPr>
      <w:r>
        <w:rPr>
          <w:rFonts w:hint="default" w:ascii="Calibri" w:hAnsi="Calibri" w:eastAsia="sans-serif" w:cs="Calibri"/>
          <w:color w:val="1F1F1F"/>
          <w:sz w:val="32"/>
          <w:szCs w:val="32"/>
          <w:bdr w:val="none" w:color="1F1F1F" w:sz="0" w:space="0"/>
        </w:rPr>
        <w:t>Regional and state-specific disclosures are available for certain areas (e.g., California privacy disclosures).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92" w:beforeAutospacing="0" w:after="192" w:afterAutospacing="0" w:line="336" w:lineRule="atLeast"/>
        <w:ind w:left="0" w:right="0"/>
        <w:rPr>
          <w:rFonts w:hint="default" w:ascii="Calibri" w:hAnsi="Calibri" w:eastAsia="sans-serif" w:cs="Calibri"/>
          <w:color w:val="1F1F1F"/>
          <w:sz w:val="32"/>
          <w:szCs w:val="32"/>
        </w:rPr>
      </w:pPr>
      <w:r>
        <w:rPr>
          <w:rStyle w:val="6"/>
          <w:rFonts w:hint="default" w:ascii="Calibri" w:hAnsi="Calibri" w:eastAsia="sans-serif" w:cs="Calibri"/>
          <w:b/>
          <w:bCs/>
          <w:color w:val="1F1F1F"/>
          <w:sz w:val="32"/>
          <w:szCs w:val="32"/>
          <w:bdr w:val="none" w:color="1F1F1F" w:sz="0" w:space="0"/>
        </w:rPr>
        <w:t>Note:</w:t>
      </w:r>
      <w:r>
        <w:rPr>
          <w:rFonts w:hint="default" w:ascii="Calibri" w:hAnsi="Calibri" w:eastAsia="sans-serif" w:cs="Calibri"/>
          <w:color w:val="1F1F1F"/>
          <w:sz w:val="32"/>
          <w:szCs w:val="32"/>
          <w:bdr w:val="none" w:color="1F1F1F" w:sz="0" w:space="0"/>
        </w:rPr>
        <w:t xml:space="preserve"> This summary provides a general overview. For specific details on data collection and your rights, refer to the full User Privacy Notice available on eBay's website.</w:t>
      </w:r>
    </w:p>
    <w:p>
      <w:pPr>
        <w:pStyle w:val="5"/>
        <w:keepNext w:val="0"/>
        <w:keepLines w:val="0"/>
        <w:widowControl/>
        <w:suppressLineNumbers w:val="0"/>
        <w:spacing w:before="0" w:beforeAutospacing="1" w:after="0" w:afterAutospacing="1"/>
        <w:ind w:left="0" w:right="0"/>
        <w:rPr>
          <w:rFonts w:hint="default" w:ascii="Calibri" w:hAnsi="Calibri" w:cs="Calibri"/>
          <w:sz w:val="32"/>
          <w:szCs w:val="32"/>
        </w:rPr>
      </w:pPr>
      <w:r>
        <w:rPr>
          <w:rFonts w:hint="default" w:ascii="Calibri" w:hAnsi="Calibri" w:eastAsia="SimSun" w:cs="Calibri"/>
          <w:sz w:val="32"/>
          <w:szCs w:val="32"/>
          <w:lang w:val="en-US"/>
        </w:rPr>
        <w:br w:type="textWrapping"/>
      </w:r>
      <w:r>
        <w:rPr>
          <w:rFonts w:hint="default" w:ascii="Calibri" w:hAnsi="Calibri" w:eastAsia="SimSun" w:cs="Calibri"/>
          <w:sz w:val="32"/>
          <w:szCs w:val="32"/>
          <w:lang w:val="en-US"/>
        </w:rPr>
        <w:br w:type="textWrapping"/>
      </w:r>
      <w:r>
        <w:rPr>
          <w:rFonts w:hint="default" w:ascii="Calibri" w:hAnsi="Calibri" w:eastAsia="SimSun" w:cs="Calibri"/>
          <w:sz w:val="32"/>
          <w:szCs w:val="32"/>
          <w:lang w:val="en-US"/>
        </w:rPr>
        <w:br w:type="textWrapping"/>
      </w:r>
      <w:r>
        <w:rPr>
          <w:rFonts w:hint="default" w:ascii="Calibri" w:hAnsi="Calibri" w:eastAsia="SimSun" w:cs="Calibri"/>
          <w:sz w:val="32"/>
          <w:szCs w:val="32"/>
          <w:lang w:val="en-US"/>
        </w:rPr>
        <w:br w:type="textWrapping"/>
      </w:r>
      <w:r>
        <w:rPr>
          <w:rFonts w:hint="default" w:ascii="Calibri" w:hAnsi="Calibri" w:eastAsia="SimSun" w:cs="Calibri"/>
          <w:sz w:val="32"/>
          <w:szCs w:val="32"/>
          <w:lang w:val="en-US"/>
        </w:rPr>
        <w:br w:type="textWrapping"/>
      </w:r>
      <w:r>
        <w:rPr>
          <w:rFonts w:hint="default" w:ascii="Calibri" w:hAnsi="Calibri" w:eastAsia="SimSun" w:cs="Calibri"/>
          <w:sz w:val="32"/>
          <w:szCs w:val="32"/>
          <w:lang w:val="en-US"/>
        </w:rPr>
        <w:br w:type="textWrapping"/>
      </w:r>
      <w:r>
        <w:rPr>
          <w:rFonts w:hint="default" w:ascii="Calibri" w:hAnsi="Calibri" w:eastAsia="SimSun" w:cs="Calibri"/>
          <w:sz w:val="32"/>
          <w:szCs w:val="32"/>
          <w:lang w:val="en-US"/>
        </w:rPr>
        <w:br w:type="textWrapping"/>
      </w:r>
      <w:r>
        <w:rPr>
          <w:rFonts w:hint="default" w:ascii="Calibri" w:hAnsi="Calibri" w:eastAsia="SimSun" w:cs="Calibri"/>
          <w:sz w:val="32"/>
          <w:szCs w:val="32"/>
          <w:lang w:val="en-US"/>
        </w:rPr>
        <w:br w:type="textWrapping"/>
      </w:r>
      <w:r>
        <w:rPr>
          <w:rFonts w:hint="default" w:ascii="Calibri" w:hAnsi="Calibri" w:eastAsia="SimSun" w:cs="Calibri"/>
          <w:sz w:val="32"/>
          <w:szCs w:val="32"/>
          <w:lang w:val="en-US"/>
        </w:rPr>
        <w:br w:type="textWrapping"/>
      </w:r>
      <w:r>
        <w:rPr>
          <w:rFonts w:hint="default" w:ascii="Calibri" w:hAnsi="Calibri" w:eastAsia="SimSun" w:cs="Calibri"/>
          <w:sz w:val="32"/>
          <w:szCs w:val="32"/>
          <w:lang w:val="en-US"/>
        </w:rPr>
        <w:br w:type="textWrapping"/>
      </w:r>
      <w:r>
        <w:rPr>
          <w:rFonts w:hint="default" w:ascii="Calibri" w:hAnsi="Calibri" w:eastAsia="SimSun" w:cs="Calibri"/>
          <w:sz w:val="32"/>
          <w:szCs w:val="32"/>
          <w:lang w:val="en-US"/>
        </w:rPr>
        <w:br w:type="textWrapping"/>
      </w:r>
      <w:r>
        <w:rPr>
          <w:rFonts w:hint="default" w:ascii="Calibri" w:hAnsi="Calibri" w:eastAsia="SimSun" w:cs="Calibri"/>
          <w:sz w:val="32"/>
          <w:szCs w:val="32"/>
          <w:lang w:val="en-US"/>
        </w:rPr>
        <w:br w:type="textWrapping"/>
      </w:r>
      <w:r>
        <w:rPr>
          <w:rFonts w:hint="default" w:ascii="Calibri" w:hAnsi="Calibri" w:eastAsia="SimSun" w:cs="Calibri"/>
          <w:sz w:val="32"/>
          <w:szCs w:val="32"/>
          <w:lang w:val="en-US"/>
        </w:rPr>
        <w:t xml:space="preserve">(b)  </w:t>
      </w:r>
      <w:r>
        <w:rPr>
          <w:rStyle w:val="6"/>
          <w:rFonts w:hint="default" w:ascii="Calibri" w:hAnsi="Calibri" w:cs="Calibri"/>
          <w:sz w:val="32"/>
          <w:szCs w:val="32"/>
        </w:rPr>
        <w:t>Public transportation systems</w:t>
      </w:r>
      <w:r>
        <w:rPr>
          <w:rFonts w:hint="default" w:ascii="Calibri" w:hAnsi="Calibri" w:cs="Calibri"/>
          <w:sz w:val="32"/>
          <w:szCs w:val="32"/>
        </w:rPr>
        <w:t xml:space="preserve"> have widely adopted smart cards for contactless fare payment. While convenient, their use raises privacy concerns.</w:t>
      </w:r>
    </w:p>
    <w:p>
      <w:pPr>
        <w:pStyle w:val="5"/>
        <w:keepNext w:val="0"/>
        <w:keepLines w:val="0"/>
        <w:widowControl/>
        <w:suppressLineNumbers w:val="0"/>
        <w:rPr>
          <w:rFonts w:hint="default" w:ascii="Calibri" w:hAnsi="Calibri" w:cs="Calibri"/>
          <w:sz w:val="32"/>
          <w:szCs w:val="32"/>
        </w:rPr>
      </w:pPr>
      <w:r>
        <w:rPr>
          <w:rStyle w:val="6"/>
          <w:rFonts w:hint="default" w:ascii="Calibri" w:hAnsi="Calibri" w:cs="Calibri"/>
          <w:sz w:val="32"/>
          <w:szCs w:val="32"/>
        </w:rPr>
        <w:t>Privacy Issues:</w:t>
      </w:r>
      <w:r>
        <w:rPr>
          <w:rFonts w:hint="default" w:ascii="Calibri" w:hAnsi="Calibri" w:cs="Calibri"/>
          <w:sz w:val="32"/>
          <w:szCs w:val="32"/>
        </w:rPr>
        <w:t xml:space="preserve"> Every swipe logs travel data, potentially revealing commute patterns, frequented locations, and spending habits. This detailed movement record could be used for profiling riders, targeted advertising, or even law enforcement without proper oversight.</w:t>
      </w:r>
    </w:p>
    <w:p>
      <w:pPr>
        <w:pStyle w:val="5"/>
        <w:keepNext w:val="0"/>
        <w:keepLines w:val="0"/>
        <w:widowControl/>
        <w:suppressLineNumbers w:val="0"/>
        <w:rPr>
          <w:rFonts w:hint="default" w:ascii="Calibri" w:hAnsi="Calibri" w:cs="Calibri"/>
          <w:sz w:val="32"/>
          <w:szCs w:val="32"/>
        </w:rPr>
      </w:pPr>
      <w:r>
        <w:rPr>
          <w:rStyle w:val="6"/>
          <w:rFonts w:hint="default" w:ascii="Calibri" w:hAnsi="Calibri" w:cs="Calibri"/>
          <w:sz w:val="32"/>
          <w:szCs w:val="32"/>
        </w:rPr>
        <w:t>Mitigating Measures:</w:t>
      </w:r>
    </w:p>
    <w:p>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32"/>
          <w:szCs w:val="32"/>
        </w:rPr>
      </w:pPr>
      <w:r>
        <w:rPr>
          <w:rStyle w:val="6"/>
          <w:rFonts w:hint="default" w:ascii="Calibri" w:hAnsi="Calibri" w:cs="Calibri"/>
          <w:sz w:val="32"/>
          <w:szCs w:val="32"/>
        </w:rPr>
        <w:t>Anonymization:</w:t>
      </w:r>
      <w:r>
        <w:rPr>
          <w:rFonts w:hint="default" w:ascii="Calibri" w:hAnsi="Calibri" w:cs="Calibri"/>
          <w:sz w:val="32"/>
          <w:szCs w:val="32"/>
        </w:rPr>
        <w:t xml:space="preserve"> Public transport authorities can anonymize travel data by stripping out personal identifiers before analysis. This allows for studying overall ridership patterns without compromising individual privacy.</w:t>
      </w:r>
    </w:p>
    <w:p>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32"/>
          <w:szCs w:val="32"/>
        </w:rPr>
      </w:pPr>
      <w:r>
        <w:rPr>
          <w:rStyle w:val="6"/>
          <w:rFonts w:hint="default" w:ascii="Calibri" w:hAnsi="Calibri" w:cs="Calibri"/>
          <w:sz w:val="32"/>
          <w:szCs w:val="32"/>
        </w:rPr>
        <w:t>Opt-in Tracking:</w:t>
      </w:r>
      <w:r>
        <w:rPr>
          <w:rFonts w:hint="default" w:ascii="Calibri" w:hAnsi="Calibri" w:cs="Calibri"/>
          <w:sz w:val="32"/>
          <w:szCs w:val="32"/>
        </w:rPr>
        <w:t xml:space="preserve"> Granting riders the option to explicitly opt-in for location tracking and personalized advertising based </w:t>
      </w:r>
      <w:bookmarkStart w:id="0" w:name="_GoBack"/>
      <w:bookmarkEnd w:id="0"/>
      <w:r>
        <w:rPr>
          <w:rFonts w:hint="default" w:ascii="Calibri" w:hAnsi="Calibri" w:cs="Calibri"/>
          <w:sz w:val="32"/>
          <w:szCs w:val="32"/>
        </w:rPr>
        <w:t>on travel data empowers them to control their information. Transparency about data collection practices and its purposes is crucial.</w:t>
      </w:r>
    </w:p>
    <w:p>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32"/>
          <w:szCs w:val="32"/>
        </w:rPr>
      </w:pPr>
      <w:r>
        <w:rPr>
          <w:rStyle w:val="6"/>
          <w:rFonts w:hint="default" w:ascii="Calibri" w:hAnsi="Calibri" w:cs="Calibri"/>
          <w:sz w:val="32"/>
          <w:szCs w:val="32"/>
        </w:rPr>
        <w:t>Encryption:</w:t>
      </w:r>
      <w:r>
        <w:rPr>
          <w:rFonts w:hint="default" w:ascii="Calibri" w:hAnsi="Calibri" w:cs="Calibri"/>
          <w:sz w:val="32"/>
          <w:szCs w:val="32"/>
        </w:rPr>
        <w:t xml:space="preserve"> Strong encryption safeguards personal information stored on the card itself, like account details or linked payment methods. This adds a layer of security in case of physical loss or theft.</w:t>
      </w:r>
    </w:p>
    <w:p>
      <w:pPr>
        <w:pStyle w:val="5"/>
        <w:keepNext w:val="0"/>
        <w:keepLines w:val="0"/>
        <w:widowControl/>
        <w:suppressLineNumbers w:val="0"/>
        <w:rPr>
          <w:rFonts w:hint="default" w:ascii="Calibri" w:hAnsi="Calibri" w:cs="Calibri"/>
          <w:sz w:val="32"/>
          <w:szCs w:val="32"/>
        </w:rPr>
      </w:pPr>
      <w:r>
        <w:rPr>
          <w:rFonts w:hint="default" w:ascii="Calibri" w:hAnsi="Calibri" w:cs="Calibri"/>
          <w:sz w:val="32"/>
          <w:szCs w:val="32"/>
        </w:rPr>
        <w:t>By implementing these measures, public transportation systems can leverage the convenience of smart cards while ensuring rider privacy remains protected.</w:t>
      </w:r>
    </w:p>
    <w:p>
      <w:pPr>
        <w:numPr>
          <w:numId w:val="0"/>
        </w:numPr>
        <w:rPr>
          <w:rFonts w:hint="default" w:ascii="Calibri" w:hAnsi="Calibri" w:eastAsia="SimSun" w:cs="Calibri"/>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68DCC8"/>
    <w:multiLevelType w:val="multilevel"/>
    <w:tmpl w:val="BA68DC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B2FB280"/>
    <w:multiLevelType w:val="multilevel"/>
    <w:tmpl w:val="CB2FB2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CE46C8A"/>
    <w:multiLevelType w:val="multilevel"/>
    <w:tmpl w:val="CCE46C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ACE1778"/>
    <w:multiLevelType w:val="multilevel"/>
    <w:tmpl w:val="DACE17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B6DA517"/>
    <w:multiLevelType w:val="multilevel"/>
    <w:tmpl w:val="EB6DA5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8946EA2"/>
    <w:multiLevelType w:val="multilevel"/>
    <w:tmpl w:val="28946E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B5E52AB"/>
    <w:multiLevelType w:val="multilevel"/>
    <w:tmpl w:val="2B5E5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6A2DC8D"/>
    <w:multiLevelType w:val="singleLevel"/>
    <w:tmpl w:val="46A2DC8D"/>
    <w:lvl w:ilvl="0" w:tentative="0">
      <w:start w:val="1"/>
      <w:numFmt w:val="lowerLetter"/>
      <w:suff w:val="space"/>
      <w:lvlText w:val="(%1)"/>
      <w:lvlJc w:val="left"/>
    </w:lvl>
  </w:abstractNum>
  <w:num w:numId="1">
    <w:abstractNumId w:val="7"/>
  </w:num>
  <w:num w:numId="2">
    <w:abstractNumId w:val="1"/>
  </w:num>
  <w:num w:numId="3">
    <w:abstractNumId w:val="2"/>
  </w:num>
  <w:num w:numId="4">
    <w:abstractNumId w:val="6"/>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F7482B"/>
    <w:rsid w:val="2BF7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2024-06-11T00:14:00Z</dcterms:created>
  <dc:creator>USER</dc:creator>
  <cp:lastModifiedBy>somtombonu53</cp:lastModifiedBy>
  <dcterms:modified xsi:type="dcterms:W3CDTF">2024-06-11T00:41:45Z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51B2ECDE78834545B5307C20060F2024_11</vt:lpwstr>
  </property>
</Properties>
</file>