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9AE" w:rsidRDefault="009809AE">
      <w:r>
        <w:t>1</w:t>
      </w:r>
    </w:p>
    <w:p w:rsidR="001C05A2" w:rsidRDefault="001C05A2" w:rsidP="001C05A2">
      <w:r>
        <w:t>Design and Implementation of a Learning Analytics Toolkit for Teachers</w:t>
      </w:r>
    </w:p>
    <w:p w:rsidR="001C05A2" w:rsidRDefault="001C05A2" w:rsidP="001C05A2">
      <w:r w:rsidRPr="006B5947">
        <w:t>http://www.jstor.org/stable/pdf/jeductechsoci.15.3.58.pdf</w:t>
      </w:r>
    </w:p>
    <w:p w:rsidR="001C05A2" w:rsidRPr="006B5947" w:rsidRDefault="001C05A2" w:rsidP="001C05A2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</w:pPr>
      <w:r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S</w:t>
      </w:r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iemens (2010)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defines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Learning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Analytics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as “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the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use </w:t>
      </w:r>
    </w:p>
    <w:p w:rsidR="001C05A2" w:rsidRPr="006B5947" w:rsidRDefault="001C05A2" w:rsidP="001C05A2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</w:pP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of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intelligent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data,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learner-produced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data,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and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analysis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</w:p>
    <w:p w:rsidR="001C05A2" w:rsidRPr="006B5947" w:rsidRDefault="001C05A2" w:rsidP="001C05A2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</w:pP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models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to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discover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information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and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social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connections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,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and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to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predict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and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advise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 xml:space="preserve"> on </w:t>
      </w:r>
      <w:proofErr w:type="spellStart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learning</w:t>
      </w:r>
      <w:proofErr w:type="spellEnd"/>
      <w:r w:rsidRPr="006B5947">
        <w:rPr>
          <w:rFonts w:ascii="Times New Roman" w:eastAsia="Times New Roman" w:hAnsi="Times New Roman" w:cs="Times New Roman"/>
          <w:sz w:val="25"/>
          <w:szCs w:val="25"/>
          <w:lang w:val="hr-HR" w:eastAsia="hr-HR"/>
        </w:rPr>
        <w:t>.”</w:t>
      </w:r>
    </w:p>
    <w:p w:rsidR="009809AE" w:rsidRDefault="009809AE"/>
    <w:p w:rsidR="009809AE" w:rsidRDefault="009809AE">
      <w:r>
        <w:t>2</w:t>
      </w:r>
    </w:p>
    <w:p w:rsidR="009809AE" w:rsidRDefault="009809AE" w:rsidP="009809AE">
      <w:r>
        <w:t>Translating Learning into Numbers: A Generic Framework for Learning</w:t>
      </w:r>
    </w:p>
    <w:p w:rsidR="009809AE" w:rsidRDefault="009809AE" w:rsidP="009809AE">
      <w:r>
        <w:t>Analytics</w:t>
      </w:r>
    </w:p>
    <w:p w:rsidR="006B5947" w:rsidRDefault="006B5947" w:rsidP="009809AE"/>
    <w:p w:rsidR="006B5947" w:rsidRDefault="006B5947" w:rsidP="009809AE">
      <w:r>
        <w:t>3.</w:t>
      </w:r>
    </w:p>
    <w:bookmarkStart w:id="0" w:name="_GoBack"/>
    <w:p w:rsidR="001C05A2" w:rsidRDefault="001C05A2" w:rsidP="001C05A2">
      <w:r>
        <w:fldChar w:fldCharType="begin"/>
      </w:r>
      <w:r>
        <w:instrText xml:space="preserve"> HYPERLINK "http://ieeexplore.ieee.org/document/7335629/?part=1" </w:instrText>
      </w:r>
      <w:r>
        <w:fldChar w:fldCharType="separate"/>
      </w:r>
      <w:r w:rsidRPr="00ED2D05">
        <w:rPr>
          <w:rStyle w:val="Hiperveza"/>
        </w:rPr>
        <w:t>http://ieeexplore.ieee.org/document/7335629/?part=1</w:t>
      </w:r>
      <w:r>
        <w:rPr>
          <w:rStyle w:val="Hiperveza"/>
        </w:rPr>
        <w:fldChar w:fldCharType="end"/>
      </w:r>
    </w:p>
    <w:bookmarkEnd w:id="0"/>
    <w:p w:rsidR="001C05A2" w:rsidRDefault="001C05A2" w:rsidP="001C05A2">
      <w:r w:rsidRPr="009809AE">
        <w:t>Open Student Models of Core Competencies at the Curriculum Level: Using Learning Analytics for Student Reflection</w:t>
      </w:r>
    </w:p>
    <w:p w:rsidR="001C05A2" w:rsidRDefault="001C05A2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/>
    <w:p w:rsidR="006B5947" w:rsidRDefault="006B5947" w:rsidP="009809AE">
      <w:pPr>
        <w:rPr>
          <w:rStyle w:val="5yl5"/>
        </w:rPr>
      </w:pPr>
      <w:proofErr w:type="spellStart"/>
      <w:r>
        <w:rPr>
          <w:rStyle w:val="5yl5"/>
        </w:rPr>
        <w:t>Consclusion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završnog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rada</w:t>
      </w:r>
      <w:proofErr w:type="spellEnd"/>
      <w:r>
        <w:rPr>
          <w:rStyle w:val="5yl5"/>
        </w:rPr>
        <w:t xml:space="preserve">: </w:t>
      </w:r>
      <w:proofErr w:type="spellStart"/>
      <w:r>
        <w:rPr>
          <w:rStyle w:val="5yl5"/>
        </w:rPr>
        <w:t>dobiva</w:t>
      </w:r>
      <w:proofErr w:type="spellEnd"/>
      <w:r>
        <w:rPr>
          <w:rStyle w:val="5yl5"/>
        </w:rPr>
        <w:t xml:space="preserve"> se </w:t>
      </w:r>
      <w:proofErr w:type="spellStart"/>
      <w:r>
        <w:rPr>
          <w:rStyle w:val="5yl5"/>
        </w:rPr>
        <w:t>reducirani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featuri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od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studenta</w:t>
      </w:r>
      <w:proofErr w:type="spellEnd"/>
      <w:r>
        <w:rPr>
          <w:rStyle w:val="5yl5"/>
        </w:rPr>
        <w:t xml:space="preserve"> -&gt; </w:t>
      </w:r>
      <w:proofErr w:type="spellStart"/>
      <w:r>
        <w:rPr>
          <w:rStyle w:val="5yl5"/>
        </w:rPr>
        <w:t>bilo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kakav</w:t>
      </w:r>
      <w:proofErr w:type="spellEnd"/>
      <w:r>
        <w:rPr>
          <w:rStyle w:val="5yl5"/>
        </w:rPr>
        <w:t xml:space="preserve"> machine learning (</w:t>
      </w:r>
      <w:proofErr w:type="spellStart"/>
      <w:r>
        <w:rPr>
          <w:rStyle w:val="5yl5"/>
        </w:rPr>
        <w:t>knn</w:t>
      </w:r>
      <w:proofErr w:type="spellEnd"/>
      <w:r>
        <w:rPr>
          <w:rStyle w:val="5yl5"/>
        </w:rPr>
        <w:t xml:space="preserve"> </w:t>
      </w:r>
      <w:proofErr w:type="spellStart"/>
      <w:r>
        <w:rPr>
          <w:rStyle w:val="5yl5"/>
        </w:rPr>
        <w:t>npr</w:t>
      </w:r>
      <w:proofErr w:type="spellEnd"/>
      <w:r>
        <w:rPr>
          <w:rStyle w:val="5yl5"/>
        </w:rPr>
        <w:t>)</w:t>
      </w:r>
    </w:p>
    <w:p w:rsidR="00274A56" w:rsidRDefault="00274A56" w:rsidP="009809AE">
      <w:pPr>
        <w:rPr>
          <w:rStyle w:val="5yl5"/>
        </w:rPr>
      </w:pPr>
    </w:p>
    <w:p w:rsidR="00274A56" w:rsidRDefault="00274A56" w:rsidP="009809AE">
      <w:r>
        <w:rPr>
          <w:rStyle w:val="5yl5"/>
        </w:rPr>
        <w:t xml:space="preserve">EM </w:t>
      </w:r>
    </w:p>
    <w:sectPr w:rsidR="00274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23"/>
    <w:rsid w:val="001C05A2"/>
    <w:rsid w:val="001C3223"/>
    <w:rsid w:val="00274A56"/>
    <w:rsid w:val="006B5947"/>
    <w:rsid w:val="00736619"/>
    <w:rsid w:val="007F5CD3"/>
    <w:rsid w:val="009809AE"/>
    <w:rsid w:val="00A350B9"/>
    <w:rsid w:val="00FB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ED4F"/>
  <w15:chartTrackingRefBased/>
  <w15:docId w15:val="{3424BF4C-C0F3-48D6-ADF6-4316824D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unhideWhenUsed/>
    <w:rsid w:val="009809AE"/>
    <w:rPr>
      <w:color w:val="0563C1" w:themeColor="hyperlink"/>
      <w:u w:val="single"/>
    </w:rPr>
  </w:style>
  <w:style w:type="character" w:customStyle="1" w:styleId="5yl5">
    <w:name w:val="_5yl5"/>
    <w:basedOn w:val="Zadanifontodlomka"/>
    <w:rsid w:val="006B5947"/>
  </w:style>
  <w:style w:type="character" w:styleId="SlijeenaHiperveza">
    <w:name w:val="FollowedHyperlink"/>
    <w:basedOn w:val="Zadanifontodlomka"/>
    <w:uiPriority w:val="99"/>
    <w:semiHidden/>
    <w:unhideWhenUsed/>
    <w:rsid w:val="001C05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Roko Krstulovic</dc:creator>
  <cp:keywords/>
  <dc:description/>
  <cp:lastModifiedBy>Roko Krstulovic</cp:lastModifiedBy>
  <cp:revision>6</cp:revision>
  <dcterms:created xsi:type="dcterms:W3CDTF">2017-04-24T15:46:00Z</dcterms:created>
  <dcterms:modified xsi:type="dcterms:W3CDTF">2017-05-29T20:01:00Z</dcterms:modified>
</cp:coreProperties>
</file>