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B896" w14:textId="77777777" w:rsidR="00151A8E" w:rsidRPr="00C37667" w:rsidRDefault="00151A8E" w:rsidP="00C37667">
      <w:pPr>
        <w:spacing w:line="360" w:lineRule="auto"/>
        <w:jc w:val="center"/>
        <w:rPr>
          <w:rFonts w:ascii="Times New Roman" w:hAnsi="Times New Roman" w:cs="Times New Roman"/>
        </w:rPr>
      </w:pPr>
      <w:r w:rsidRPr="00C37667">
        <w:rPr>
          <w:rFonts w:ascii="Times New Roman" w:hAnsi="Times New Roman" w:cs="Times New Roman"/>
          <w:noProof/>
        </w:rPr>
        <w:drawing>
          <wp:inline distT="0" distB="0" distL="0" distR="0" wp14:anchorId="62427251" wp14:editId="1A0ED41A">
            <wp:extent cx="1874520" cy="2250629"/>
            <wp:effectExtent l="0" t="0" r="0" b="0"/>
            <wp:docPr id="762353962" name="Picture 1" descr="North South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th South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836" cy="225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149A" w14:textId="77777777" w:rsidR="00151A8E" w:rsidRPr="00C37667" w:rsidRDefault="00151A8E" w:rsidP="00C376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37667">
        <w:rPr>
          <w:rFonts w:ascii="Times New Roman" w:hAnsi="Times New Roman" w:cs="Times New Roman"/>
          <w:b/>
          <w:sz w:val="36"/>
          <w:szCs w:val="36"/>
        </w:rPr>
        <w:t>Department of Electrical and Computer Engineering</w:t>
      </w:r>
    </w:p>
    <w:p w14:paraId="7C1C3873" w14:textId="77777777" w:rsidR="00151A8E" w:rsidRPr="00C37667" w:rsidRDefault="00151A8E" w:rsidP="00C376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37667">
        <w:rPr>
          <w:rFonts w:ascii="Times New Roman" w:hAnsi="Times New Roman" w:cs="Times New Roman"/>
          <w:b/>
          <w:sz w:val="36"/>
          <w:szCs w:val="36"/>
        </w:rPr>
        <w:t>North South University</w:t>
      </w:r>
    </w:p>
    <w:p w14:paraId="637198A7" w14:textId="177D1552" w:rsidR="00347E1C" w:rsidRPr="00347E1C" w:rsidRDefault="00347E1C" w:rsidP="00C3766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</w:pPr>
      <w:r w:rsidRPr="0034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t>Course:</w:t>
      </w:r>
      <w:r w:rsidRPr="00347E1C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 xml:space="preserve"> CSE331L – </w:t>
      </w:r>
      <w:r w:rsidRPr="00C37667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>Microprocessor Interfacing and Embedded Systems Lab</w:t>
      </w:r>
      <w:r w:rsidRPr="00347E1C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br/>
      </w:r>
      <w:r w:rsidRPr="0034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t>Semester:</w:t>
      </w:r>
      <w:r w:rsidRPr="00347E1C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 xml:space="preserve"> </w:t>
      </w:r>
      <w:r w:rsidR="00C37667" w:rsidRPr="00C37667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>Summer 2025</w:t>
      </w:r>
      <w:r w:rsidRPr="00347E1C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br/>
      </w:r>
      <w:r w:rsidRPr="0034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t>Section:</w:t>
      </w:r>
      <w:r w:rsidRPr="00347E1C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 xml:space="preserve"> </w:t>
      </w:r>
      <w:r w:rsidR="00C37667" w:rsidRPr="00C37667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>8</w:t>
      </w:r>
      <w:r w:rsidRPr="00347E1C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br/>
      </w:r>
      <w:r w:rsidRPr="00C376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t xml:space="preserve">Course Instructor: </w:t>
      </w:r>
      <w:r w:rsidRPr="00C37667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>Md Raqibur Rahman</w:t>
      </w:r>
      <w:r w:rsidR="00C37667" w:rsidRPr="00C37667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 xml:space="preserve"> (RQN)</w:t>
      </w:r>
      <w:r w:rsidRPr="00C376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br/>
        <w:t xml:space="preserve">Lab Instructor: </w:t>
      </w:r>
      <w:r w:rsidRPr="00C37667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>Sheikh Mohammed Wali Ullah</w:t>
      </w:r>
      <w:r w:rsidRPr="00347E1C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br/>
      </w:r>
      <w:r w:rsidRPr="0034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t>Submission Date:</w:t>
      </w:r>
      <w:r w:rsidRPr="00347E1C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 xml:space="preserve"> 1</w:t>
      </w:r>
      <w:r w:rsidRPr="00C37667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>6</w:t>
      </w:r>
      <w:r w:rsidRPr="00347E1C"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  <w:t xml:space="preserve"> Aug 2025</w:t>
      </w:r>
    </w:p>
    <w:p w14:paraId="17FA20E7" w14:textId="4788DD1F" w:rsidR="00347E1C" w:rsidRPr="00347E1C" w:rsidRDefault="00347E1C" w:rsidP="00C376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</w:pPr>
      <w:r w:rsidRPr="0034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t xml:space="preserve">Group </w:t>
      </w:r>
      <w:r w:rsidRPr="00C376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t>Number: 3</w:t>
      </w:r>
    </w:p>
    <w:p w14:paraId="71CCF669" w14:textId="6897CD6B" w:rsidR="00347E1C" w:rsidRDefault="00347E1C" w:rsidP="00C376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</w:pPr>
      <w:r w:rsidRPr="0034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t>Group Members</w:t>
      </w:r>
      <w:r w:rsidRPr="00C376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 w:bidi="bn-IN"/>
          <w14:ligatures w14:val="none"/>
        </w:rPr>
        <w:t>:</w:t>
      </w:r>
    </w:p>
    <w:p w14:paraId="07E44C89" w14:textId="77777777" w:rsidR="00DE0C20" w:rsidRPr="00347E1C" w:rsidRDefault="00DE0C20" w:rsidP="00C376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SG" w:bidi="bn-IN"/>
          <w14:ligatures w14:val="none"/>
        </w:rPr>
      </w:pPr>
    </w:p>
    <w:tbl>
      <w:tblPr>
        <w:tblW w:w="86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5289"/>
        <w:gridCol w:w="2631"/>
      </w:tblGrid>
      <w:tr w:rsidR="00347E1C" w:rsidRPr="00C37667" w14:paraId="6F80CCF9" w14:textId="77777777" w:rsidTr="00347E1C">
        <w:trPr>
          <w:trHeight w:val="348"/>
          <w:tblCellSpacing w:w="15" w:type="dxa"/>
        </w:trPr>
        <w:tc>
          <w:tcPr>
            <w:tcW w:w="659" w:type="dxa"/>
            <w:vAlign w:val="center"/>
            <w:hideMark/>
          </w:tcPr>
          <w:p w14:paraId="5F1618B2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#</w:t>
            </w:r>
          </w:p>
        </w:tc>
        <w:tc>
          <w:tcPr>
            <w:tcW w:w="5259" w:type="dxa"/>
            <w:vAlign w:val="center"/>
            <w:hideMark/>
          </w:tcPr>
          <w:p w14:paraId="6DBE5CEC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FFB808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SG" w:bidi="bn-IN"/>
                <w14:ligatures w14:val="none"/>
              </w:rPr>
              <w:t>Student ID</w:t>
            </w:r>
          </w:p>
        </w:tc>
      </w:tr>
      <w:tr w:rsidR="00347E1C" w:rsidRPr="00C37667" w14:paraId="7771B849" w14:textId="77777777" w:rsidTr="00347E1C">
        <w:trPr>
          <w:trHeight w:val="334"/>
          <w:tblCellSpacing w:w="15" w:type="dxa"/>
        </w:trPr>
        <w:tc>
          <w:tcPr>
            <w:tcW w:w="659" w:type="dxa"/>
            <w:vAlign w:val="center"/>
            <w:hideMark/>
          </w:tcPr>
          <w:p w14:paraId="3B446A30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1</w:t>
            </w:r>
          </w:p>
        </w:tc>
        <w:tc>
          <w:tcPr>
            <w:tcW w:w="5259" w:type="dxa"/>
            <w:vAlign w:val="center"/>
            <w:hideMark/>
          </w:tcPr>
          <w:p w14:paraId="4AAA857C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MD. Rokib Hasan Oli</w:t>
            </w:r>
          </w:p>
        </w:tc>
        <w:tc>
          <w:tcPr>
            <w:tcW w:w="0" w:type="auto"/>
            <w:vAlign w:val="center"/>
            <w:hideMark/>
          </w:tcPr>
          <w:p w14:paraId="0ACFBBEB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2211950642</w:t>
            </w:r>
          </w:p>
        </w:tc>
      </w:tr>
      <w:tr w:rsidR="00347E1C" w:rsidRPr="00C37667" w14:paraId="69770BE4" w14:textId="77777777" w:rsidTr="00347E1C">
        <w:trPr>
          <w:trHeight w:val="348"/>
          <w:tblCellSpacing w:w="15" w:type="dxa"/>
        </w:trPr>
        <w:tc>
          <w:tcPr>
            <w:tcW w:w="659" w:type="dxa"/>
            <w:vAlign w:val="center"/>
            <w:hideMark/>
          </w:tcPr>
          <w:p w14:paraId="60B7B58A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2</w:t>
            </w:r>
          </w:p>
        </w:tc>
        <w:tc>
          <w:tcPr>
            <w:tcW w:w="5259" w:type="dxa"/>
            <w:vAlign w:val="center"/>
            <w:hideMark/>
          </w:tcPr>
          <w:p w14:paraId="02BC5411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Muhaiminul Islam</w:t>
            </w:r>
          </w:p>
        </w:tc>
        <w:tc>
          <w:tcPr>
            <w:tcW w:w="0" w:type="auto"/>
            <w:vAlign w:val="center"/>
            <w:hideMark/>
          </w:tcPr>
          <w:p w14:paraId="0DF1B6FE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2131177042</w:t>
            </w:r>
          </w:p>
        </w:tc>
      </w:tr>
      <w:tr w:rsidR="00347E1C" w:rsidRPr="00C37667" w14:paraId="35756858" w14:textId="77777777" w:rsidTr="00347E1C">
        <w:trPr>
          <w:trHeight w:val="348"/>
          <w:tblCellSpacing w:w="15" w:type="dxa"/>
        </w:trPr>
        <w:tc>
          <w:tcPr>
            <w:tcW w:w="659" w:type="dxa"/>
            <w:vAlign w:val="center"/>
            <w:hideMark/>
          </w:tcPr>
          <w:p w14:paraId="17100A1D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3</w:t>
            </w:r>
          </w:p>
        </w:tc>
        <w:tc>
          <w:tcPr>
            <w:tcW w:w="5259" w:type="dxa"/>
            <w:vAlign w:val="center"/>
            <w:hideMark/>
          </w:tcPr>
          <w:p w14:paraId="5D60BDAB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Md Mubtasim Fuad</w:t>
            </w:r>
          </w:p>
        </w:tc>
        <w:tc>
          <w:tcPr>
            <w:tcW w:w="0" w:type="auto"/>
            <w:vAlign w:val="center"/>
            <w:hideMark/>
          </w:tcPr>
          <w:p w14:paraId="63593FBB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2022122042</w:t>
            </w:r>
          </w:p>
        </w:tc>
      </w:tr>
      <w:tr w:rsidR="00347E1C" w:rsidRPr="00C37667" w14:paraId="29A6306A" w14:textId="77777777" w:rsidTr="00347E1C">
        <w:trPr>
          <w:trHeight w:val="334"/>
          <w:tblCellSpacing w:w="15" w:type="dxa"/>
        </w:trPr>
        <w:tc>
          <w:tcPr>
            <w:tcW w:w="659" w:type="dxa"/>
            <w:vAlign w:val="center"/>
            <w:hideMark/>
          </w:tcPr>
          <w:p w14:paraId="7430C12C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4</w:t>
            </w:r>
          </w:p>
        </w:tc>
        <w:tc>
          <w:tcPr>
            <w:tcW w:w="5259" w:type="dxa"/>
            <w:vAlign w:val="center"/>
            <w:hideMark/>
          </w:tcPr>
          <w:p w14:paraId="0D6FA096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Mohammad Muhibul Islam</w:t>
            </w:r>
          </w:p>
        </w:tc>
        <w:tc>
          <w:tcPr>
            <w:tcW w:w="0" w:type="auto"/>
            <w:vAlign w:val="center"/>
            <w:hideMark/>
          </w:tcPr>
          <w:p w14:paraId="0E7047AD" w14:textId="77777777" w:rsidR="00347E1C" w:rsidRPr="00347E1C" w:rsidRDefault="00347E1C" w:rsidP="00C37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</w:pPr>
            <w:r w:rsidRPr="00347E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SG" w:bidi="bn-IN"/>
                <w14:ligatures w14:val="none"/>
              </w:rPr>
              <w:t>2211652042</w:t>
            </w:r>
          </w:p>
        </w:tc>
      </w:tr>
    </w:tbl>
    <w:p w14:paraId="2E310348" w14:textId="03188821" w:rsidR="00830192" w:rsidRDefault="00830192" w:rsidP="00C37667">
      <w:pPr>
        <w:spacing w:line="360" w:lineRule="auto"/>
        <w:rPr>
          <w:rFonts w:ascii="Times New Roman" w:hAnsi="Times New Roman" w:cs="Times New Roman"/>
        </w:rPr>
      </w:pPr>
    </w:p>
    <w:p w14:paraId="0D4B1D5A" w14:textId="77777777" w:rsidR="00DE0C20" w:rsidRDefault="00DE0C20" w:rsidP="00C37667">
      <w:pPr>
        <w:spacing w:line="360" w:lineRule="auto"/>
        <w:rPr>
          <w:rFonts w:ascii="Times New Roman" w:hAnsi="Times New Roman" w:cs="Times New Roman"/>
        </w:rPr>
      </w:pPr>
    </w:p>
    <w:p w14:paraId="7C2BEA7D" w14:textId="46B2F15F" w:rsidR="006C181E" w:rsidRPr="007021A7" w:rsidRDefault="007021A7" w:rsidP="007021A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“</w:t>
      </w:r>
      <w:r w:rsidRPr="007021A7">
        <w:rPr>
          <w:rFonts w:ascii="Times New Roman" w:hAnsi="Times New Roman" w:cs="Times New Roman"/>
          <w:b/>
          <w:bCs/>
          <w:sz w:val="36"/>
          <w:szCs w:val="36"/>
          <w:u w:val="single"/>
        </w:rPr>
        <w:t>Smart Parking System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”</w:t>
      </w:r>
      <w:r w:rsidRPr="007021A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6C181E" w:rsidRPr="006C181E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Overview</w:t>
      </w:r>
    </w:p>
    <w:p w14:paraId="3BCFAC01" w14:textId="3BEE5A95" w:rsidR="006C181E" w:rsidRPr="006C181E" w:rsidRDefault="006C181E" w:rsidP="006C18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b/>
          <w:bCs/>
          <w:sz w:val="24"/>
          <w:szCs w:val="24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181E">
        <w:rPr>
          <w:rFonts w:ascii="Times New Roman" w:hAnsi="Times New Roman" w:cs="Times New Roman"/>
          <w:sz w:val="24"/>
          <w:szCs w:val="24"/>
        </w:rPr>
        <w:t xml:space="preserve"> Many small facilities lack affordable, automated control for a single parking bay—leading to confusion at the barrier, slow throughput, and safety risks near the gate.</w:t>
      </w:r>
    </w:p>
    <w:p w14:paraId="2906801A" w14:textId="59EDD968" w:rsidR="006C181E" w:rsidRPr="006C181E" w:rsidRDefault="006C181E" w:rsidP="006C18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b/>
          <w:bCs/>
          <w:sz w:val="24"/>
          <w:szCs w:val="24"/>
        </w:rPr>
        <w:t>What our prototype does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181E">
        <w:rPr>
          <w:rFonts w:ascii="Times New Roman" w:hAnsi="Times New Roman" w:cs="Times New Roman"/>
          <w:sz w:val="24"/>
          <w:szCs w:val="24"/>
        </w:rPr>
        <w:t xml:space="preserve"> On power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 xml:space="preserve">up the LCD greets users, then cycles to show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temperature &amp; humidity (DHT11)</w:t>
      </w:r>
      <w:r w:rsidRPr="006C181E">
        <w:rPr>
          <w:rFonts w:ascii="Times New Roman" w:hAnsi="Times New Roman" w:cs="Times New Roman"/>
          <w:sz w:val="24"/>
          <w:szCs w:val="24"/>
        </w:rPr>
        <w:t xml:space="preserve">. During approach, an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ultrasonic sensor (HC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noBreakHyphen/>
        <w:t>SR04)</w:t>
      </w:r>
      <w:r w:rsidRPr="006C181E">
        <w:rPr>
          <w:rFonts w:ascii="Times New Roman" w:hAnsi="Times New Roman" w:cs="Times New Roman"/>
          <w:sz w:val="24"/>
          <w:szCs w:val="24"/>
        </w:rPr>
        <w:t xml:space="preserve"> measures distance (and coarse speed) and drives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traffic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noBreakHyphen/>
        <w:t>light LEDs</w:t>
      </w:r>
      <w:r w:rsidRPr="006C181E">
        <w:rPr>
          <w:rFonts w:ascii="Times New Roman" w:hAnsi="Times New Roman" w:cs="Times New Roman"/>
          <w:sz w:val="24"/>
          <w:szCs w:val="24"/>
        </w:rPr>
        <w:t xml:space="preserve">: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Green</w:t>
      </w:r>
      <w:r w:rsidRPr="006C181E">
        <w:rPr>
          <w:rFonts w:ascii="Times New Roman" w:hAnsi="Times New Roman" w:cs="Times New Roman"/>
          <w:sz w:val="24"/>
          <w:szCs w:val="24"/>
        </w:rPr>
        <w:t xml:space="preserve"> (far),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Yellow</w:t>
      </w:r>
      <w:r w:rsidRPr="006C181E">
        <w:rPr>
          <w:rFonts w:ascii="Times New Roman" w:hAnsi="Times New Roman" w:cs="Times New Roman"/>
          <w:sz w:val="24"/>
          <w:szCs w:val="24"/>
        </w:rPr>
        <w:t xml:space="preserve"> (mid),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Red</w:t>
      </w:r>
      <w:r w:rsidRPr="006C181E">
        <w:rPr>
          <w:rFonts w:ascii="Times New Roman" w:hAnsi="Times New Roman" w:cs="Times New Roman"/>
          <w:sz w:val="24"/>
          <w:szCs w:val="24"/>
        </w:rPr>
        <w:t xml:space="preserve"> (close). At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close</w:t>
      </w:r>
      <w:r w:rsidRPr="006C181E">
        <w:rPr>
          <w:rFonts w:ascii="Times New Roman" w:hAnsi="Times New Roman" w:cs="Times New Roman"/>
          <w:sz w:val="24"/>
          <w:szCs w:val="24"/>
        </w:rPr>
        <w:t xml:space="preserve"> distance the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servo barrier opens</w:t>
      </w:r>
      <w:r w:rsidRPr="006C181E">
        <w:rPr>
          <w:rFonts w:ascii="Times New Roman" w:hAnsi="Times New Roman" w:cs="Times New Roman"/>
          <w:sz w:val="24"/>
          <w:szCs w:val="24"/>
        </w:rPr>
        <w:t xml:space="preserve">. An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IR obstacle sensor</w:t>
      </w:r>
      <w:r w:rsidRPr="006C181E">
        <w:rPr>
          <w:rFonts w:ascii="Times New Roman" w:hAnsi="Times New Roman" w:cs="Times New Roman"/>
          <w:sz w:val="24"/>
          <w:szCs w:val="24"/>
        </w:rPr>
        <w:t xml:space="preserve"> confirms the vehicle is fully inside the bay. The system then prompts for a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temporary 4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noBreakHyphen/>
        <w:t>digit password</w:t>
      </w:r>
      <w:r w:rsidRPr="006C181E">
        <w:rPr>
          <w:rFonts w:ascii="Times New Roman" w:hAnsi="Times New Roman" w:cs="Times New Roman"/>
          <w:sz w:val="24"/>
          <w:szCs w:val="24"/>
        </w:rPr>
        <w:t xml:space="preserve"> on a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4×4 keypad</w:t>
      </w:r>
      <w:r w:rsidRPr="006C181E">
        <w:rPr>
          <w:rFonts w:ascii="Times New Roman" w:hAnsi="Times New Roman" w:cs="Times New Roman"/>
          <w:sz w:val="24"/>
          <w:szCs w:val="24"/>
        </w:rPr>
        <w:t xml:space="preserve">; after entry it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locks</w:t>
      </w:r>
      <w:r w:rsidRPr="006C181E">
        <w:rPr>
          <w:rFonts w:ascii="Times New Roman" w:hAnsi="Times New Roman" w:cs="Times New Roman"/>
          <w:sz w:val="24"/>
          <w:szCs w:val="24"/>
        </w:rPr>
        <w:t xml:space="preserve"> (servo closed) and shows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“Lock. Give PassWord”</w:t>
      </w:r>
      <w:r w:rsidRPr="006C181E">
        <w:rPr>
          <w:rFonts w:ascii="Times New Roman" w:hAnsi="Times New Roman" w:cs="Times New Roman"/>
          <w:sz w:val="24"/>
          <w:szCs w:val="24"/>
        </w:rPr>
        <w:t>. Re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 xml:space="preserve">entering the same code later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unlocks</w:t>
      </w:r>
      <w:r w:rsidRPr="006C181E">
        <w:rPr>
          <w:rFonts w:ascii="Times New Roman" w:hAnsi="Times New Roman" w:cs="Times New Roman"/>
          <w:sz w:val="24"/>
          <w:szCs w:val="24"/>
        </w:rPr>
        <w:t xml:space="preserve"> and opens the barrier for exit; beam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break confirms departure and returns to idle.</w:t>
      </w:r>
    </w:p>
    <w:p w14:paraId="796D21D6" w14:textId="7B12F8EF" w:rsidR="006C181E" w:rsidRPr="006C181E" w:rsidRDefault="006C181E" w:rsidP="006C18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b/>
          <w:bCs/>
          <w:sz w:val="24"/>
          <w:szCs w:val="24"/>
        </w:rPr>
        <w:t>Why it matters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181E">
        <w:rPr>
          <w:rFonts w:ascii="Times New Roman" w:hAnsi="Times New Roman" w:cs="Times New Roman"/>
          <w:sz w:val="24"/>
          <w:szCs w:val="24"/>
        </w:rPr>
        <w:t xml:space="preserve"> Provides low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cost automation and clear human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machine interaction, improving safety and flow while demonstrating embedded topics (I²C LCD UI, timers, PWM servo, keypad scanning, debouncing, finite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state control).</w:t>
      </w:r>
    </w:p>
    <w:p w14:paraId="5639062B" w14:textId="77777777" w:rsidR="00541718" w:rsidRDefault="00541718" w:rsidP="007021A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93D1AC" w14:textId="04BCB359" w:rsidR="006C181E" w:rsidRDefault="006C181E" w:rsidP="006C181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C181E">
        <w:rPr>
          <w:rFonts w:ascii="Times New Roman" w:hAnsi="Times New Roman" w:cs="Times New Roman"/>
          <w:b/>
          <w:bCs/>
          <w:sz w:val="36"/>
          <w:szCs w:val="36"/>
          <w:u w:val="single"/>
        </w:rPr>
        <w:t>Required sensors</w:t>
      </w:r>
    </w:p>
    <w:p w14:paraId="6CD13FE7" w14:textId="19BE5CE5" w:rsidR="006C181E" w:rsidRDefault="006C181E" w:rsidP="006C18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21A7">
        <w:rPr>
          <w:rFonts w:ascii="Times New Roman" w:hAnsi="Times New Roman" w:cs="Times New Roman"/>
          <w:b/>
          <w:bCs/>
          <w:sz w:val="24"/>
          <w:szCs w:val="24"/>
        </w:rPr>
        <w:t>Core</w:t>
      </w:r>
      <w:r w:rsidR="007021A7" w:rsidRPr="007021A7">
        <w:rPr>
          <w:b/>
          <w:bCs/>
        </w:rPr>
        <w:t xml:space="preserve"> </w:t>
      </w:r>
      <w:r w:rsidR="007021A7" w:rsidRPr="007021A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021A7" w:rsidRPr="007021A7">
        <w:rPr>
          <w:rFonts w:ascii="Times New Roman" w:hAnsi="Times New Roman" w:cs="Times New Roman"/>
          <w:b/>
          <w:bCs/>
          <w:sz w:val="24"/>
          <w:szCs w:val="24"/>
        </w:rPr>
        <w:t>ensors</w:t>
      </w:r>
      <w:r w:rsidR="007021A7" w:rsidRPr="007021A7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="007021A7" w:rsidRPr="007021A7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="00541718" w:rsidRPr="007021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F35F8E" w14:textId="77777777" w:rsidR="007021A7" w:rsidRPr="006C181E" w:rsidRDefault="007021A7" w:rsidP="007021A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HC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SR04 ultrasonic (distance &amp; speed)</w:t>
      </w:r>
    </w:p>
    <w:p w14:paraId="63A58C12" w14:textId="77777777" w:rsidR="007021A7" w:rsidRPr="006C181E" w:rsidRDefault="007021A7" w:rsidP="007021A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IR obstacle sensor (beam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break)</w:t>
      </w:r>
    </w:p>
    <w:p w14:paraId="0680A981" w14:textId="24221905" w:rsidR="007021A7" w:rsidRPr="007021A7" w:rsidRDefault="007021A7" w:rsidP="006C18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DHT11 (ambient RH for slippery hint)</w:t>
      </w:r>
    </w:p>
    <w:p w14:paraId="328D7E6D" w14:textId="77777777" w:rsidR="006C181E" w:rsidRPr="006C181E" w:rsidRDefault="006C181E" w:rsidP="006C18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MCU: STM32F103C8 (Blue Pill), ST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LINK/V2, breadboard &amp; jumpers.</w:t>
      </w:r>
    </w:p>
    <w:p w14:paraId="7937D8A9" w14:textId="77777777" w:rsidR="006C181E" w:rsidRPr="006C181E" w:rsidRDefault="006C181E" w:rsidP="006C18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LCD 16×2 I²C (PCF8574 @ 0x27, 5 V) with PB6=SCL, PB7=SDA.</w:t>
      </w:r>
    </w:p>
    <w:p w14:paraId="6E7FCD05" w14:textId="77777777" w:rsidR="006C181E" w:rsidRPr="006C181E" w:rsidRDefault="006C181E" w:rsidP="006C18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3× LEDs (G/Y/R) + resistors.</w:t>
      </w:r>
    </w:p>
    <w:p w14:paraId="37E91BF3" w14:textId="77777777" w:rsidR="006C181E" w:rsidRPr="006C181E" w:rsidRDefault="006C181E" w:rsidP="006C18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SG90 Servo (5 V, separate supply ≥800 mA).</w:t>
      </w:r>
    </w:p>
    <w:p w14:paraId="55DCC644" w14:textId="2A51F8CC" w:rsidR="006C181E" w:rsidRPr="007021A7" w:rsidRDefault="006C181E" w:rsidP="007021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Software: STM32CubeMX, Keil uVision 5, ST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Link Utility.</w:t>
      </w:r>
    </w:p>
    <w:p w14:paraId="42F8C380" w14:textId="77777777" w:rsidR="006C181E" w:rsidRPr="006C181E" w:rsidRDefault="006C181E" w:rsidP="006C18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024856" w14:textId="77777777" w:rsidR="00043784" w:rsidRDefault="00043784" w:rsidP="00C7228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D1133" w14:textId="0809B8C6" w:rsidR="00C7228A" w:rsidRDefault="006C181E" w:rsidP="00C7228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C181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C181E">
        <w:rPr>
          <w:rFonts w:ascii="Times New Roman" w:hAnsi="Times New Roman" w:cs="Times New Roman"/>
          <w:b/>
          <w:bCs/>
          <w:sz w:val="36"/>
          <w:szCs w:val="36"/>
          <w:u w:val="single"/>
        </w:rPr>
        <w:t>Functionalities</w:t>
      </w:r>
    </w:p>
    <w:p w14:paraId="51B96A13" w14:textId="77777777" w:rsidR="00C7228A" w:rsidRPr="00C7228A" w:rsidRDefault="00C7228A" w:rsidP="00C7228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sz w:val="24"/>
          <w:szCs w:val="24"/>
        </w:rPr>
        <w:t>LCD shows Dist (cm) and Speed (cm/s); page</w:t>
      </w:r>
      <w:r w:rsidRPr="00C7228A">
        <w:rPr>
          <w:rFonts w:ascii="Times New Roman" w:hAnsi="Times New Roman" w:cs="Times New Roman"/>
          <w:sz w:val="24"/>
          <w:szCs w:val="24"/>
        </w:rPr>
        <w:noBreakHyphen/>
        <w:t xml:space="preserve">flip to Temp/RH with </w:t>
      </w:r>
      <w:r w:rsidRPr="00C7228A">
        <w:rPr>
          <w:rFonts w:ascii="Times New Roman" w:hAnsi="Times New Roman" w:cs="Times New Roman"/>
          <w:i/>
          <w:iCs/>
          <w:sz w:val="24"/>
          <w:szCs w:val="24"/>
        </w:rPr>
        <w:t>SLIPPERY?</w:t>
      </w:r>
      <w:r w:rsidRPr="00C7228A">
        <w:rPr>
          <w:rFonts w:ascii="Times New Roman" w:hAnsi="Times New Roman" w:cs="Times New Roman"/>
          <w:sz w:val="24"/>
          <w:szCs w:val="24"/>
        </w:rPr>
        <w:t xml:space="preserve"> hint when RH ≥ 80%.</w:t>
      </w:r>
    </w:p>
    <w:p w14:paraId="5127362A" w14:textId="77777777" w:rsidR="00C7228A" w:rsidRPr="00C7228A" w:rsidRDefault="00C7228A" w:rsidP="00C7228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b/>
          <w:bCs/>
          <w:sz w:val="24"/>
          <w:szCs w:val="24"/>
        </w:rPr>
        <w:t>Barrier logic:</w:t>
      </w:r>
      <w:r w:rsidRPr="00C7228A">
        <w:rPr>
          <w:rFonts w:ascii="Times New Roman" w:hAnsi="Times New Roman" w:cs="Times New Roman"/>
          <w:sz w:val="24"/>
          <w:szCs w:val="24"/>
        </w:rPr>
        <w:t xml:space="preserve"> auto</w:t>
      </w:r>
      <w:r w:rsidRPr="00C7228A">
        <w:rPr>
          <w:rFonts w:ascii="Times New Roman" w:hAnsi="Times New Roman" w:cs="Times New Roman"/>
          <w:sz w:val="24"/>
          <w:szCs w:val="24"/>
        </w:rPr>
        <w:noBreakHyphen/>
        <w:t>open on approach; beam</w:t>
      </w:r>
      <w:r w:rsidRPr="00C7228A">
        <w:rPr>
          <w:rFonts w:ascii="Times New Roman" w:hAnsi="Times New Roman" w:cs="Times New Roman"/>
          <w:sz w:val="24"/>
          <w:szCs w:val="24"/>
        </w:rPr>
        <w:noBreakHyphen/>
        <w:t>break confirms crossing; occupancy &amp; dwell time tracked; auto</w:t>
      </w:r>
      <w:r w:rsidRPr="00C7228A">
        <w:rPr>
          <w:rFonts w:ascii="Times New Roman" w:hAnsi="Times New Roman" w:cs="Times New Roman"/>
          <w:sz w:val="24"/>
          <w:szCs w:val="24"/>
        </w:rPr>
        <w:noBreakHyphen/>
        <w:t>close with timeouts.</w:t>
      </w:r>
    </w:p>
    <w:p w14:paraId="6855CC3C" w14:textId="77777777" w:rsidR="00C7228A" w:rsidRPr="00C7228A" w:rsidRDefault="00C7228A" w:rsidP="00C7228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sz w:val="24"/>
          <w:szCs w:val="24"/>
        </w:rPr>
        <w:t>LED traffic</w:t>
      </w:r>
      <w:r w:rsidRPr="00C7228A">
        <w:rPr>
          <w:rFonts w:ascii="Times New Roman" w:hAnsi="Times New Roman" w:cs="Times New Roman"/>
          <w:sz w:val="24"/>
          <w:szCs w:val="24"/>
        </w:rPr>
        <w:noBreakHyphen/>
        <w:t>light guidance: Green (free), Yellow (align), Red (stop/too close).</w:t>
      </w:r>
    </w:p>
    <w:p w14:paraId="3E8917FA" w14:textId="77777777" w:rsidR="00C7228A" w:rsidRPr="007021A7" w:rsidRDefault="00C7228A" w:rsidP="007021A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1A7">
        <w:rPr>
          <w:rFonts w:ascii="Times New Roman" w:hAnsi="Times New Roman" w:cs="Times New Roman"/>
          <w:b/>
          <w:bCs/>
          <w:sz w:val="24"/>
          <w:szCs w:val="24"/>
        </w:rPr>
        <w:t>Stretch</w:t>
      </w:r>
      <w:r w:rsidRPr="007021A7">
        <w:rPr>
          <w:rFonts w:ascii="Times New Roman" w:hAnsi="Times New Roman" w:cs="Times New Roman"/>
          <w:sz w:val="24"/>
          <w:szCs w:val="24"/>
        </w:rPr>
        <w:t>: keypad PIN override; wet</w:t>
      </w:r>
      <w:r w:rsidRPr="007021A7">
        <w:rPr>
          <w:rFonts w:ascii="Times New Roman" w:hAnsi="Times New Roman" w:cs="Times New Roman"/>
          <w:sz w:val="24"/>
          <w:szCs w:val="24"/>
        </w:rPr>
        <w:noBreakHyphen/>
        <w:t>floor detection via soil sensor on ramp; UART logs.</w:t>
      </w:r>
    </w:p>
    <w:p w14:paraId="3A723BA4" w14:textId="77777777" w:rsidR="002104FF" w:rsidRDefault="002104FF" w:rsidP="002104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E2B9B7" w14:textId="46732440" w:rsidR="002104FF" w:rsidRPr="007021A7" w:rsidRDefault="002104FF" w:rsidP="007021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  <w:t>System Design</w:t>
      </w:r>
    </w:p>
    <w:p w14:paraId="64FB548B" w14:textId="77777777" w:rsidR="002104FF" w:rsidRPr="002104FF" w:rsidRDefault="002104FF" w:rsidP="00210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Hardware block.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HC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SR04 (TRIG→PA1, ECHO→PA2 via divider), IR obstacle (PB11), DHT11 (PB10), 4×4 keypad (Rows: PA3–PA6, Cols: PB12–PB15), LCD 16×2 I²C (PB6/PB7 @ 0x27), LEDs G/Y/R (PB0/PB1/PB2), servo SG90 (PA8 PWM). All grounds common; servo on separate 5 V rail.</w:t>
      </w:r>
    </w:p>
    <w:p w14:paraId="18E73D64" w14:textId="77777777" w:rsidR="002104FF" w:rsidRPr="002104FF" w:rsidRDefault="002104FF" w:rsidP="00210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Data flow.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Sensors → filtering (median for ultrasonic, debounce for IR/keypad) → finite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state logic → outputs (LCD, LEDs, servo).</w:t>
      </w:r>
    </w:p>
    <w:p w14:paraId="7A2ADBDF" w14:textId="77777777" w:rsidR="002104FF" w:rsidRPr="002104FF" w:rsidRDefault="002104FF" w:rsidP="00210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Distance bands &amp; actions.</w:t>
      </w:r>
    </w:p>
    <w:p w14:paraId="59420334" w14:textId="77777777" w:rsidR="002104FF" w:rsidRPr="002104FF" w:rsidRDefault="002104FF" w:rsidP="00210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Far (≥120 cm):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LED Green, gate closed, show </w:t>
      </w:r>
      <w:r w:rsidRPr="002104FF">
        <w:rPr>
          <w:rFonts w:ascii="Courier New" w:eastAsia="Times New Roman" w:hAnsi="Courier New" w:cs="Courier New"/>
          <w:kern w:val="0"/>
          <w:sz w:val="20"/>
          <w:szCs w:val="20"/>
          <w:lang w:eastAsia="en-SG" w:bidi="bn-IN"/>
          <w14:ligatures w14:val="none"/>
        </w:rPr>
        <w:t>Dist: NNN cm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>.</w:t>
      </w:r>
    </w:p>
    <w:p w14:paraId="5481D235" w14:textId="77777777" w:rsidR="002104FF" w:rsidRPr="002104FF" w:rsidRDefault="002104FF" w:rsidP="00210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Mid (40–119 cm):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LED Yellow, guidance on LCD.</w:t>
      </w:r>
    </w:p>
    <w:p w14:paraId="136A1FD0" w14:textId="77777777" w:rsidR="002104FF" w:rsidRPr="002104FF" w:rsidRDefault="002104FF" w:rsidP="00210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Close (&lt;40 cm):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LED Red; open gate (servo). If IR beam breaks inside → transition to password stage.</w:t>
      </w:r>
    </w:p>
    <w:p w14:paraId="695318E5" w14:textId="77777777" w:rsidR="002104FF" w:rsidRPr="002104FF" w:rsidRDefault="002104FF" w:rsidP="00210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Password &amp; lock flow.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After IR confirm, LCD prompts: </w:t>
      </w:r>
      <w:r w:rsidRPr="002104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 w:bidi="bn-IN"/>
          <w14:ligatures w14:val="none"/>
        </w:rPr>
        <w:t>Set Temp Password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. Store 4 digits in RAM; close/lock gate; LCD shows </w:t>
      </w: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“Lock. Give PassWord”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>. On correct re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entry later → open gate for exit; IR beam confirms leaving → clear temp password → idle.</w:t>
      </w:r>
    </w:p>
    <w:p w14:paraId="33EEFB15" w14:textId="77777777" w:rsidR="002104FF" w:rsidRPr="002104FF" w:rsidRDefault="002104FF" w:rsidP="00210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Firmware architecture.</w:t>
      </w:r>
    </w:p>
    <w:p w14:paraId="72233210" w14:textId="77777777" w:rsidR="002104FF" w:rsidRPr="002104FF" w:rsidRDefault="002104FF" w:rsidP="00210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Tasks (10–20 Hz loop):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read sensors → compute distance band → update LEDs/LCD → run state machine → drive servo.</w:t>
      </w:r>
    </w:p>
    <w:p w14:paraId="4B447D0F" w14:textId="77777777" w:rsidR="002104FF" w:rsidRPr="002104FF" w:rsidRDefault="002104FF" w:rsidP="00210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State machine: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</w:t>
      </w:r>
      <w:r w:rsidRPr="002104FF">
        <w:rPr>
          <w:rFonts w:ascii="Courier New" w:eastAsia="Times New Roman" w:hAnsi="Courier New" w:cs="Courier New"/>
          <w:kern w:val="0"/>
          <w:sz w:val="20"/>
          <w:szCs w:val="20"/>
          <w:lang w:eastAsia="en-SG" w:bidi="bn-IN"/>
          <w14:ligatures w14:val="none"/>
        </w:rPr>
        <w:t>{IDLE → GATE_OPEN_ENTRY → SET_PW → LOCKED → GATE_OPEN_EXIT → IDLE}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with safety timeouts (8–12 s) on open states.</w:t>
      </w:r>
    </w:p>
    <w:p w14:paraId="1D7E7BFF" w14:textId="77777777" w:rsidR="002104FF" w:rsidRPr="002104FF" w:rsidRDefault="002104FF" w:rsidP="00210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lastRenderedPageBreak/>
        <w:t>Timing: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SysTick (ms), TIM4 (1 MHz) for DHT11/HC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SR04 µs timing, TIM1 PWM (50 Hz) for servo. Keypad scanned row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by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row with pull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ups on columns.</w:t>
      </w:r>
    </w:p>
    <w:p w14:paraId="785EE45C" w14:textId="463DF9B7" w:rsidR="002104FF" w:rsidRPr="007021A7" w:rsidRDefault="002104FF" w:rsidP="00210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Safety.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Echo level shift; watchdog optional; servo brown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out avoidance via separate 5 V.</w:t>
      </w:r>
    </w:p>
    <w:p w14:paraId="44B83FD1" w14:textId="77777777" w:rsidR="002104FF" w:rsidRDefault="002104FF" w:rsidP="00210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 w:bidi="bn-IN"/>
          <w14:ligatures w14:val="none"/>
        </w:rPr>
      </w:pPr>
    </w:p>
    <w:p w14:paraId="4B007250" w14:textId="7B98F51E" w:rsidR="002104FF" w:rsidRDefault="002104FF" w:rsidP="002104F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  <w:t>Design Rationale – Why We Chose This</w:t>
      </w:r>
    </w:p>
    <w:p w14:paraId="69C740B7" w14:textId="77777777" w:rsidR="002104FF" w:rsidRPr="002104FF" w:rsidRDefault="002104FF" w:rsidP="00210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Meets clear user need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(guided entry + secure lock) with minimal, low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cost sensors.</w:t>
      </w:r>
    </w:p>
    <w:p w14:paraId="1C0A9EC0" w14:textId="77777777" w:rsidR="002104FF" w:rsidRPr="002104FF" w:rsidRDefault="002104FF" w:rsidP="00210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Strong pedagogy: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keypad scanning, I²C LCD UI, timing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critical ultrasonic, and a clean state machine for safety/timeouts.</w:t>
      </w:r>
    </w:p>
    <w:p w14:paraId="5E78DF4D" w14:textId="77777777" w:rsidR="002104FF" w:rsidRPr="002104FF" w:rsidRDefault="002104FF" w:rsidP="00210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Scalable: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thresholds/logic can be tuned; optional speed/buzzer/override PIN are easy extensions.</w:t>
      </w:r>
    </w:p>
    <w:p w14:paraId="6B25D7DD" w14:textId="3F34ED31" w:rsidR="002104FF" w:rsidRDefault="002104FF" w:rsidP="00702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Safe interfacing: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explicit 5 V→3.3 V protection and separate servo supply.</w:t>
      </w:r>
    </w:p>
    <w:p w14:paraId="5517857C" w14:textId="77777777" w:rsidR="007021A7" w:rsidRPr="007021A7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</w:p>
    <w:p w14:paraId="1B0E4778" w14:textId="49D9538B" w:rsidR="006C181E" w:rsidRPr="006C181E" w:rsidRDefault="002104FF" w:rsidP="002104F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  <w:t>How the proposal related to our course topics</w:t>
      </w:r>
    </w:p>
    <w:p w14:paraId="5FE589F6" w14:textId="0268C3F0" w:rsidR="00DE0C20" w:rsidRDefault="00BB3B64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BB3B64">
        <w:rPr>
          <w:rFonts w:ascii="Times New Roman" w:hAnsi="Times New Roman" w:cs="Times New Roman"/>
          <w:sz w:val="24"/>
          <w:szCs w:val="24"/>
        </w:rPr>
        <w:t>he Parking systems are concrete applications of CSE331Lab concepts—exact same MCU, tools, peripherals, and design methods—showcasing the full stack from hardware wiring and driver code to real-time control and user interface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48ED1F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FC0706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8CB9F9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86DE82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4B59FC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AB142C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73A965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1D2682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969243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5376FC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0721E0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32860A" w14:textId="77777777" w:rsidR="007021A7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005AFD" w14:textId="5EF56817" w:rsidR="007021A7" w:rsidRPr="006C181E" w:rsidRDefault="00043784" w:rsidP="007021A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</w:t>
      </w:r>
      <w:r w:rsidR="007021A7" w:rsidRPr="007021A7">
        <w:rPr>
          <w:rFonts w:ascii="Times New Roman" w:hAnsi="Times New Roman" w:cs="Times New Roman"/>
          <w:b/>
          <w:bCs/>
          <w:sz w:val="36"/>
          <w:szCs w:val="36"/>
          <w:u w:val="single"/>
        </w:rPr>
        <w:t>Smart Greenhouse &amp; Water Tank Manager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”</w:t>
      </w:r>
      <w:r w:rsidR="007021A7" w:rsidRPr="007021A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7021A7" w:rsidRPr="006C181E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Overview</w:t>
      </w:r>
    </w:p>
    <w:p w14:paraId="0AEF9C96" w14:textId="77777777" w:rsidR="007021A7" w:rsidRPr="006C181E" w:rsidRDefault="007021A7" w:rsidP="007021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b/>
          <w:bCs/>
          <w:sz w:val="24"/>
          <w:szCs w:val="24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181E">
        <w:rPr>
          <w:rFonts w:ascii="Times New Roman" w:hAnsi="Times New Roman" w:cs="Times New Roman"/>
          <w:sz w:val="24"/>
          <w:szCs w:val="24"/>
        </w:rPr>
        <w:t xml:space="preserve"> Manual watering often over/under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 xml:space="preserve">waters plants. Hobby greenhouses rarely track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plant comfort</w:t>
      </w:r>
      <w:r w:rsidRPr="006C181E">
        <w:rPr>
          <w:rFonts w:ascii="Times New Roman" w:hAnsi="Times New Roman" w:cs="Times New Roman"/>
          <w:sz w:val="24"/>
          <w:szCs w:val="24"/>
        </w:rPr>
        <w:t xml:space="preserve"> or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tank level</w:t>
      </w:r>
      <w:r w:rsidRPr="006C181E">
        <w:rPr>
          <w:rFonts w:ascii="Times New Roman" w:hAnsi="Times New Roman" w:cs="Times New Roman"/>
          <w:sz w:val="24"/>
          <w:szCs w:val="24"/>
        </w:rPr>
        <w:t>, wasting water and harming growth.</w:t>
      </w:r>
    </w:p>
    <w:p w14:paraId="2556CA4F" w14:textId="77777777" w:rsidR="007021A7" w:rsidRPr="006C181E" w:rsidRDefault="007021A7" w:rsidP="007021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b/>
          <w:bCs/>
          <w:sz w:val="24"/>
          <w:szCs w:val="24"/>
        </w:rPr>
        <w:t>What our prototype does.</w:t>
      </w:r>
      <w:r w:rsidRPr="006C181E">
        <w:rPr>
          <w:rFonts w:ascii="Times New Roman" w:hAnsi="Times New Roman" w:cs="Times New Roman"/>
          <w:sz w:val="24"/>
          <w:szCs w:val="24"/>
        </w:rPr>
        <w:t xml:space="preserve"> Measures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temperature &amp; humidity (DHT11)</w:t>
      </w:r>
      <w:r w:rsidRPr="006C181E">
        <w:rPr>
          <w:rFonts w:ascii="Times New Roman" w:hAnsi="Times New Roman" w:cs="Times New Roman"/>
          <w:sz w:val="24"/>
          <w:szCs w:val="24"/>
        </w:rPr>
        <w:t xml:space="preserve">,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soil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noBreakHyphen/>
        <w:t>moisture (ADC)</w:t>
      </w:r>
      <w:r w:rsidRPr="006C181E">
        <w:rPr>
          <w:rFonts w:ascii="Times New Roman" w:hAnsi="Times New Roman" w:cs="Times New Roman"/>
          <w:sz w:val="24"/>
          <w:szCs w:val="24"/>
        </w:rPr>
        <w:t xml:space="preserve">, and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tank level (HC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noBreakHyphen/>
        <w:t>SR04)</w:t>
      </w:r>
      <w:r w:rsidRPr="006C181E">
        <w:rPr>
          <w:rFonts w:ascii="Times New Roman" w:hAnsi="Times New Roman" w:cs="Times New Roman"/>
          <w:sz w:val="24"/>
          <w:szCs w:val="24"/>
        </w:rPr>
        <w:t xml:space="preserve">. Computes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Heat Index</w:t>
      </w:r>
      <w:r w:rsidRPr="006C181E">
        <w:rPr>
          <w:rFonts w:ascii="Times New Roman" w:hAnsi="Times New Roman" w:cs="Times New Roman"/>
          <w:sz w:val="24"/>
          <w:szCs w:val="24"/>
        </w:rPr>
        <w:t xml:space="preserve">,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soil moisture %</w:t>
      </w:r>
      <w:r w:rsidRPr="006C181E">
        <w:rPr>
          <w:rFonts w:ascii="Times New Roman" w:hAnsi="Times New Roman" w:cs="Times New Roman"/>
          <w:sz w:val="24"/>
          <w:szCs w:val="24"/>
        </w:rPr>
        <w:t xml:space="preserve"> (via DRY/WET calibration), and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tank fill %</w:t>
      </w:r>
      <w:r w:rsidRPr="006C181E">
        <w:rPr>
          <w:rFonts w:ascii="Times New Roman" w:hAnsi="Times New Roman" w:cs="Times New Roman"/>
          <w:sz w:val="24"/>
          <w:szCs w:val="24"/>
        </w:rPr>
        <w:t xml:space="preserve"> (with known height). Shows results on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16×2 I²C LCD (0x27)</w:t>
      </w:r>
      <w:r w:rsidRPr="006C181E">
        <w:rPr>
          <w:rFonts w:ascii="Times New Roman" w:hAnsi="Times New Roman" w:cs="Times New Roman"/>
          <w:sz w:val="24"/>
          <w:szCs w:val="24"/>
        </w:rPr>
        <w:t xml:space="preserve">, indicates status with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G/Y/R LEDs</w:t>
      </w:r>
      <w:r w:rsidRPr="006C181E">
        <w:rPr>
          <w:rFonts w:ascii="Times New Roman" w:hAnsi="Times New Roman" w:cs="Times New Roman"/>
          <w:sz w:val="24"/>
          <w:szCs w:val="24"/>
        </w:rPr>
        <w:t xml:space="preserve">, and actuates an </w:t>
      </w:r>
      <w:r w:rsidRPr="006C181E">
        <w:rPr>
          <w:rFonts w:ascii="Times New Roman" w:hAnsi="Times New Roman" w:cs="Times New Roman"/>
          <w:b/>
          <w:bCs/>
          <w:sz w:val="24"/>
          <w:szCs w:val="24"/>
        </w:rPr>
        <w:t>SG90 servo</w:t>
      </w:r>
      <w:r w:rsidRPr="006C181E">
        <w:rPr>
          <w:rFonts w:ascii="Times New Roman" w:hAnsi="Times New Roman" w:cs="Times New Roman"/>
          <w:sz w:val="24"/>
          <w:szCs w:val="24"/>
        </w:rPr>
        <w:t xml:space="preserve"> as a demo “valve” when soil is dry and water is available. Optional keypad sets thresholds; buzzer alerts on critical states.</w:t>
      </w:r>
    </w:p>
    <w:p w14:paraId="0D9C0BCC" w14:textId="77777777" w:rsidR="007021A7" w:rsidRPr="006C181E" w:rsidRDefault="007021A7" w:rsidP="007021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b/>
          <w:bCs/>
          <w:sz w:val="24"/>
          <w:szCs w:val="24"/>
        </w:rPr>
        <w:t>Why it matters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181E">
        <w:rPr>
          <w:rFonts w:ascii="Times New Roman" w:hAnsi="Times New Roman" w:cs="Times New Roman"/>
          <w:sz w:val="24"/>
          <w:szCs w:val="24"/>
        </w:rPr>
        <w:t xml:space="preserve"> Encourages water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efficient irrigation and healthier plants using inexpensive sensors, while exercising HAL drivers, filtering, and control logic.</w:t>
      </w:r>
    </w:p>
    <w:p w14:paraId="367D5572" w14:textId="77777777" w:rsidR="007021A7" w:rsidRDefault="007021A7" w:rsidP="007021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3C312" w14:textId="77777777" w:rsidR="007021A7" w:rsidRDefault="007021A7" w:rsidP="007021A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F9F360C" w14:textId="77777777" w:rsidR="007021A7" w:rsidRDefault="007021A7" w:rsidP="007021A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9E94027" w14:textId="77777777" w:rsidR="007021A7" w:rsidRDefault="007021A7" w:rsidP="007021A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C181E">
        <w:rPr>
          <w:rFonts w:ascii="Times New Roman" w:hAnsi="Times New Roman" w:cs="Times New Roman"/>
          <w:b/>
          <w:bCs/>
          <w:sz w:val="36"/>
          <w:szCs w:val="36"/>
          <w:u w:val="single"/>
        </w:rPr>
        <w:t>Required sensors</w:t>
      </w:r>
    </w:p>
    <w:p w14:paraId="444EFCAF" w14:textId="3285D8A1" w:rsidR="007021A7" w:rsidRDefault="007021A7" w:rsidP="007021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21A7">
        <w:rPr>
          <w:rFonts w:ascii="Times New Roman" w:hAnsi="Times New Roman" w:cs="Times New Roman"/>
          <w:b/>
          <w:bCs/>
          <w:sz w:val="24"/>
          <w:szCs w:val="24"/>
        </w:rPr>
        <w:t>Core</w:t>
      </w:r>
      <w:r w:rsidRPr="007021A7">
        <w:rPr>
          <w:b/>
          <w:bCs/>
        </w:rPr>
        <w:t xml:space="preserve"> </w:t>
      </w:r>
      <w:r w:rsidRPr="007021A7">
        <w:rPr>
          <w:rFonts w:ascii="Times New Roman" w:hAnsi="Times New Roman" w:cs="Times New Roman"/>
          <w:b/>
          <w:bCs/>
          <w:sz w:val="24"/>
          <w:szCs w:val="24"/>
        </w:rPr>
        <w:t>Sensors and Software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A81B62" w14:textId="77777777" w:rsidR="007021A7" w:rsidRPr="006C181E" w:rsidRDefault="007021A7" w:rsidP="007021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DHT11 (Temp/RH)</w:t>
      </w:r>
    </w:p>
    <w:p w14:paraId="182F47A9" w14:textId="77777777" w:rsidR="007021A7" w:rsidRPr="006C181E" w:rsidRDefault="007021A7" w:rsidP="007021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Soil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moisture sensor (analog) → ADC</w:t>
      </w:r>
    </w:p>
    <w:p w14:paraId="6E548CBD" w14:textId="151C3EAC" w:rsidR="007021A7" w:rsidRPr="007021A7" w:rsidRDefault="007021A7" w:rsidP="007021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81E">
        <w:rPr>
          <w:rFonts w:ascii="Times New Roman" w:hAnsi="Times New Roman" w:cs="Times New Roman"/>
          <w:sz w:val="28"/>
          <w:szCs w:val="28"/>
        </w:rPr>
        <w:t>HC</w:t>
      </w:r>
      <w:r w:rsidRPr="006C181E">
        <w:rPr>
          <w:rFonts w:ascii="Times New Roman" w:hAnsi="Times New Roman" w:cs="Times New Roman"/>
          <w:sz w:val="28"/>
          <w:szCs w:val="28"/>
        </w:rPr>
        <w:noBreakHyphen/>
        <w:t>SR04 ultrasonic for tank level (TRIG/echo)</w:t>
      </w:r>
    </w:p>
    <w:p w14:paraId="2540A5EF" w14:textId="77777777" w:rsidR="007021A7" w:rsidRPr="006C181E" w:rsidRDefault="007021A7" w:rsidP="007021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MCU: STM32F103C8 (Blue Pill), ST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LINK/V2, breadboard &amp; jumpers.</w:t>
      </w:r>
    </w:p>
    <w:p w14:paraId="3C2A8BEE" w14:textId="77777777" w:rsidR="007021A7" w:rsidRPr="006C181E" w:rsidRDefault="007021A7" w:rsidP="007021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LCD 16×2 I²C (PCF8574 @ 0x27, 5 V) with PB6=SCL, PB7=SDA.</w:t>
      </w:r>
    </w:p>
    <w:p w14:paraId="4746F597" w14:textId="77777777" w:rsidR="007021A7" w:rsidRPr="006C181E" w:rsidRDefault="007021A7" w:rsidP="007021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3× LEDs (G/Y/R) + resistors.</w:t>
      </w:r>
    </w:p>
    <w:p w14:paraId="08486A51" w14:textId="77777777" w:rsidR="007021A7" w:rsidRPr="006C181E" w:rsidRDefault="007021A7" w:rsidP="007021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t>SG90 Servo (5 V, separate supply ≥800 mA).</w:t>
      </w:r>
    </w:p>
    <w:p w14:paraId="291FF4E4" w14:textId="422F9DE6" w:rsidR="007021A7" w:rsidRPr="007021A7" w:rsidRDefault="007021A7" w:rsidP="007021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181E">
        <w:rPr>
          <w:rFonts w:ascii="Times New Roman" w:hAnsi="Times New Roman" w:cs="Times New Roman"/>
          <w:sz w:val="24"/>
          <w:szCs w:val="24"/>
        </w:rPr>
        <w:lastRenderedPageBreak/>
        <w:t>Software: STM32CubeMX, Keil uVision 5, ST</w:t>
      </w:r>
      <w:r w:rsidRPr="006C181E">
        <w:rPr>
          <w:rFonts w:ascii="Times New Roman" w:hAnsi="Times New Roman" w:cs="Times New Roman"/>
          <w:sz w:val="24"/>
          <w:szCs w:val="24"/>
        </w:rPr>
        <w:noBreakHyphen/>
        <w:t>Link Utility.</w:t>
      </w:r>
    </w:p>
    <w:p w14:paraId="7414AD6A" w14:textId="77777777" w:rsidR="007021A7" w:rsidRDefault="007021A7" w:rsidP="007021A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C181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C181E">
        <w:rPr>
          <w:rFonts w:ascii="Times New Roman" w:hAnsi="Times New Roman" w:cs="Times New Roman"/>
          <w:b/>
          <w:bCs/>
          <w:sz w:val="36"/>
          <w:szCs w:val="36"/>
          <w:u w:val="single"/>
        </w:rPr>
        <w:t>Functionalities</w:t>
      </w:r>
    </w:p>
    <w:p w14:paraId="300BC448" w14:textId="77777777" w:rsidR="007021A7" w:rsidRPr="00C7228A" w:rsidRDefault="007021A7" w:rsidP="007021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sz w:val="24"/>
          <w:szCs w:val="24"/>
        </w:rPr>
        <w:t>LCD cycles: HI xx.x°C RH yy% / Soil zz% Tank ww%.</w:t>
      </w:r>
    </w:p>
    <w:p w14:paraId="4E75CE8E" w14:textId="77777777" w:rsidR="007021A7" w:rsidRPr="00C7228A" w:rsidRDefault="007021A7" w:rsidP="007021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sz w:val="24"/>
          <w:szCs w:val="24"/>
        </w:rPr>
        <w:t>LED status policy: Green (OK), Yellow (attention), Red (critical).</w:t>
      </w:r>
    </w:p>
    <w:p w14:paraId="18820A9C" w14:textId="77777777" w:rsidR="007021A7" w:rsidRPr="00C7228A" w:rsidRDefault="007021A7" w:rsidP="007021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sz w:val="24"/>
          <w:szCs w:val="24"/>
        </w:rPr>
        <w:t xml:space="preserve">Servo “valve” opens if </w:t>
      </w:r>
      <w:r w:rsidRPr="00C7228A">
        <w:rPr>
          <w:rFonts w:ascii="Times New Roman" w:hAnsi="Times New Roman" w:cs="Times New Roman"/>
          <w:b/>
          <w:bCs/>
          <w:sz w:val="24"/>
          <w:szCs w:val="24"/>
        </w:rPr>
        <w:t>Soil &lt; 40%</w:t>
      </w:r>
      <w:r w:rsidRPr="00C7228A">
        <w:rPr>
          <w:rFonts w:ascii="Times New Roman" w:hAnsi="Times New Roman" w:cs="Times New Roman"/>
          <w:sz w:val="24"/>
          <w:szCs w:val="24"/>
        </w:rPr>
        <w:t xml:space="preserve"> and </w:t>
      </w:r>
      <w:r w:rsidRPr="00C7228A">
        <w:rPr>
          <w:rFonts w:ascii="Times New Roman" w:hAnsi="Times New Roman" w:cs="Times New Roman"/>
          <w:b/>
          <w:bCs/>
          <w:sz w:val="24"/>
          <w:szCs w:val="24"/>
        </w:rPr>
        <w:t>Tank ≥ 25%</w:t>
      </w:r>
      <w:r w:rsidRPr="00C7228A">
        <w:rPr>
          <w:rFonts w:ascii="Times New Roman" w:hAnsi="Times New Roman" w:cs="Times New Roman"/>
          <w:sz w:val="24"/>
          <w:szCs w:val="24"/>
        </w:rPr>
        <w:t>.</w:t>
      </w:r>
    </w:p>
    <w:p w14:paraId="4FDDC129" w14:textId="77777777" w:rsidR="007021A7" w:rsidRPr="00C7228A" w:rsidRDefault="007021A7" w:rsidP="007021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b/>
          <w:bCs/>
          <w:sz w:val="24"/>
          <w:szCs w:val="24"/>
        </w:rPr>
        <w:t>Computed Metrics</w:t>
      </w:r>
    </w:p>
    <w:p w14:paraId="09482E78" w14:textId="77777777" w:rsidR="007021A7" w:rsidRPr="00C7228A" w:rsidRDefault="007021A7" w:rsidP="007021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b/>
          <w:bCs/>
          <w:sz w:val="24"/>
          <w:szCs w:val="24"/>
        </w:rPr>
        <w:t>Heat Index (°C)</w:t>
      </w:r>
      <w:r w:rsidRPr="00C7228A">
        <w:rPr>
          <w:rFonts w:ascii="Times New Roman" w:hAnsi="Times New Roman" w:cs="Times New Roman"/>
          <w:sz w:val="24"/>
          <w:szCs w:val="24"/>
        </w:rPr>
        <w:t xml:space="preserve"> from DHT11 temp/RH (Rothfusz regression).</w:t>
      </w:r>
    </w:p>
    <w:p w14:paraId="312B6CA3" w14:textId="77777777" w:rsidR="007021A7" w:rsidRPr="00C7228A" w:rsidRDefault="007021A7" w:rsidP="007021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b/>
          <w:bCs/>
          <w:sz w:val="24"/>
          <w:szCs w:val="24"/>
        </w:rPr>
        <w:t>Soil %</w:t>
      </w:r>
      <w:r w:rsidRPr="00C7228A">
        <w:rPr>
          <w:rFonts w:ascii="Times New Roman" w:hAnsi="Times New Roman" w:cs="Times New Roman"/>
          <w:sz w:val="24"/>
          <w:szCs w:val="24"/>
        </w:rPr>
        <w:t xml:space="preserve"> via calibrated ADC (DRY/WET).</w:t>
      </w:r>
    </w:p>
    <w:p w14:paraId="69F38826" w14:textId="77777777" w:rsidR="007021A7" w:rsidRPr="00C7228A" w:rsidRDefault="007021A7" w:rsidP="007021A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28A">
        <w:rPr>
          <w:rFonts w:ascii="Times New Roman" w:hAnsi="Times New Roman" w:cs="Times New Roman"/>
          <w:b/>
          <w:bCs/>
          <w:sz w:val="24"/>
          <w:szCs w:val="24"/>
        </w:rPr>
        <w:t>Tank %</w:t>
      </w:r>
      <w:r w:rsidRPr="00C7228A">
        <w:rPr>
          <w:rFonts w:ascii="Times New Roman" w:hAnsi="Times New Roman" w:cs="Times New Roman"/>
          <w:sz w:val="24"/>
          <w:szCs w:val="24"/>
        </w:rPr>
        <w:t xml:space="preserve"> from distance with known tank height.</w:t>
      </w:r>
    </w:p>
    <w:p w14:paraId="3EBAF8F7" w14:textId="77777777" w:rsidR="007021A7" w:rsidRPr="007021A7" w:rsidRDefault="007021A7" w:rsidP="007021A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1A7">
        <w:rPr>
          <w:rFonts w:ascii="Times New Roman" w:hAnsi="Times New Roman" w:cs="Times New Roman"/>
          <w:b/>
          <w:bCs/>
          <w:sz w:val="24"/>
          <w:szCs w:val="24"/>
        </w:rPr>
        <w:t>Stretch</w:t>
      </w:r>
      <w:r w:rsidRPr="007021A7">
        <w:rPr>
          <w:rFonts w:ascii="Times New Roman" w:hAnsi="Times New Roman" w:cs="Times New Roman"/>
          <w:sz w:val="24"/>
          <w:szCs w:val="24"/>
        </w:rPr>
        <w:t>: keypad thresholds, buzzer alarms, UART logging.</w:t>
      </w:r>
    </w:p>
    <w:p w14:paraId="25EDE96F" w14:textId="77777777" w:rsidR="007021A7" w:rsidRDefault="007021A7" w:rsidP="007021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5E0F39" w14:textId="77777777" w:rsidR="007021A7" w:rsidRDefault="007021A7" w:rsidP="007021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</w:pPr>
    </w:p>
    <w:p w14:paraId="157FCAF9" w14:textId="7C126FF5" w:rsidR="007021A7" w:rsidRPr="007021A7" w:rsidRDefault="007021A7" w:rsidP="007021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  <w:t>System Design</w:t>
      </w:r>
    </w:p>
    <w:p w14:paraId="629A6D0D" w14:textId="77777777" w:rsidR="007021A7" w:rsidRPr="002104FF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Hardware block.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DHT11 (PB10), soil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moisture analog (PA0→ADC1_IN0), HC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noBreakHyphen/>
        <w:t>SR04 for tank (TRIG→PA1, ECHO→PA2 via divider), LCD 16×2 I²C (PB6/PB7 @ 0x27), LEDs G/Y/R (PB0/PB1/PB2), servo SG90 (PA8 PWM). Common ground; servo on separate 5 V.</w:t>
      </w:r>
    </w:p>
    <w:p w14:paraId="59566735" w14:textId="77777777" w:rsidR="007021A7" w:rsidRPr="002104FF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Data flow.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Sensors → filtering (EMA/median) → metrics → thresholds → outputs.</w:t>
      </w:r>
    </w:p>
    <w:p w14:paraId="62C25423" w14:textId="77777777" w:rsidR="007021A7" w:rsidRPr="002104FF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Computed metrics.</w:t>
      </w:r>
    </w:p>
    <w:p w14:paraId="5422B488" w14:textId="77777777" w:rsidR="007021A7" w:rsidRPr="002104FF" w:rsidRDefault="007021A7" w:rsidP="00702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Heat Index (°C):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from DHT11 Temp/RH (Rothfusz regression).</w:t>
      </w:r>
    </w:p>
    <w:p w14:paraId="52749BDF" w14:textId="77777777" w:rsidR="007021A7" w:rsidRPr="002104FF" w:rsidRDefault="007021A7" w:rsidP="00702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Soil moisture %: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map ADC between DRY/WET calibration points.</w:t>
      </w:r>
    </w:p>
    <w:p w14:paraId="5E8CAB60" w14:textId="77777777" w:rsidR="007021A7" w:rsidRPr="002104FF" w:rsidRDefault="007021A7" w:rsidP="00702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Tank fill %: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</w:t>
      </w:r>
      <w:r w:rsidRPr="002104FF">
        <w:rPr>
          <w:rFonts w:ascii="Courier New" w:eastAsia="Times New Roman" w:hAnsi="Courier New" w:cs="Courier New"/>
          <w:kern w:val="0"/>
          <w:sz w:val="20"/>
          <w:szCs w:val="20"/>
          <w:lang w:eastAsia="en-SG" w:bidi="bn-IN"/>
          <w14:ligatures w14:val="none"/>
        </w:rPr>
        <w:t>(H − d)/H × 100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with known tank height </w:t>
      </w:r>
      <w:r w:rsidRPr="002104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 w:bidi="bn-IN"/>
          <w14:ligatures w14:val="none"/>
        </w:rPr>
        <w:t>H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and distance </w:t>
      </w:r>
      <w:r w:rsidRPr="002104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 w:bidi="bn-IN"/>
          <w14:ligatures w14:val="none"/>
        </w:rPr>
        <w:t>d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>.</w:t>
      </w:r>
    </w:p>
    <w:p w14:paraId="55977B42" w14:textId="77777777" w:rsidR="007021A7" w:rsidRPr="002104FF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Actions &amp; UI.</w:t>
      </w:r>
    </w:p>
    <w:p w14:paraId="2F6076B5" w14:textId="77777777" w:rsidR="007021A7" w:rsidRPr="002104FF" w:rsidRDefault="007021A7" w:rsidP="00702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LCD pages: </w:t>
      </w:r>
      <w:r w:rsidRPr="002104FF">
        <w:rPr>
          <w:rFonts w:ascii="Courier New" w:eastAsia="Times New Roman" w:hAnsi="Courier New" w:cs="Courier New"/>
          <w:kern w:val="0"/>
          <w:sz w:val="20"/>
          <w:szCs w:val="20"/>
          <w:lang w:eastAsia="en-SG" w:bidi="bn-IN"/>
          <w14:ligatures w14:val="none"/>
        </w:rPr>
        <w:t>HI/Temp/RH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and </w:t>
      </w:r>
      <w:r w:rsidRPr="002104FF">
        <w:rPr>
          <w:rFonts w:ascii="Courier New" w:eastAsia="Times New Roman" w:hAnsi="Courier New" w:cs="Courier New"/>
          <w:kern w:val="0"/>
          <w:sz w:val="20"/>
          <w:szCs w:val="20"/>
          <w:lang w:eastAsia="en-SG" w:bidi="bn-IN"/>
          <w14:ligatures w14:val="none"/>
        </w:rPr>
        <w:t>Soil%/Tank%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>.</w:t>
      </w:r>
    </w:p>
    <w:p w14:paraId="22B6CE87" w14:textId="77777777" w:rsidR="007021A7" w:rsidRPr="002104FF" w:rsidRDefault="007021A7" w:rsidP="00702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>LED policy: Green (OK), Yellow (attention), Red (critical).</w:t>
      </w:r>
    </w:p>
    <w:p w14:paraId="5A1DE38A" w14:textId="77777777" w:rsidR="007021A7" w:rsidRPr="002104FF" w:rsidRDefault="007021A7" w:rsidP="00702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>Servo "valve": open when soil &lt; threshold and tank ≥ minimum; otherwise closed.</w:t>
      </w:r>
    </w:p>
    <w:p w14:paraId="47AEFE72" w14:textId="77777777" w:rsidR="007021A7" w:rsidRPr="002104FF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lastRenderedPageBreak/>
        <w:t>Firmware architecture.</w:t>
      </w:r>
    </w:p>
    <w:p w14:paraId="1F644909" w14:textId="77777777" w:rsidR="007021A7" w:rsidRPr="002104FF" w:rsidRDefault="007021A7" w:rsidP="007021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Tasks (2–5 Hz):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read DHT/ADC/ultrasonic → compute metrics → update LED/LCD → servo control.</w:t>
      </w:r>
    </w:p>
    <w:p w14:paraId="6552AE24" w14:textId="77777777" w:rsidR="007021A7" w:rsidRPr="002104FF" w:rsidRDefault="007021A7" w:rsidP="007021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State bands: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</w:t>
      </w:r>
      <w:r w:rsidRPr="002104FF">
        <w:rPr>
          <w:rFonts w:ascii="Courier New" w:eastAsia="Times New Roman" w:hAnsi="Courier New" w:cs="Courier New"/>
          <w:kern w:val="0"/>
          <w:sz w:val="20"/>
          <w:szCs w:val="20"/>
          <w:lang w:eastAsia="en-SG" w:bidi="bn-IN"/>
          <w14:ligatures w14:val="none"/>
        </w:rPr>
        <w:t>{OK, ATTENTION, CRITICAL}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per thresholds.</w:t>
      </w:r>
    </w:p>
    <w:p w14:paraId="2FEF8D0C" w14:textId="77777777" w:rsidR="007021A7" w:rsidRPr="002104FF" w:rsidRDefault="007021A7" w:rsidP="007021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Calibration hooks: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store </w:t>
      </w:r>
      <w:r w:rsidRPr="002104FF">
        <w:rPr>
          <w:rFonts w:ascii="Courier New" w:eastAsia="Times New Roman" w:hAnsi="Courier New" w:cs="Courier New"/>
          <w:kern w:val="0"/>
          <w:sz w:val="20"/>
          <w:szCs w:val="20"/>
          <w:lang w:eastAsia="en-SG" w:bidi="bn-IN"/>
          <w14:ligatures w14:val="none"/>
        </w:rPr>
        <w:t>ADC_DRY/ADC_WET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, tank height </w:t>
      </w:r>
      <w:r w:rsidRPr="002104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 w:bidi="bn-IN"/>
          <w14:ligatures w14:val="none"/>
        </w:rPr>
        <w:t>H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>.</w:t>
      </w:r>
    </w:p>
    <w:p w14:paraId="1402C367" w14:textId="77777777" w:rsidR="007021A7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Safety.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Echo level shift; keep sensors dry; noise filtering; servo powered separately.</w:t>
      </w:r>
      <w:r w:rsidRPr="00210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 w:bidi="bn-IN"/>
          <w14:ligatures w14:val="none"/>
        </w:rPr>
        <w:t xml:space="preserve"> </w:t>
      </w:r>
    </w:p>
    <w:p w14:paraId="490F092E" w14:textId="77777777" w:rsidR="007021A7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 w:bidi="bn-IN"/>
          <w14:ligatures w14:val="none"/>
        </w:rPr>
      </w:pPr>
    </w:p>
    <w:p w14:paraId="60DFFD7B" w14:textId="77777777" w:rsidR="007021A7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 w:bidi="bn-IN"/>
          <w14:ligatures w14:val="none"/>
        </w:rPr>
      </w:pPr>
    </w:p>
    <w:p w14:paraId="0C0C3460" w14:textId="77777777" w:rsidR="007021A7" w:rsidRDefault="007021A7" w:rsidP="007021A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  <w:t>Design Rationale – Why We Chose This</w:t>
      </w:r>
    </w:p>
    <w:p w14:paraId="5ADF1604" w14:textId="77777777" w:rsidR="007021A7" w:rsidRPr="002104FF" w:rsidRDefault="007021A7" w:rsidP="00702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Resource</w:t>
      </w: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noBreakHyphen/>
        <w:t>efficient irrigation demo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using readily available sensors.</w:t>
      </w:r>
    </w:p>
    <w:p w14:paraId="3B5C6D3F" w14:textId="77777777" w:rsidR="007021A7" w:rsidRPr="002104FF" w:rsidRDefault="007021A7" w:rsidP="00702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Meaningful analytics: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Heat Index, soil %, tank % → actionable decisions (servo valve).</w:t>
      </w:r>
    </w:p>
    <w:p w14:paraId="63D7E2E6" w14:textId="77777777" w:rsidR="007021A7" w:rsidRPr="002104FF" w:rsidRDefault="007021A7" w:rsidP="00702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Reusability: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drivers and filtering patterns carry over to many IoT/embedded builds.</w:t>
      </w:r>
    </w:p>
    <w:p w14:paraId="6C2889AA" w14:textId="77777777" w:rsidR="007021A7" w:rsidRPr="007021A7" w:rsidRDefault="007021A7" w:rsidP="00702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t>Lab</w:t>
      </w:r>
      <w:r w:rsidRPr="00210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 w:bidi="bn-IN"/>
          <w14:ligatures w14:val="none"/>
        </w:rPr>
        <w:noBreakHyphen/>
        <w:t>friendly:</w:t>
      </w:r>
      <w:r w:rsidRPr="002104FF"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  <w:t xml:space="preserve"> simple calibration steps; deterministic behavior via thresholds.</w:t>
      </w:r>
      <w:r w:rsidRPr="00210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 w:bidi="bn-IN"/>
          <w14:ligatures w14:val="none"/>
        </w:rPr>
        <w:t xml:space="preserve"> </w:t>
      </w:r>
    </w:p>
    <w:p w14:paraId="4A3227E7" w14:textId="77777777" w:rsidR="007021A7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</w:p>
    <w:p w14:paraId="6906F518" w14:textId="77777777" w:rsidR="007021A7" w:rsidRPr="002104FF" w:rsidRDefault="007021A7" w:rsidP="0070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</w:p>
    <w:p w14:paraId="6A361F1D" w14:textId="77777777" w:rsidR="007021A7" w:rsidRPr="002104FF" w:rsidRDefault="007021A7" w:rsidP="007021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SG" w:bidi="bn-IN"/>
          <w14:ligatures w14:val="none"/>
        </w:rPr>
      </w:pPr>
    </w:p>
    <w:p w14:paraId="39548C27" w14:textId="77777777" w:rsidR="007021A7" w:rsidRPr="006C181E" w:rsidRDefault="007021A7" w:rsidP="007021A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0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SG" w:bidi="bn-IN"/>
          <w14:ligatures w14:val="none"/>
        </w:rPr>
        <w:t>How the proposal related to our course topics</w:t>
      </w:r>
    </w:p>
    <w:p w14:paraId="7B918E3A" w14:textId="4AF5858B" w:rsidR="007021A7" w:rsidRPr="0068571A" w:rsidRDefault="007021A7" w:rsidP="007021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BB3B64">
        <w:rPr>
          <w:rFonts w:ascii="Times New Roman" w:hAnsi="Times New Roman" w:cs="Times New Roman"/>
          <w:sz w:val="24"/>
          <w:szCs w:val="24"/>
        </w:rPr>
        <w:t>he Greenhouse systems are concrete applications of CSE331Lab concepts—exact same MCU, tools, peripherals, and design methods—showcasing the full stack from hardware wiring and driver code to real-time control and user interface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61076C" w14:textId="77777777" w:rsidR="007021A7" w:rsidRPr="0068571A" w:rsidRDefault="007021A7" w:rsidP="00C376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021A7" w:rsidRPr="0068571A" w:rsidSect="00151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39C"/>
    <w:multiLevelType w:val="multilevel"/>
    <w:tmpl w:val="F02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0CA"/>
    <w:multiLevelType w:val="multilevel"/>
    <w:tmpl w:val="A03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5B49"/>
    <w:multiLevelType w:val="multilevel"/>
    <w:tmpl w:val="B34E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44D0A"/>
    <w:multiLevelType w:val="multilevel"/>
    <w:tmpl w:val="91FC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61A0"/>
    <w:multiLevelType w:val="multilevel"/>
    <w:tmpl w:val="B2C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A635B"/>
    <w:multiLevelType w:val="multilevel"/>
    <w:tmpl w:val="ECF4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20EB"/>
    <w:multiLevelType w:val="multilevel"/>
    <w:tmpl w:val="2AF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07B71"/>
    <w:multiLevelType w:val="multilevel"/>
    <w:tmpl w:val="EE8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A09A3"/>
    <w:multiLevelType w:val="multilevel"/>
    <w:tmpl w:val="AB02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A1B18"/>
    <w:multiLevelType w:val="multilevel"/>
    <w:tmpl w:val="1E1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A2D6B"/>
    <w:multiLevelType w:val="multilevel"/>
    <w:tmpl w:val="37A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A62F0"/>
    <w:multiLevelType w:val="multilevel"/>
    <w:tmpl w:val="B2C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C244A"/>
    <w:multiLevelType w:val="multilevel"/>
    <w:tmpl w:val="BA2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D4160"/>
    <w:multiLevelType w:val="multilevel"/>
    <w:tmpl w:val="7EF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C0544"/>
    <w:multiLevelType w:val="multilevel"/>
    <w:tmpl w:val="742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679D3"/>
    <w:multiLevelType w:val="multilevel"/>
    <w:tmpl w:val="D700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267437">
    <w:abstractNumId w:val="10"/>
  </w:num>
  <w:num w:numId="2" w16cid:durableId="284122441">
    <w:abstractNumId w:val="1"/>
  </w:num>
  <w:num w:numId="3" w16cid:durableId="1495486521">
    <w:abstractNumId w:val="2"/>
  </w:num>
  <w:num w:numId="4" w16cid:durableId="481392164">
    <w:abstractNumId w:val="13"/>
  </w:num>
  <w:num w:numId="5" w16cid:durableId="1847793107">
    <w:abstractNumId w:val="3"/>
  </w:num>
  <w:num w:numId="6" w16cid:durableId="1458142892">
    <w:abstractNumId w:val="11"/>
  </w:num>
  <w:num w:numId="7" w16cid:durableId="714767936">
    <w:abstractNumId w:val="0"/>
  </w:num>
  <w:num w:numId="8" w16cid:durableId="407309553">
    <w:abstractNumId w:val="6"/>
  </w:num>
  <w:num w:numId="9" w16cid:durableId="502356457">
    <w:abstractNumId w:val="7"/>
  </w:num>
  <w:num w:numId="10" w16cid:durableId="1883320897">
    <w:abstractNumId w:val="15"/>
  </w:num>
  <w:num w:numId="11" w16cid:durableId="1273124884">
    <w:abstractNumId w:val="5"/>
  </w:num>
  <w:num w:numId="12" w16cid:durableId="715549238">
    <w:abstractNumId w:val="8"/>
  </w:num>
  <w:num w:numId="13" w16cid:durableId="317349375">
    <w:abstractNumId w:val="12"/>
  </w:num>
  <w:num w:numId="14" w16cid:durableId="1766074933">
    <w:abstractNumId w:val="9"/>
  </w:num>
  <w:num w:numId="15" w16cid:durableId="593366151">
    <w:abstractNumId w:val="14"/>
  </w:num>
  <w:num w:numId="16" w16cid:durableId="81801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8E"/>
    <w:rsid w:val="00043784"/>
    <w:rsid w:val="000454B0"/>
    <w:rsid w:val="00151A8E"/>
    <w:rsid w:val="001F5C09"/>
    <w:rsid w:val="002104FF"/>
    <w:rsid w:val="00347E1C"/>
    <w:rsid w:val="005372CB"/>
    <w:rsid w:val="00541718"/>
    <w:rsid w:val="0068571A"/>
    <w:rsid w:val="006C181E"/>
    <w:rsid w:val="007021A7"/>
    <w:rsid w:val="007B04B0"/>
    <w:rsid w:val="00830192"/>
    <w:rsid w:val="00BB3B64"/>
    <w:rsid w:val="00C37667"/>
    <w:rsid w:val="00C7228A"/>
    <w:rsid w:val="00DE0C20"/>
    <w:rsid w:val="00F7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90D0"/>
  <w15:chartTrackingRefBased/>
  <w15:docId w15:val="{05F0777F-3880-42C5-818E-58F5F8E9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Rokib Hasan</dc:creator>
  <cp:keywords/>
  <dc:description/>
  <cp:lastModifiedBy>Rokib Hasan</cp:lastModifiedBy>
  <cp:revision>8</cp:revision>
  <dcterms:created xsi:type="dcterms:W3CDTF">2025-08-16T03:04:00Z</dcterms:created>
  <dcterms:modified xsi:type="dcterms:W3CDTF">2025-08-17T23:26:00Z</dcterms:modified>
</cp:coreProperties>
</file>