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1"/>
        </w:tabs>
        <w:spacing w:after="60" w:before="60" w:lineRule="auto"/>
        <w:jc w:val="center"/>
        <w:rPr>
          <w:rFonts w:ascii="Arial" w:cs="Arial" w:eastAsia="Arial" w:hAnsi="Arial"/>
          <w:sz w:val="22"/>
          <w:szCs w:val="22"/>
        </w:rPr>
      </w:pPr>
      <w:r w:rsidDel="00000000" w:rsidR="00000000" w:rsidRPr="00000000">
        <w:rPr>
          <w:rtl w:val="0"/>
        </w:rPr>
      </w:r>
    </w:p>
    <w:tbl>
      <w:tblPr>
        <w:tblStyle w:val="Table1"/>
        <w:tblW w:w="10434.0" w:type="dxa"/>
        <w:jc w:val="left"/>
        <w:tblInd w:w="-15.0" w:type="dxa"/>
        <w:tblLayout w:type="fixed"/>
        <w:tblLook w:val="0000"/>
      </w:tblPr>
      <w:tblGrid>
        <w:gridCol w:w="10434"/>
        <w:tblGridChange w:id="0">
          <w:tblGrid>
            <w:gridCol w:w="10434"/>
          </w:tblGrid>
        </w:tblGridChange>
      </w:tblGrid>
      <w:tr>
        <w:trPr>
          <w:cantSplit w:val="0"/>
          <w:trHeight w:val="1132" w:hRule="atLeast"/>
          <w:tblHeader w:val="0"/>
        </w:trPr>
        <w:tc>
          <w:tcPr>
            <w:shd w:fill="auto" w:val="cle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drawing>
                <wp:inline distB="0" distT="0" distL="0" distR="0">
                  <wp:extent cx="1113155" cy="835025"/>
                  <wp:effectExtent b="0" l="0" r="0" t="0"/>
                  <wp:docPr descr="logo-ce" id="3" name="image1.jpg"/>
                  <a:graphic>
                    <a:graphicData uri="http://schemas.openxmlformats.org/drawingml/2006/picture">
                      <pic:pic>
                        <pic:nvPicPr>
                          <pic:cNvPr descr="logo-ce" id="0" name="image1.jpg"/>
                          <pic:cNvPicPr preferRelativeResize="0"/>
                        </pic:nvPicPr>
                        <pic:blipFill>
                          <a:blip r:embed="rId7"/>
                          <a:srcRect b="0" l="0" r="0" t="0"/>
                          <a:stretch>
                            <a:fillRect/>
                          </a:stretch>
                        </pic:blipFill>
                        <pic:spPr>
                          <a:xfrm>
                            <a:off x="0" y="0"/>
                            <a:ext cx="1113155" cy="8350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br w:type="textWrapping"/>
            </w:r>
            <w:r w:rsidDel="00000000" w:rsidR="00000000" w:rsidRPr="00000000">
              <w:rPr>
                <w:rtl w:val="0"/>
              </w:rPr>
            </w:r>
          </w:p>
        </w:tc>
      </w:tr>
    </w:tbl>
    <w:p w:rsidR="00000000" w:rsidDel="00000000" w:rsidP="00000000" w:rsidRDefault="00000000" w:rsidRPr="00000000" w14:paraId="00000003">
      <w:pPr>
        <w:tabs>
          <w:tab w:val="left" w:leader="none" w:pos="851"/>
        </w:tabs>
        <w:jc w:val="center"/>
        <w:rPr/>
        <w:sectPr>
          <w:footerReference r:id="rId8" w:type="default"/>
          <w:pgSz w:h="16838" w:w="11906" w:orient="portrait"/>
          <w:pgMar w:bottom="736" w:top="454" w:left="851" w:right="851" w:header="720" w:footer="680"/>
          <w:pgNumType w:start="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419.0" w:type="dxa"/>
        <w:jc w:val="left"/>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05">
            <w:pPr>
              <w:tabs>
                <w:tab w:val="left" w:leader="none" w:pos="851"/>
              </w:tabs>
              <w:spacing w:after="120" w:before="120" w:lineRule="auto"/>
              <w:jc w:val="center"/>
              <w:rPr>
                <w:rFonts w:ascii="Candara" w:cs="Candara" w:eastAsia="Candara" w:hAnsi="Candara"/>
                <w:b w:val="1"/>
                <w:bCs w:val="1"/>
                <w:smallCaps w:val="1"/>
                <w:sz w:val="22"/>
                <w:szCs w:val="22"/>
              </w:rPr>
            </w:pPr>
            <w:r w:rsidDel="00000000" w:rsidR="00000000" w:rsidRPr="00000000">
              <w:rPr>
                <w:rFonts w:ascii="Candara" w:cs="Candara" w:eastAsia="Candara" w:hAnsi="Candara"/>
                <w:sz w:val="22"/>
                <w:szCs w:val="22"/>
                <w:rtl w:val="0"/>
              </w:rPr>
              <w:t xml:space="preserve">MARCH</w:t>
            </w:r>
            <w:r w:rsidDel="00000000" w:rsidR="00000000" w:rsidRPr="00000000">
              <w:rPr>
                <w:rFonts w:ascii="Candara" w:cs="Candara" w:eastAsia="Candara" w:hAnsi="Candara"/>
                <w:smallCaps w:val="1"/>
                <w:sz w:val="22"/>
                <w:szCs w:val="22"/>
                <w:rtl w:val="0"/>
              </w:rPr>
              <w:t xml:space="preserve">É</w:t>
            </w:r>
            <w:r w:rsidDel="00000000" w:rsidR="00000000" w:rsidRPr="00000000">
              <w:rPr>
                <w:rFonts w:ascii="Candara" w:cs="Candara" w:eastAsia="Candara" w:hAnsi="Candara"/>
                <w:sz w:val="22"/>
                <w:szCs w:val="22"/>
                <w:rtl w:val="0"/>
              </w:rPr>
              <w:t xml:space="preserve">S ET ACCORDS-CADRES</w:t>
            </w:r>
            <w:r w:rsidDel="00000000" w:rsidR="00000000" w:rsidRPr="00000000">
              <w:rPr>
                <w:rtl w:val="0"/>
              </w:rPr>
            </w:r>
          </w:p>
          <w:p w:rsidR="00000000" w:rsidDel="00000000" w:rsidP="00000000" w:rsidRDefault="00000000" w:rsidRPr="00000000" w14:paraId="00000006">
            <w:pPr>
              <w:keepNext w:val="1"/>
              <w:keepLines w:val="0"/>
              <w:widowControl w:val="1"/>
              <w:numPr>
                <w:ilvl w:val="7"/>
                <w:numId w:val="1"/>
              </w:numPr>
              <w:pBdr>
                <w:top w:space="0" w:sz="0" w:val="nil"/>
                <w:left w:space="0" w:sz="0" w:val="nil"/>
                <w:bottom w:space="0" w:sz="0" w:val="nil"/>
                <w:right w:space="0" w:sz="0" w:val="nil"/>
                <w:between w:space="0" w:sz="0" w:val="nil"/>
              </w:pBdr>
              <w:shd w:fill="auto" w:val="clear"/>
              <w:tabs>
                <w:tab w:val="left" w:leader="none" w:pos="851"/>
                <w:tab w:val="right" w:leader="none" w:pos="9639"/>
              </w:tabs>
              <w:spacing w:after="120" w:before="120" w:line="240" w:lineRule="auto"/>
              <w:ind w:left="1440" w:right="0" w:hanging="144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1"/>
                <w:strike w:val="0"/>
                <w:color w:val="000000"/>
                <w:sz w:val="22"/>
                <w:szCs w:val="22"/>
                <w:u w:val="none"/>
                <w:shd w:fill="auto" w:val="clear"/>
                <w:vertAlign w:val="baseline"/>
                <w:rtl w:val="0"/>
              </w:rPr>
              <w:t xml:space="preserve">ACTE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D’ENGAGEMENT</w:t>
            </w:r>
            <w:r w:rsidDel="00000000" w:rsidR="00000000" w:rsidRPr="00000000">
              <w:rPr>
                <w:rtl w:val="0"/>
              </w:rPr>
            </w:r>
          </w:p>
        </w:tc>
      </w:tr>
    </w:tbl>
    <w:p w:rsidR="00000000" w:rsidDel="00000000" w:rsidP="00000000" w:rsidRDefault="00000000" w:rsidRPr="00000000" w14:paraId="00000007">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08">
      <w:pPr>
        <w:tabs>
          <w:tab w:val="left" w:leader="none" w:pos="426"/>
          <w:tab w:val="left" w:leader="none" w:pos="851"/>
        </w:tabs>
        <w:jc w:val="both"/>
        <w:rPr>
          <w:rFonts w:ascii="Candara" w:cs="Candara" w:eastAsia="Candara" w:hAnsi="Candara"/>
          <w:sz w:val="22"/>
          <w:szCs w:val="22"/>
          <w:u w:val="single"/>
        </w:rPr>
      </w:pPr>
      <w:r w:rsidDel="00000000" w:rsidR="00000000" w:rsidRPr="00000000">
        <w:rPr>
          <w:rFonts w:ascii="Candara" w:cs="Candara" w:eastAsia="Candara" w:hAnsi="Candara"/>
          <w:sz w:val="22"/>
          <w:szCs w:val="22"/>
          <w:u w:val="single"/>
          <w:rtl w:val="0"/>
        </w:rPr>
        <w:t xml:space="preserve">Numéro Chorus</w:t>
      </w:r>
      <w:r w:rsidDel="00000000" w:rsidR="00000000" w:rsidRPr="00000000">
        <w:rPr>
          <w:rFonts w:ascii="Candara" w:cs="Candara" w:eastAsia="Candara" w:hAnsi="Candara"/>
          <w:sz w:val="22"/>
          <w:szCs w:val="22"/>
          <w:rtl w:val="0"/>
        </w:rPr>
        <w:t xml:space="preserve"> : </w:t>
      </w:r>
      <w:r w:rsidDel="00000000" w:rsidR="00000000" w:rsidRPr="00000000">
        <w:rPr>
          <w:rtl w:val="0"/>
        </w:rPr>
      </w:r>
    </w:p>
    <w:p w:rsidR="00000000" w:rsidDel="00000000" w:rsidP="00000000" w:rsidRDefault="00000000" w:rsidRPr="00000000" w14:paraId="00000009">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0A">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(Numéro à rappeler dans toutes les correspondances et factures) </w:t>
      </w:r>
    </w:p>
    <w:p w:rsidR="00000000" w:rsidDel="00000000" w:rsidP="00000000" w:rsidRDefault="00000000" w:rsidRPr="00000000" w14:paraId="0000000B">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tbl>
      <w:tblPr>
        <w:tblStyle w:val="Table3"/>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0C">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A - Objet de l’acte d’engagement.</w:t>
            </w:r>
            <w:r w:rsidDel="00000000" w:rsidR="00000000" w:rsidRPr="00000000">
              <w:rPr>
                <w:rtl w:val="0"/>
              </w:rPr>
            </w:r>
          </w:p>
        </w:tc>
      </w:tr>
    </w:tbl>
    <w:p w:rsidR="00000000" w:rsidDel="00000000" w:rsidP="00000000" w:rsidRDefault="00000000" w:rsidRPr="00000000" w14:paraId="0000000D">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0E">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Objet du marché : </w:t>
      </w:r>
    </w:p>
    <w:p w:rsidR="00000000" w:rsidDel="00000000" w:rsidP="00000000" w:rsidRDefault="00000000" w:rsidRPr="00000000" w14:paraId="0000000F">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10">
      <w:pPr>
        <w:tabs>
          <w:tab w:val="left" w:leader="none" w:pos="426"/>
          <w:tab w:val="left" w:leader="none" w:pos="851"/>
        </w:tabs>
        <w:jc w:val="both"/>
        <w:rPr>
          <w:rFonts w:ascii="Candara" w:cs="Candara" w:eastAsia="Candara" w:hAnsi="Candara"/>
          <w:b w:val="1"/>
          <w:bCs w:val="1"/>
          <w:color w:val="000000"/>
          <w:sz w:val="22"/>
          <w:szCs w:val="22"/>
        </w:rPr>
      </w:pPr>
      <w:r w:rsidDel="00000000" w:rsidR="00000000" w:rsidRPr="00000000">
        <w:rPr>
          <w:rFonts w:ascii="Candara" w:cs="Candara" w:eastAsia="Candara" w:hAnsi="Candara"/>
          <w:b w:val="1"/>
          <w:bCs w:val="1"/>
          <w:color w:val="000000"/>
          <w:sz w:val="22"/>
          <w:szCs w:val="22"/>
          <w:rtl w:val="0"/>
        </w:rPr>
        <w:t xml:space="preserve">Réalisation de prestations de tierce maintenance applicative pour l’application « Tribunal du Stationnement Payant (TSP) et prestations associées.</w:t>
      </w:r>
    </w:p>
    <w:p w:rsidR="00000000" w:rsidDel="00000000" w:rsidP="00000000" w:rsidRDefault="00000000" w:rsidRPr="00000000" w14:paraId="00000011">
      <w:pPr>
        <w:tabs>
          <w:tab w:val="left" w:leader="none" w:pos="426"/>
          <w:tab w:val="left" w:leader="none" w:pos="851"/>
        </w:tabs>
        <w:jc w:val="both"/>
        <w:rPr>
          <w:rFonts w:ascii="Candara" w:cs="Candara" w:eastAsia="Candara" w:hAnsi="Candara"/>
          <w:b w:val="1"/>
          <w:bCs w:val="1"/>
          <w:color w:val="000000"/>
          <w:sz w:val="22"/>
          <w:szCs w:val="22"/>
        </w:rPr>
      </w:pPr>
      <w:r w:rsidDel="00000000" w:rsidR="00000000" w:rsidRPr="00000000">
        <w:rPr>
          <w:rtl w:val="0"/>
        </w:rPr>
      </w:r>
    </w:p>
    <w:p w:rsidR="00000000" w:rsidDel="00000000" w:rsidP="00000000" w:rsidRDefault="00000000" w:rsidRPr="00000000" w14:paraId="00000012">
      <w:pPr>
        <w:jc w:val="both"/>
        <w:rPr>
          <w:rFonts w:ascii="Candara" w:cs="Candara" w:eastAsia="Candara" w:hAnsi="Candara"/>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Procédure de passation du marché :</w:t>
      </w:r>
    </w:p>
    <w:p w:rsidR="00000000" w:rsidDel="00000000" w:rsidP="00000000" w:rsidRDefault="00000000" w:rsidRPr="00000000" w14:paraId="00000013">
      <w:pPr>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4">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L’accord cadre est un appel d’offres ouvert, passé conformément aux dispositions des articles R. 2124-2, R. 2123-3 2° et suivants du code de la commande publique.</w:t>
      </w:r>
    </w:p>
    <w:p w:rsidR="00000000" w:rsidDel="00000000" w:rsidP="00000000" w:rsidRDefault="00000000" w:rsidRPr="00000000" w14:paraId="00000015">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6">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b w:val="0"/>
          <w:bCs w:val="0"/>
          <w:i w:val="0"/>
          <w:iCs w:val="0"/>
          <w:color w:val="00000a"/>
          <w:sz w:val="22"/>
          <w:szCs w:val="22"/>
          <w:rtl w:val="0"/>
        </w:rPr>
        <w:t xml:space="preserve">Le présent accord-cadre est mono-attributaire.</w:t>
      </w:r>
      <w:r w:rsidDel="00000000" w:rsidR="00000000" w:rsidRPr="00000000">
        <w:rPr>
          <w:rtl w:val="0"/>
        </w:rPr>
      </w:r>
    </w:p>
    <w:p w:rsidR="00000000" w:rsidDel="00000000" w:rsidP="00000000" w:rsidRDefault="00000000" w:rsidRPr="00000000" w14:paraId="00000017">
      <w:pPr>
        <w:tabs>
          <w:tab w:val="left" w:leader="none" w:pos="426"/>
          <w:tab w:val="left" w:leader="none" w:pos="851"/>
        </w:tabs>
        <w:jc w:val="both"/>
        <w:rPr>
          <w:rFonts w:ascii="Candara" w:cs="Candara" w:eastAsia="Candara" w:hAnsi="Candara"/>
          <w:color w:val="ff0000"/>
          <w:sz w:val="22"/>
          <w:szCs w:val="22"/>
        </w:rPr>
      </w:pPr>
      <w:r w:rsidDel="00000000" w:rsidR="00000000" w:rsidRPr="00000000">
        <w:rPr>
          <w:rtl w:val="0"/>
        </w:rPr>
      </w:r>
    </w:p>
    <w:p w:rsidR="00000000" w:rsidDel="00000000" w:rsidP="00000000" w:rsidRDefault="00000000" w:rsidRPr="00000000" w14:paraId="00000018">
      <w:pPr>
        <w:rPr>
          <w:rFonts w:ascii="Candara" w:cs="Candara" w:eastAsia="Candara" w:hAnsi="Candara"/>
          <w:b w:val="1"/>
          <w:bCs w:val="1"/>
          <w:color w:val="000000"/>
          <w:sz w:val="22"/>
          <w:szCs w:val="22"/>
        </w:rPr>
      </w:pPr>
      <w:r w:rsidDel="00000000" w:rsidR="00000000" w:rsidRPr="00000000">
        <w:rPr>
          <w:rFonts w:ascii="Candara" w:cs="Candara" w:eastAsia="Candara" w:hAnsi="Candara"/>
          <w:b w:val="1"/>
          <w:bCs w:val="1"/>
          <w:color w:val="000000"/>
          <w:sz w:val="22"/>
          <w:szCs w:val="22"/>
          <w:rtl w:val="0"/>
        </w:rPr>
        <w:t xml:space="preserve"></w:t>
      </w:r>
      <w:r w:rsidDel="00000000" w:rsidR="00000000" w:rsidRPr="00000000">
        <w:rPr>
          <w:rFonts w:ascii="Candara" w:cs="Candara" w:eastAsia="Candara" w:hAnsi="Candara"/>
          <w:color w:val="000000"/>
          <w:sz w:val="22"/>
          <w:szCs w:val="22"/>
          <w:rtl w:val="0"/>
        </w:rPr>
        <w:t xml:space="preserve"> Codes CPV :</w:t>
      </w:r>
      <w:r w:rsidDel="00000000" w:rsidR="00000000" w:rsidRPr="00000000">
        <w:rPr>
          <w:rFonts w:ascii="Candara" w:cs="Candara" w:eastAsia="Candara" w:hAnsi="Candara"/>
          <w:b w:val="1"/>
          <w:bCs w:val="1"/>
          <w:color w:val="000000"/>
          <w:sz w:val="22"/>
          <w:szCs w:val="22"/>
          <w:rtl w:val="0"/>
        </w:rPr>
        <w:t xml:space="preserve"> 72250000-2 – Services de maintenance des systèmes et services d'assistance</w:t>
      </w:r>
    </w:p>
    <w:p w:rsidR="00000000" w:rsidDel="00000000" w:rsidP="00000000" w:rsidRDefault="00000000" w:rsidRPr="00000000" w14:paraId="00000019">
      <w:pPr>
        <w:tabs>
          <w:tab w:val="left" w:leader="none" w:pos="426"/>
          <w:tab w:val="left" w:leader="none" w:pos="851"/>
        </w:tabs>
        <w:jc w:val="both"/>
        <w:rPr>
          <w:rFonts w:ascii="Candara" w:cs="Candara" w:eastAsia="Candara" w:hAnsi="Candara"/>
          <w:color w:val="000000"/>
          <w:sz w:val="22"/>
          <w:szCs w:val="22"/>
        </w:rPr>
      </w:pPr>
      <w:r w:rsidDel="00000000" w:rsidR="00000000" w:rsidRPr="00000000">
        <w:rPr>
          <w:rFonts w:ascii="Candara" w:cs="Candara" w:eastAsia="Candara" w:hAnsi="Candara"/>
          <w:color w:val="000000"/>
          <w:sz w:val="22"/>
          <w:szCs w:val="22"/>
          <w:rtl w:val="0"/>
        </w:rPr>
        <w:t xml:space="preserve">                          </w:t>
      </w:r>
      <w:r w:rsidDel="00000000" w:rsidR="00000000" w:rsidRPr="00000000">
        <w:rPr>
          <w:rFonts w:ascii="Candara" w:cs="Candara" w:eastAsia="Candara" w:hAnsi="Candara"/>
          <w:b w:val="1"/>
          <w:bCs w:val="1"/>
          <w:color w:val="000000"/>
          <w:sz w:val="22"/>
          <w:szCs w:val="22"/>
          <w:rtl w:val="0"/>
        </w:rPr>
        <w:t xml:space="preserve"> 72267000-4 – Services de maintenance et de réparation de logiciels</w:t>
      </w:r>
      <w:r w:rsidDel="00000000" w:rsidR="00000000" w:rsidRPr="00000000">
        <w:rPr>
          <w:rtl w:val="0"/>
        </w:rPr>
      </w:r>
    </w:p>
    <w:p w:rsidR="00000000" w:rsidDel="00000000" w:rsidP="00000000" w:rsidRDefault="00000000" w:rsidRPr="00000000" w14:paraId="0000001A">
      <w:pPr>
        <w:ind w:right="0"/>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1B">
      <w:pPr>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C">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Cet acte d'engagement correspond :</w:t>
      </w:r>
      <w:r w:rsidDel="00000000" w:rsidR="00000000" w:rsidRPr="00000000">
        <w:rPr>
          <w:rtl w:val="0"/>
        </w:rPr>
      </w:r>
    </w:p>
    <w:p w:rsidR="00000000" w:rsidDel="00000000" w:rsidP="00000000" w:rsidRDefault="00000000" w:rsidRPr="00000000" w14:paraId="0000001D">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les cases correspondantes.)</w:t>
      </w:r>
      <w:r w:rsidDel="00000000" w:rsidR="00000000" w:rsidRPr="00000000">
        <w:rPr>
          <w:rtl w:val="0"/>
        </w:rPr>
      </w:r>
    </w:p>
    <w:p w:rsidR="00000000" w:rsidDel="00000000" w:rsidP="00000000" w:rsidRDefault="00000000" w:rsidRPr="00000000" w14:paraId="0000001E">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F">
      <w:pPr>
        <w:numPr>
          <w:ilvl w:val="0"/>
          <w:numId w:val="2"/>
        </w:numPr>
        <w:tabs>
          <w:tab w:val="left" w:leader="none" w:pos="426"/>
          <w:tab w:val="left" w:leader="none" w:pos="851"/>
        </w:tabs>
        <w:spacing w:before="120" w:lineRule="auto"/>
        <w:ind w:left="782" w:hanging="357"/>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0">
      <w:pPr>
        <w:tabs>
          <w:tab w:val="left" w:leader="none" w:pos="426"/>
          <w:tab w:val="left" w:leader="none" w:pos="851"/>
        </w:tabs>
        <w:ind w:left="851" w:firstLine="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à l’ensemble du marché ou de l’accord-cadre </w:t>
      </w:r>
      <w:r w:rsidDel="00000000" w:rsidR="00000000" w:rsidRPr="00000000">
        <w:rPr>
          <w:rFonts w:ascii="Candara" w:cs="Candara" w:eastAsia="Candara" w:hAnsi="Candara"/>
          <w:i w:val="1"/>
          <w:iCs w:val="1"/>
          <w:sz w:val="22"/>
          <w:szCs w:val="22"/>
          <w:rtl w:val="0"/>
        </w:rPr>
        <w:t xml:space="preserve">(en cas de non allotissement)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tbl>
      <w:tblPr>
        <w:tblStyle w:val="Table4"/>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24">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B - Engagement du titulaire ou du groupement titulaire.</w:t>
            </w:r>
            <w:r w:rsidDel="00000000" w:rsidR="00000000" w:rsidRPr="00000000">
              <w:rPr>
                <w:rtl w:val="0"/>
              </w:rPr>
            </w:r>
          </w:p>
        </w:tc>
      </w:tr>
    </w:tbl>
    <w:p w:rsidR="00000000" w:rsidDel="00000000" w:rsidP="00000000" w:rsidRDefault="00000000" w:rsidRPr="00000000" w14:paraId="00000025">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6">
      <w:pPr>
        <w:pStyle w:val="Heading2"/>
        <w:numPr>
          <w:ilvl w:val="1"/>
          <w:numId w:val="1"/>
        </w:numPr>
        <w:tabs>
          <w:tab w:val="left" w:leader="none" w:pos="851"/>
          <w:tab w:val="left" w:leader="none" w:pos="2268"/>
        </w:tabs>
        <w:ind w:left="576" w:hanging="576"/>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B1 - Identification et engagement du titulaire ou du groupement titulaire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les cases correspondantes.)</w:t>
      </w:r>
      <w:r w:rsidDel="00000000" w:rsidR="00000000" w:rsidRPr="00000000">
        <w:rPr>
          <w:rtl w:val="0"/>
        </w:rPr>
      </w:r>
    </w:p>
    <w:p w:rsidR="00000000" w:rsidDel="00000000" w:rsidP="00000000" w:rsidRDefault="00000000" w:rsidRPr="00000000" w14:paraId="0000002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9">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Après avoir pris connaissance des pièces constitutives du marché ou de l’accord-cadre suivantes,</w:t>
      </w:r>
    </w:p>
    <w:p w:rsidR="00000000" w:rsidDel="00000000" w:rsidP="00000000" w:rsidRDefault="00000000" w:rsidRPr="00000000" w14:paraId="0000002A">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L’acte d'engagement (AE 2025-010-DSI-GF) et ses annexes 1 (DPGF) et 2 (BPU)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présent cahier des clauses administratives particulières (CCAP 2025-010-DSI-GF) et ses annexes :  annexe 1 au CCAP (clause particulière RGPD) et annexe 2 au CCAP (document type relatif aux caractéristiques des données personnelles à protéger)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cahier des clauses techniques particulières (CCTP 2025-010-DSI-GF)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cahier des clauses administratives générales applicable aux marchés publics de techniques de l’information et de la communication (CCAG-TIC) approuvé par l'arrêté du 30 mars 2021 (NOR : ECOM2106875A)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403"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Tous les éléments constituant l’offre technique du titulaire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Les bons de commande établis par le représentant de l’acheteur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cas échéant, les actes spéciaux de sous-traitance dûment acceptés par le représentant de l’acheteur.</w:t>
      </w:r>
    </w:p>
    <w:p w:rsidR="00000000" w:rsidDel="00000000" w:rsidP="00000000" w:rsidRDefault="00000000" w:rsidRPr="00000000" w14:paraId="00000038">
      <w:pPr>
        <w:tabs>
          <w:tab w:val="left" w:leader="none" w:pos="851"/>
        </w:tabs>
        <w:spacing w:before="120" w:lineRule="auto"/>
        <w:ind w:left="1135" w:hanging="284.00000000000006"/>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9">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A">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et conformément à leurs clauses,</w:t>
      </w:r>
    </w:p>
    <w:p w:rsidR="00000000" w:rsidDel="00000000" w:rsidP="00000000" w:rsidRDefault="00000000" w:rsidRPr="00000000" w14:paraId="0000003B">
      <w:pPr>
        <w:tabs>
          <w:tab w:val="left" w:leader="none" w:pos="8880"/>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ab/>
      </w:r>
    </w:p>
    <w:p w:rsidR="00000000" w:rsidDel="00000000" w:rsidP="00000000" w:rsidRDefault="00000000" w:rsidRPr="00000000" w14:paraId="0000003C">
      <w:pPr>
        <w:tabs>
          <w:tab w:val="left" w:leader="none" w:pos="851"/>
        </w:tabs>
        <w:ind w:left="851" w:firstLine="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w:t>
      </w:r>
    </w:p>
    <w:p w:rsidR="00000000" w:rsidDel="00000000" w:rsidP="00000000" w:rsidRDefault="00000000" w:rsidRPr="00000000" w14:paraId="0000003D">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E">
      <w:pPr>
        <w:tabs>
          <w:tab w:val="left" w:leader="none" w:pos="851"/>
        </w:tabs>
        <w:spacing w:before="120" w:lineRule="auto"/>
        <w:ind w:left="1701"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s’engage, sur la base de son offre et pour son propre compte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[Indiquer le nom commercial et la dénomination sociale du candidat, les adresses de son établissement et de son siège social (si elle est différente de celle de l’établissement), son adresse électronique, ses numéros de téléphone et de télécopie et son numéro SIRET.]</w:t>
      </w:r>
      <w:r w:rsidDel="00000000" w:rsidR="00000000" w:rsidRPr="00000000">
        <w:rPr>
          <w:rtl w:val="0"/>
        </w:rPr>
      </w:r>
    </w:p>
    <w:p w:rsidR="00000000" w:rsidDel="00000000" w:rsidP="00000000" w:rsidRDefault="00000000" w:rsidRPr="00000000" w14:paraId="00000040">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1">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2">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3">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4">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5">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6">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7">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8">
      <w:pPr>
        <w:tabs>
          <w:tab w:val="left" w:leader="none" w:pos="851"/>
        </w:tabs>
        <w:ind w:left="1701" w:firstLine="0"/>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9">
      <w:pPr>
        <w:tabs>
          <w:tab w:val="left" w:leader="none" w:pos="851"/>
        </w:tabs>
        <w:ind w:left="1701"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engage la société ……………………… sur la base de son offre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[Indiquer le nom commercial et la dénomination sociale du candidat, les adresses de son établissement et de son siège social (si elle est différente de celle de l’établissement), son adresse électronique, ses numéros de téléphone et de télécopie et son numéro SIRET.]</w:t>
      </w:r>
      <w:r w:rsidDel="00000000" w:rsidR="00000000" w:rsidRPr="00000000">
        <w:rPr>
          <w:rtl w:val="0"/>
        </w:rPr>
      </w:r>
    </w:p>
    <w:p w:rsidR="00000000" w:rsidDel="00000000" w:rsidP="00000000" w:rsidRDefault="00000000" w:rsidRPr="00000000" w14:paraId="0000004B">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C">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D">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E">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F">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0">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1">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2">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3">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851"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L’ensemble des membres du groupement s’engagent, sur la base de l’offre du groupement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120" w:before="119" w:lineRule="auto"/>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[Tableau à reproduire autant de fois qu’il y a de membres.]</w:t>
      </w:r>
    </w:p>
    <w:p w:rsidR="00000000" w:rsidDel="00000000" w:rsidP="00000000" w:rsidRDefault="00000000" w:rsidRPr="00000000" w14:paraId="00000057">
      <w:pPr>
        <w:spacing w:after="120" w:before="119" w:lineRule="auto"/>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Membre du groupement </w:t>
      </w:r>
    </w:p>
    <w:tbl>
      <w:tblPr>
        <w:tblStyle w:val="Table5"/>
        <w:tblW w:w="10093.0" w:type="dxa"/>
        <w:jc w:val="left"/>
        <w:tblInd w:w="55.0" w:type="dxa"/>
        <w:tblLayout w:type="fixed"/>
        <w:tblLook w:val="0000"/>
      </w:tblPr>
      <w:tblGrid>
        <w:gridCol w:w="3119"/>
        <w:gridCol w:w="6974"/>
        <w:tblGridChange w:id="0">
          <w:tblGrid>
            <w:gridCol w:w="3119"/>
            <w:gridCol w:w="6974"/>
          </w:tblGrid>
        </w:tblGridChange>
      </w:tblGrid>
      <w:tr>
        <w:trPr>
          <w:cantSplit w:val="0"/>
          <w:trHeight w:val="35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Nom commercial </w:t>
            </w:r>
          </w:p>
          <w:p w:rsidR="00000000" w:rsidDel="00000000" w:rsidP="00000000" w:rsidRDefault="00000000" w:rsidRPr="00000000" w14:paraId="00000059">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et dénomination sociale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B">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{{NOM_COMMERCIAL}}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C">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de l'établissement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D">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E">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du siège social </w:t>
            </w:r>
            <w:r w:rsidDel="00000000" w:rsidR="00000000" w:rsidRPr="00000000">
              <w:rPr>
                <w:rFonts w:ascii="Candara" w:cs="Candara" w:eastAsia="Candara" w:hAnsi="Candara"/>
                <w:i w:val="1"/>
                <w:iCs w:val="1"/>
                <w:sz w:val="22"/>
                <w:szCs w:val="22"/>
                <w:rtl w:val="0"/>
              </w:rPr>
              <w:t xml:space="preserve">(si différente de l’adresse de l’établissement)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w:t>
            </w:r>
          </w:p>
        </w:tc>
      </w:tr>
      <w:tr>
        <w:trPr>
          <w:cantSplit w:val="0"/>
          <w:trHeight w:val="295" w:hRule="atLeast"/>
          <w:tblHeader w:val="0"/>
        </w:trPr>
        <w:tc>
          <w:tcPr>
            <w:tcBorders>
              <w:left w:color="000000" w:space="0" w:sz="4" w:val="single"/>
              <w:bottom w:color="000000" w:space="0" w:sz="4" w:val="single"/>
            </w:tcBorders>
          </w:tcPr>
          <w:p w:rsidR="00000000" w:rsidDel="00000000" w:rsidP="00000000" w:rsidRDefault="00000000" w:rsidRPr="00000000" w14:paraId="00000060">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électronique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1">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{{EMAIL}}</w:t>
            </w:r>
          </w:p>
        </w:tc>
      </w:tr>
      <w:tr>
        <w:trPr>
          <w:cantSplit w:val="0"/>
          <w:trHeight w:val="254" w:hRule="atLeast"/>
          <w:tblHeader w:val="0"/>
        </w:trPr>
        <w:tc>
          <w:tcPr>
            <w:tcBorders>
              <w:left w:color="000000" w:space="0" w:sz="4" w:val="single"/>
              <w:bottom w:color="000000" w:space="0" w:sz="4" w:val="single"/>
            </w:tcBorders>
          </w:tcPr>
          <w:p w:rsidR="00000000" w:rsidDel="00000000" w:rsidP="00000000" w:rsidRDefault="00000000" w:rsidRPr="00000000" w14:paraId="00000062">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Téléphone / Fax</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3">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{{TELEPHONE}}</w:t>
            </w:r>
          </w:p>
          <w:p w:rsidR="00000000" w:rsidDel="00000000" w:rsidP="00000000" w:rsidRDefault="00000000" w:rsidRPr="00000000" w14:paraId="00000064">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65">
            <w:pPr>
              <w:tabs>
                <w:tab w:val="left" w:leader="none" w:pos="851"/>
              </w:tabs>
              <w:spacing w:before="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Numéro SIRET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{{SIRET}}</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singl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à livrer les fournitures demandées ou à exécuter les prestations demandées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709" w:right="0" w:firstLine="142.000000000000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aux prix indiqués dans les annexes 1 (DPGF) et 2 (BPU) jointes au présent document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tabs>
          <w:tab w:val="left" w:leader="none" w:pos="851"/>
          <w:tab w:val="left" w:leader="none" w:pos="6237"/>
        </w:tabs>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B2 – Nature du groupement et, en cas de groupement conjoint, répartition des prestations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(en cas de groupement d’opérateurs économiques.)</w:t>
      </w:r>
      <w:r w:rsidDel="00000000" w:rsidR="00000000" w:rsidRPr="00000000">
        <w:rPr>
          <w:rtl w:val="0"/>
        </w:rPr>
      </w:r>
    </w:p>
    <w:p w:rsidR="00000000" w:rsidDel="00000000" w:rsidP="00000000" w:rsidRDefault="00000000" w:rsidRPr="00000000" w14:paraId="0000006E">
      <w:pPr>
        <w:tabs>
          <w:tab w:val="left" w:leader="none" w:pos="7815"/>
        </w:tabs>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ab/>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Pour l’exécution du marché ou de l’accord-cadre, le groupement d’opérateurs économiques est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la case correspondante.)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851"/>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conjoint</w:t>
        <w:tab/>
        <w:tab/>
        <w:t xml:space="preserve">OU</w:t>
        <w:tab/>
        <w:tab/>
        <w:t xml:space="preserve">☐ solidaire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tabs>
          <w:tab w:val="left" w:leader="none" w:pos="851"/>
        </w:tabs>
        <w:spacing w:before="120" w:lineRule="auto"/>
        <w:jc w:val="both"/>
        <w:rPr>
          <w:rFonts w:ascii="Candara" w:cs="Candara" w:eastAsia="Candara" w:hAnsi="Candara"/>
          <w:b w:val="1"/>
          <w:bCs w:val="1"/>
          <w:sz w:val="22"/>
          <w:szCs w:val="22"/>
        </w:rPr>
      </w:pPr>
      <w:r w:rsidDel="00000000" w:rsidR="00000000" w:rsidRPr="00000000">
        <w:rPr>
          <w:rFonts w:ascii="Candara" w:cs="Candara" w:eastAsia="Candara" w:hAnsi="Candara"/>
          <w:i w:val="1"/>
          <w:iCs w:val="1"/>
          <w:sz w:val="22"/>
          <w:szCs w:val="22"/>
          <w:rtl w:val="0"/>
        </w:rPr>
        <w:t xml:space="preserve">(Les membres du groupement conjoint indiquent dans le tableau ci-dessous la répartition des prestations que chacun d’entre eux s’engage à réaliser.)</w:t>
      </w:r>
      <w:r w:rsidDel="00000000" w:rsidR="00000000" w:rsidRPr="00000000">
        <w:rPr>
          <w:rtl w:val="0"/>
        </w:rPr>
      </w:r>
    </w:p>
    <w:tbl>
      <w:tblPr>
        <w:tblStyle w:val="Table6"/>
        <w:tblW w:w="10536.0" w:type="dxa"/>
        <w:jc w:val="left"/>
        <w:tblInd w:w="-40.0" w:type="dxa"/>
        <w:tblLayout w:type="fixed"/>
        <w:tblLook w:val="0000"/>
      </w:tblPr>
      <w:tblGrid>
        <w:gridCol w:w="4503"/>
        <w:gridCol w:w="3685"/>
        <w:gridCol w:w="2348"/>
        <w:tblGridChange w:id="0">
          <w:tblGrid>
            <w:gridCol w:w="4503"/>
            <w:gridCol w:w="3685"/>
            <w:gridCol w:w="2348"/>
          </w:tblGrid>
        </w:tblGridChange>
      </w:tblGrid>
      <w:tr>
        <w:trPr>
          <w:cantSplit w:val="0"/>
          <w:trHeight w:val="567" w:hRule="atLeast"/>
          <w:tblHeader w:val="0"/>
        </w:trPr>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4">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Désignation des membres </w:t>
            </w:r>
          </w:p>
          <w:p w:rsidR="00000000" w:rsidDel="00000000" w:rsidP="00000000" w:rsidRDefault="00000000" w:rsidRPr="00000000" w14:paraId="00000075">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groupement conjoint</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pStyle w:val="Heading5"/>
              <w:numPr>
                <w:ilvl w:val="4"/>
                <w:numId w:val="1"/>
              </w:numPr>
              <w:tabs>
                <w:tab w:val="left" w:leader="none" w:pos="851"/>
              </w:tabs>
              <w:ind w:left="0" w:hanging="1008"/>
              <w:jc w:val="center"/>
              <w:rPr>
                <w:rFonts w:ascii="Candara" w:cs="Candara" w:eastAsia="Candara" w:hAnsi="Candara"/>
                <w:b w:val="1"/>
                <w:bCs w:val="1"/>
                <w:i w:val="0"/>
                <w:iCs w:val="0"/>
                <w:sz w:val="22"/>
                <w:szCs w:val="22"/>
              </w:rPr>
            </w:pPr>
            <w:r w:rsidDel="00000000" w:rsidR="00000000" w:rsidRPr="00000000">
              <w:rPr>
                <w:rFonts w:ascii="Candara" w:cs="Candara" w:eastAsia="Candara" w:hAnsi="Candara"/>
                <w:b w:val="1"/>
                <w:bCs w:val="1"/>
                <w:i w:val="0"/>
                <w:iCs w:val="0"/>
                <w:sz w:val="22"/>
                <w:szCs w:val="22"/>
                <w:rtl w:val="0"/>
              </w:rPr>
              <w:t xml:space="preserve">Prestations exécutées par les membres</w:t>
            </w:r>
          </w:p>
          <w:p w:rsidR="00000000" w:rsidDel="00000000" w:rsidP="00000000" w:rsidRDefault="00000000" w:rsidRPr="00000000" w14:paraId="00000077">
            <w:pPr>
              <w:pStyle w:val="Heading5"/>
              <w:numPr>
                <w:ilvl w:val="4"/>
                <w:numId w:val="1"/>
              </w:numPr>
              <w:tabs>
                <w:tab w:val="left" w:leader="none" w:pos="851"/>
              </w:tabs>
              <w:ind w:left="0" w:hanging="1008"/>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i w:val="0"/>
                <w:iCs w:val="0"/>
                <w:sz w:val="22"/>
                <w:szCs w:val="22"/>
                <w:rtl w:val="0"/>
              </w:rPr>
              <w:t xml:space="preserve">du groupement conjoint</w:t>
            </w:r>
            <w:r w:rsidDel="00000000" w:rsidR="00000000" w:rsidRPr="00000000">
              <w:rPr>
                <w:rtl w:val="0"/>
              </w:rPr>
            </w:r>
          </w:p>
        </w:tc>
      </w:tr>
      <w:tr>
        <w:trPr>
          <w:cantSplit w:val="0"/>
          <w:trHeight w:val="567" w:hRule="atLeast"/>
          <w:tblHeader w:val="0"/>
        </w:trPr>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7A">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Nature de la prestation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B">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Montant HT </w:t>
            </w:r>
          </w:p>
          <w:p w:rsidR="00000000" w:rsidDel="00000000" w:rsidP="00000000" w:rsidRDefault="00000000" w:rsidRPr="00000000" w14:paraId="0000007C">
            <w:pPr>
              <w:tabs>
                <w:tab w:val="left" w:leader="none" w:pos="851"/>
              </w:tabs>
              <w:jc w:val="center"/>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de la prestation</w:t>
            </w:r>
            <w:r w:rsidDel="00000000" w:rsidR="00000000" w:rsidRPr="00000000">
              <w:rPr>
                <w:rtl w:val="0"/>
              </w:rPr>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7D">
            <w:pPr>
              <w:tabs>
                <w:tab w:val="left" w:leader="none" w:pos="851"/>
              </w:tabs>
              <w:jc w:val="both"/>
              <w:rPr>
                <w:rFonts w:ascii="Candara" w:cs="Candara" w:eastAsia="Candara" w:hAnsi="Candara"/>
                <w:sz w:val="22"/>
                <w:szCs w:val="22"/>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07E">
            <w:pPr>
              <w:tabs>
                <w:tab w:val="left" w:leader="none" w:pos="851"/>
              </w:tabs>
              <w:jc w:val="both"/>
              <w:rPr>
                <w:rFonts w:ascii="Candara" w:cs="Candara" w:eastAsia="Candara" w:hAnsi="Candara"/>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07F">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80">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81">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82">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ccffff" w:val="clear"/>
          </w:tcPr>
          <w:p w:rsidR="00000000" w:rsidDel="00000000" w:rsidP="00000000" w:rsidRDefault="00000000" w:rsidRPr="00000000" w14:paraId="00000083">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bottom w:color="000000" w:space="0" w:sz="4" w:val="single"/>
            </w:tcBorders>
            <w:shd w:fill="ccffff" w:val="clear"/>
          </w:tcPr>
          <w:p w:rsidR="00000000" w:rsidDel="00000000" w:rsidP="00000000" w:rsidRDefault="00000000" w:rsidRPr="00000000" w14:paraId="00000084">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ccffff" w:val="clear"/>
          </w:tcPr>
          <w:p w:rsidR="00000000" w:rsidDel="00000000" w:rsidP="00000000" w:rsidRDefault="00000000" w:rsidRPr="00000000" w14:paraId="00000085">
            <w:pPr>
              <w:tabs>
                <w:tab w:val="left" w:leader="none" w:pos="851"/>
              </w:tabs>
              <w:jc w:val="both"/>
              <w:rPr>
                <w:rFonts w:ascii="Candara" w:cs="Candara" w:eastAsia="Candara" w:hAnsi="Candara"/>
                <w:sz w:val="22"/>
                <w:szCs w:val="22"/>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spacing w:after="160" w:line="259" w:lineRule="auto"/>
        <w:rPr>
          <w:rFonts w:ascii="Candara" w:cs="Candara" w:eastAsia="Candara" w:hAnsi="Candara"/>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B3 - Compte (s) à créditer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(Joindre un ou des relevé(s) d’identité bancaire ou postal.)</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Nom de l’établissement bancaire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Numéro de compte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Numéro d’IBAN :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B4 - Avance </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(article R2191-3 du code de la commande publique)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tabs>
          <w:tab w:val="left" w:leader="none" w:pos="426"/>
          <w:tab w:val="left" w:leader="none" w:pos="851"/>
        </w:tabs>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Je renonce au bénéfice de l'avance :</w:t>
        <w:tab/>
        <w:tab/>
        <w:tab/>
        <w:t xml:space="preserve">☐</w:t>
        <w:tab/>
        <w:t xml:space="preserve">NON</w:t>
        <w:tab/>
        <w:tab/>
        <w:tab/>
        <w:t xml:space="preserve">☐</w:t>
        <w:tab/>
        <w:t xml:space="preserve">OUI</w:t>
      </w:r>
      <w:r w:rsidDel="00000000" w:rsidR="00000000" w:rsidRPr="00000000">
        <w:rPr>
          <w:rtl w:val="0"/>
        </w:rPr>
      </w:r>
    </w:p>
    <w:p w:rsidR="00000000" w:rsidDel="00000000" w:rsidP="00000000" w:rsidRDefault="00000000" w:rsidRPr="00000000" w14:paraId="00000096">
      <w:pPr>
        <w:tabs>
          <w:tab w:val="left" w:leader="none" w:pos="851"/>
        </w:tabs>
        <w:rPr>
          <w:rFonts w:ascii="Candara" w:cs="Candara" w:eastAsia="Candara" w:hAnsi="Candara"/>
          <w:b w:val="1"/>
          <w:bCs w:val="1"/>
          <w:sz w:val="22"/>
          <w:szCs w:val="22"/>
        </w:rPr>
      </w:pPr>
      <w:r w:rsidDel="00000000" w:rsidR="00000000" w:rsidRPr="00000000">
        <w:rPr>
          <w:rFonts w:ascii="Candara" w:cs="Candara" w:eastAsia="Candara" w:hAnsi="Candara"/>
          <w:i w:val="1"/>
          <w:iCs w:val="1"/>
          <w:sz w:val="22"/>
          <w:szCs w:val="22"/>
          <w:rtl w:val="0"/>
        </w:rPr>
        <w:t xml:space="preserve">(Cocher la case correspondante.)</w:t>
      </w:r>
      <w:r w:rsidDel="00000000" w:rsidR="00000000" w:rsidRPr="00000000">
        <w:rPr>
          <w:rtl w:val="0"/>
        </w:rPr>
      </w:r>
    </w:p>
    <w:p w:rsidR="00000000" w:rsidDel="00000000" w:rsidP="00000000" w:rsidRDefault="00000000" w:rsidRPr="00000000" w14:paraId="00000097">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8">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9">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A">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B">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B5 -</w:t>
      </w:r>
      <w:r w:rsidDel="00000000" w:rsidR="00000000" w:rsidRPr="00000000">
        <w:rPr>
          <w:rFonts w:ascii="Candara" w:cs="Candara" w:eastAsia="Candara" w:hAnsi="Candara"/>
          <w:b w:val="0"/>
          <w:bCs w:val="0"/>
          <w:sz w:val="22"/>
          <w:szCs w:val="22"/>
          <w:rtl w:val="0"/>
        </w:rPr>
        <w:t xml:space="preserve"> </w:t>
      </w:r>
      <w:r w:rsidDel="00000000" w:rsidR="00000000" w:rsidRPr="00000000">
        <w:rPr>
          <w:rFonts w:ascii="Candara" w:cs="Candara" w:eastAsia="Candara" w:hAnsi="Candara"/>
          <w:sz w:val="22"/>
          <w:szCs w:val="22"/>
          <w:rtl w:val="0"/>
        </w:rPr>
        <w:t xml:space="preserve">Durée d’exécution du marché ou de l’accord-cadre :</w:t>
      </w:r>
    </w:p>
    <w:p w:rsidR="00000000" w:rsidDel="00000000" w:rsidP="00000000" w:rsidRDefault="00000000" w:rsidRPr="00000000" w14:paraId="0000009C">
      <w:pPr>
        <w:tabs>
          <w:tab w:val="left" w:leader="none" w:pos="57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L’accord-cadre est conclu pour une durée de vingt-quatre mois (24) ferme à compter de sa notification. Il pourra faire l’objet d’une reconduction tacite de vingt-quatre mois (24) mois.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 durée totale de l’accord-cadre ne pourra être supérieure à quarante-huit mois (48).</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4"/>
        <w:numPr>
          <w:ilvl w:val="3"/>
          <w:numId w:val="1"/>
        </w:numPr>
        <w:tabs>
          <w:tab w:val="left" w:leader="none" w:pos="-142"/>
          <w:tab w:val="left" w:leader="none" w:pos="4111"/>
          <w:tab w:val="left" w:leader="none" w:pos="-142"/>
          <w:tab w:val="left" w:leader="none" w:pos="411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B6 – Délai maximal de livraison</w:t>
      </w:r>
    </w:p>
    <w:p w:rsidR="00000000" w:rsidDel="00000000" w:rsidP="00000000" w:rsidRDefault="00000000" w:rsidRPr="00000000" w14:paraId="000000A2">
      <w:pPr>
        <w:tabs>
          <w:tab w:val="left" w:leader="none" w:pos="851"/>
        </w:tabs>
        <w:jc w:val="both"/>
        <w:rPr>
          <w:rFonts w:ascii="Candara" w:cs="Candara" w:eastAsia="Candara" w:hAnsi="Candara"/>
          <w:color w:val="008000"/>
        </w:rPr>
      </w:pPr>
      <w:r w:rsidDel="00000000" w:rsidR="00000000" w:rsidRPr="00000000">
        <w:rPr>
          <w:rtl w:val="0"/>
        </w:rPr>
      </w:r>
    </w:p>
    <w:p w:rsidR="00000000" w:rsidDel="00000000" w:rsidP="00000000" w:rsidRDefault="00000000" w:rsidRPr="00000000" w14:paraId="000000A3">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Le titulaire s’engage à livrer l’objet des prestations demandées dans un délai défini par les clauses du CCP pour chacune des prestations qui les concernent.</w:t>
      </w:r>
    </w:p>
    <w:p w:rsidR="00000000" w:rsidDel="00000000" w:rsidP="00000000" w:rsidRDefault="00000000" w:rsidRPr="00000000" w14:paraId="000000A4">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Des pénalités de retard peuvent s’appliquer. </w:t>
      </w:r>
    </w:p>
    <w:p w:rsidR="00000000" w:rsidDel="00000000" w:rsidP="00000000" w:rsidRDefault="00000000" w:rsidRPr="00000000" w14:paraId="000000A5">
      <w:pPr>
        <w:rPr>
          <w:rFonts w:ascii="Candara" w:cs="Candara" w:eastAsia="Candara" w:hAnsi="Candara"/>
          <w:color w:val="008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tabs>
          <w:tab w:val="left" w:leader="none" w:pos="851"/>
        </w:tabs>
        <w:jc w:val="both"/>
        <w:rPr>
          <w:rFonts w:ascii="Candara" w:cs="Candara" w:eastAsia="Candara" w:hAnsi="Candara"/>
          <w:color w:val="008000"/>
          <w:sz w:val="22"/>
          <w:szCs w:val="22"/>
        </w:rPr>
      </w:pPr>
      <w:r w:rsidDel="00000000" w:rsidR="00000000" w:rsidRPr="00000000">
        <w:rPr>
          <w:rtl w:val="0"/>
        </w:rPr>
      </w:r>
    </w:p>
    <w:tbl>
      <w:tblPr>
        <w:tblStyle w:val="Table7"/>
        <w:tblW w:w="10419.0" w:type="dxa"/>
        <w:jc w:val="left"/>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A7">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C - Signature du marché ou de l’accord-cadre par le titulaire individuel ou, en cas groupement, le mandataire dûment habilité ou chaque membre du groupement.</w:t>
            </w:r>
            <w:r w:rsidDel="00000000" w:rsidR="00000000" w:rsidRPr="00000000">
              <w:rPr>
                <w:rtl w:val="0"/>
              </w:rPr>
            </w:r>
          </w:p>
        </w:tc>
      </w:tr>
    </w:tbl>
    <w:p w:rsidR="00000000" w:rsidDel="00000000" w:rsidP="00000000" w:rsidRDefault="00000000" w:rsidRPr="00000000" w14:paraId="000000A8">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C1 – Signature du marché ou de l’accord-cadre par le titulaire individuel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394.0" w:type="dxa"/>
        <w:jc w:val="left"/>
        <w:tblInd w:w="-40.0" w:type="dxa"/>
        <w:tblLayout w:type="fixed"/>
        <w:tblLook w:val="0000"/>
      </w:tblPr>
      <w:tblGrid>
        <w:gridCol w:w="4644"/>
        <w:gridCol w:w="2694"/>
        <w:gridCol w:w="3056"/>
        <w:tblGridChange w:id="0">
          <w:tblGrid>
            <w:gridCol w:w="4644"/>
            <w:gridCol w:w="2694"/>
            <w:gridCol w:w="3056"/>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B">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Nom, prénom et qualité</w:t>
            </w:r>
          </w:p>
          <w:p w:rsidR="00000000" w:rsidDel="00000000" w:rsidP="00000000" w:rsidRDefault="00000000" w:rsidRPr="00000000" w14:paraId="000000AC">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signataire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D">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Lieu et date de signature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Signature</w:t>
            </w:r>
          </w:p>
        </w:tc>
      </w:tr>
      <w:tr>
        <w:trPr>
          <w:cantSplit w:val="0"/>
          <w:trHeight w:val="102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F">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B0">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tabs>
                <w:tab w:val="left" w:leader="none" w:pos="851"/>
              </w:tabs>
              <w:jc w:val="both"/>
              <w:rPr>
                <w:rFonts w:ascii="Candara" w:cs="Candara" w:eastAsia="Candara" w:hAnsi="Candara"/>
                <w:b w:val="1"/>
                <w:bCs w:val="1"/>
                <w:sz w:val="22"/>
                <w:szCs w:val="22"/>
              </w:rPr>
            </w:pPr>
            <w:r w:rsidDel="00000000" w:rsidR="00000000" w:rsidRPr="00000000">
              <w:rPr>
                <w:rtl w:val="0"/>
              </w:rPr>
            </w:r>
          </w:p>
        </w:tc>
      </w:tr>
    </w:tbl>
    <w:p w:rsidR="00000000" w:rsidDel="00000000" w:rsidP="00000000" w:rsidRDefault="00000000" w:rsidRPr="00000000" w14:paraId="000000B2">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 doit avoir le pouvoir d’engager la personne qu’il représente.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C2 – Signature du marché ou de l’accord-cadre en cas de groupement :</w:t>
      </w:r>
      <w:r w:rsidDel="00000000" w:rsidR="00000000" w:rsidRPr="00000000">
        <w:rPr>
          <w:rtl w:val="0"/>
        </w:rPr>
      </w:r>
    </w:p>
    <w:p w:rsidR="00000000" w:rsidDel="00000000" w:rsidP="00000000" w:rsidRDefault="00000000" w:rsidRPr="00000000" w14:paraId="000000B5">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6">
      <w:pPr>
        <w:tabs>
          <w:tab w:val="left" w:leader="none" w:pos="851"/>
        </w:tabs>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Les membres du groupement d’opérateurs économiques désignent le mandataire suivant </w:t>
      </w:r>
      <w:r w:rsidDel="00000000" w:rsidR="00000000" w:rsidRPr="00000000">
        <w:rPr>
          <w:rFonts w:ascii="Candara" w:cs="Candara" w:eastAsia="Candara" w:hAnsi="Candara"/>
          <w:i w:val="1"/>
          <w:iCs w:val="1"/>
          <w:sz w:val="22"/>
          <w:szCs w:val="22"/>
          <w:rtl w:val="0"/>
        </w:rPr>
        <w:t xml:space="preserve">(article R. 2142-24 du code de la commande publique</w:t>
      </w:r>
      <w:r w:rsidDel="00000000" w:rsidR="00000000" w:rsidRPr="00000000">
        <w:rPr>
          <w:rFonts w:ascii="Candara" w:cs="Candara" w:eastAsia="Candara" w:hAnsi="Candara"/>
          <w:sz w:val="22"/>
          <w:szCs w:val="22"/>
          <w:rtl w:val="0"/>
        </w:rPr>
        <w:t xml:space="preserve">) :</w:t>
      </w:r>
    </w:p>
    <w:p w:rsidR="00000000" w:rsidDel="00000000" w:rsidP="00000000" w:rsidRDefault="00000000" w:rsidRPr="00000000" w14:paraId="000000B7">
      <w:pPr>
        <w:tabs>
          <w:tab w:val="left" w:leader="none" w:pos="851"/>
        </w:tabs>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[Indiquer le nom commercial et la dénomination sociale du mandataire]</w:t>
      </w:r>
    </w:p>
    <w:p w:rsidR="00000000" w:rsidDel="00000000" w:rsidP="00000000" w:rsidRDefault="00000000" w:rsidRPr="00000000" w14:paraId="000000B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9">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A">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B">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En cas de groupement conjoint, le mandataire du groupement est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la case correspondante.)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851"/>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conjoint</w:t>
        <w:tab/>
        <w:tab/>
        <w:t xml:space="preserve">OU</w:t>
        <w:tab/>
        <w:tab/>
        <w:t xml:space="preserve">☐ solidaire</w:t>
      </w:r>
    </w:p>
    <w:p w:rsidR="00000000" w:rsidDel="00000000" w:rsidP="00000000" w:rsidRDefault="00000000" w:rsidRPr="00000000" w14:paraId="000000BF">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0">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Les membres du groupement ont donné mandat au mandataire, qui signe le présent acte d’engagement :</w:t>
      </w:r>
    </w:p>
    <w:p w:rsidR="00000000" w:rsidDel="00000000" w:rsidP="00000000" w:rsidRDefault="00000000" w:rsidRPr="00000000" w14:paraId="000000C2">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la ou les cases correspondantes.)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tabs>
          <w:tab w:val="left" w:leader="none" w:pos="851"/>
        </w:tabs>
        <w:ind w:left="1695" w:hanging="1695"/>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w:t>
        <w:tab/>
        <w:t xml:space="preserve">pour signer le présent acte d’engagement en leur nom et pour leur compte, pour les représenter vis-à-vis de l’acheteur et pour coordonner l’ensemble des prestations ;</w:t>
      </w:r>
    </w:p>
    <w:p w:rsidR="00000000" w:rsidDel="00000000" w:rsidP="00000000" w:rsidRDefault="00000000" w:rsidRPr="00000000" w14:paraId="000000C5">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(joindre les pouvoirs en annexe du présent document.)</w:t>
      </w:r>
      <w:r w:rsidDel="00000000" w:rsidR="00000000" w:rsidRPr="00000000">
        <w:rPr>
          <w:rtl w:val="0"/>
        </w:rPr>
      </w:r>
    </w:p>
    <w:p w:rsidR="00000000" w:rsidDel="00000000" w:rsidP="00000000" w:rsidRDefault="00000000" w:rsidRPr="00000000" w14:paraId="000000C6">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7">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pour signer, en leur nom et pour leur compte, les modifications ultérieures du marché public ou de l’accord-cadre ;</w:t>
      </w:r>
    </w:p>
    <w:p w:rsidR="00000000" w:rsidDel="00000000" w:rsidP="00000000" w:rsidRDefault="00000000" w:rsidRPr="00000000" w14:paraId="000000C8">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(joindre les pouvoirs en annexe du présent document.)</w:t>
      </w:r>
      <w:r w:rsidDel="00000000" w:rsidR="00000000" w:rsidRPr="00000000">
        <w:rPr>
          <w:rtl w:val="0"/>
        </w:rPr>
      </w:r>
    </w:p>
    <w:p w:rsidR="00000000" w:rsidDel="00000000" w:rsidP="00000000" w:rsidRDefault="00000000" w:rsidRPr="00000000" w14:paraId="000000C9">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A">
      <w:pPr>
        <w:tabs>
          <w:tab w:val="left" w:leader="none" w:pos="851"/>
        </w:tabs>
        <w:ind w:left="1134" w:hanging="850"/>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w:t>
      </w:r>
      <w:r w:rsidDel="00000000" w:rsidR="00000000" w:rsidRPr="00000000">
        <w:rPr>
          <w:rFonts w:ascii="Candara" w:cs="Candara" w:eastAsia="Candara" w:hAnsi="Candara"/>
          <w:i w:val="1"/>
          <w:iCs w:val="1"/>
          <w:sz w:val="22"/>
          <w:szCs w:val="22"/>
          <w:rtl w:val="0"/>
        </w:rPr>
        <w:t xml:space="preserve"> </w:t>
      </w:r>
      <w:r w:rsidDel="00000000" w:rsidR="00000000" w:rsidRPr="00000000">
        <w:rPr>
          <w:rFonts w:ascii="Candara" w:cs="Candara" w:eastAsia="Candara" w:hAnsi="Candara"/>
          <w:sz w:val="22"/>
          <w:szCs w:val="22"/>
          <w:rtl w:val="0"/>
        </w:rPr>
        <w:tab/>
        <w:t xml:space="preserve">ont donné mandat au mandataire dans les conditions définies par les pouvoirs joints en annexe.</w:t>
      </w:r>
    </w:p>
    <w:p w:rsidR="00000000" w:rsidDel="00000000" w:rsidP="00000000" w:rsidRDefault="00000000" w:rsidRPr="00000000" w14:paraId="000000CB">
      <w:pPr>
        <w:tabs>
          <w:tab w:val="left" w:leader="none" w:pos="851"/>
        </w:tabs>
        <w:ind w:left="1134" w:hanging="850"/>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C">
      <w:pPr>
        <w:tabs>
          <w:tab w:val="left" w:leader="none" w:pos="851"/>
        </w:tabs>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D">
      <w:pPr>
        <w:tabs>
          <w:tab w:val="left" w:leader="none" w:pos="851"/>
        </w:tabs>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E">
      <w:pPr>
        <w:tabs>
          <w:tab w:val="left" w:leader="none" w:pos="851"/>
        </w:tabs>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Les membres du groupement, qui signent le présent acte d’engagement :</w:t>
      </w:r>
      <w:r w:rsidDel="00000000" w:rsidR="00000000" w:rsidRPr="00000000">
        <w:rPr>
          <w:rtl w:val="0"/>
        </w:rPr>
      </w:r>
    </w:p>
    <w:p w:rsidR="00000000" w:rsidDel="00000000" w:rsidP="00000000" w:rsidRDefault="00000000" w:rsidRPr="00000000" w14:paraId="000000CF">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la case correspondante.)</w:t>
      </w:r>
      <w:r w:rsidDel="00000000" w:rsidR="00000000" w:rsidRPr="00000000">
        <w:rPr>
          <w:rtl w:val="0"/>
        </w:rPr>
      </w:r>
    </w:p>
    <w:p w:rsidR="00000000" w:rsidDel="00000000" w:rsidP="00000000" w:rsidRDefault="00000000" w:rsidRPr="00000000" w14:paraId="000000D0">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1">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donnent mandat au mandataire, qui l’accepte, pour les représenter vis-à-vis de l’acheteur et pour coordonner l’ensemble des prestations ;</w:t>
      </w:r>
    </w:p>
    <w:p w:rsidR="00000000" w:rsidDel="00000000" w:rsidP="00000000" w:rsidRDefault="00000000" w:rsidRPr="00000000" w14:paraId="000000D2">
      <w:pPr>
        <w:tabs>
          <w:tab w:val="left" w:leader="none" w:pos="851"/>
        </w:tabs>
        <w:ind w:left="1701" w:hanging="850"/>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3">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donnent mandat au mandataire, qui l’accepte, pour signer, en leur nom et pour leur compte, les modifications ultérieures du marché ou de l’accord-cadre ;</w:t>
      </w:r>
    </w:p>
    <w:p w:rsidR="00000000" w:rsidDel="00000000" w:rsidP="00000000" w:rsidRDefault="00000000" w:rsidRPr="00000000" w14:paraId="000000D4">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5">
      <w:pPr>
        <w:tabs>
          <w:tab w:val="left" w:leader="none" w:pos="851"/>
        </w:tabs>
        <w:ind w:left="1134" w:hanging="850"/>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ab/>
        <w:t xml:space="preserve">☐</w:t>
      </w:r>
      <w:r w:rsidDel="00000000" w:rsidR="00000000" w:rsidRPr="00000000">
        <w:rPr>
          <w:rFonts w:ascii="Candara" w:cs="Candara" w:eastAsia="Candara" w:hAnsi="Candara"/>
          <w:i w:val="1"/>
          <w:iCs w:val="1"/>
          <w:sz w:val="22"/>
          <w:szCs w:val="22"/>
          <w:rtl w:val="0"/>
        </w:rPr>
        <w:t xml:space="preserve"> </w:t>
      </w:r>
      <w:r w:rsidDel="00000000" w:rsidR="00000000" w:rsidRPr="00000000">
        <w:rPr>
          <w:rFonts w:ascii="Candara" w:cs="Candara" w:eastAsia="Candara" w:hAnsi="Candara"/>
          <w:sz w:val="22"/>
          <w:szCs w:val="22"/>
          <w:rtl w:val="0"/>
        </w:rPr>
        <w:tab/>
        <w:t xml:space="preserve">donnent mandat au mandataire dans les conditions définies ci-dessous :</w:t>
      </w:r>
      <w:r w:rsidDel="00000000" w:rsidR="00000000" w:rsidRPr="00000000">
        <w:rPr>
          <w:rtl w:val="0"/>
        </w:rPr>
      </w:r>
    </w:p>
    <w:p w:rsidR="00000000" w:rsidDel="00000000" w:rsidP="00000000" w:rsidRDefault="00000000" w:rsidRPr="00000000" w14:paraId="000000D6">
      <w:pPr>
        <w:tabs>
          <w:tab w:val="left" w:leader="none" w:pos="851"/>
        </w:tabs>
        <w:ind w:left="1134" w:hanging="850"/>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(Donner des précisions sur l’étendue du mandat.)</w:t>
      </w:r>
      <w:r w:rsidDel="00000000" w:rsidR="00000000" w:rsidRPr="00000000">
        <w:rPr>
          <w:rtl w:val="0"/>
        </w:rPr>
      </w:r>
    </w:p>
    <w:p w:rsidR="00000000" w:rsidDel="00000000" w:rsidP="00000000" w:rsidRDefault="00000000" w:rsidRPr="00000000" w14:paraId="000000D7">
      <w:pPr>
        <w:tabs>
          <w:tab w:val="left" w:leader="none" w:pos="851"/>
        </w:tabs>
        <w:rPr>
          <w:rFonts w:ascii="Candara" w:cs="Candara" w:eastAsia="Candara" w:hAnsi="Candara"/>
          <w:sz w:val="22"/>
          <w:szCs w:val="22"/>
        </w:rPr>
      </w:pPr>
      <w:r w:rsidDel="00000000" w:rsidR="00000000" w:rsidRPr="00000000">
        <w:rPr>
          <w:rtl w:val="0"/>
        </w:rPr>
      </w:r>
    </w:p>
    <w:tbl>
      <w:tblPr>
        <w:tblStyle w:val="Table9"/>
        <w:tblW w:w="10394.0" w:type="dxa"/>
        <w:jc w:val="left"/>
        <w:tblInd w:w="-40.0" w:type="dxa"/>
        <w:tblLayout w:type="fixed"/>
        <w:tblLook w:val="0000"/>
      </w:tblPr>
      <w:tblGrid>
        <w:gridCol w:w="4644"/>
        <w:gridCol w:w="2694"/>
        <w:gridCol w:w="3056"/>
        <w:tblGridChange w:id="0">
          <w:tblGrid>
            <w:gridCol w:w="4644"/>
            <w:gridCol w:w="2694"/>
            <w:gridCol w:w="3056"/>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8">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Nom, prénom et qualité</w:t>
            </w:r>
          </w:p>
          <w:p w:rsidR="00000000" w:rsidDel="00000000" w:rsidP="00000000" w:rsidRDefault="00000000" w:rsidRPr="00000000" w14:paraId="000000D9">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signataire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A">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Lieu et date de signature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Signature</w:t>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DC">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0DD">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0DE">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DF">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E0">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E1">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0E2">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0E3">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0E4">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E5">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E6">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E7">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ccffff" w:val="clear"/>
          </w:tcPr>
          <w:p w:rsidR="00000000" w:rsidDel="00000000" w:rsidP="00000000" w:rsidRDefault="00000000" w:rsidRPr="00000000" w14:paraId="000000E8">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bottom w:color="000000" w:space="0" w:sz="4" w:val="single"/>
            </w:tcBorders>
            <w:shd w:fill="ccffff" w:val="clear"/>
          </w:tcPr>
          <w:p w:rsidR="00000000" w:rsidDel="00000000" w:rsidP="00000000" w:rsidRDefault="00000000" w:rsidRPr="00000000" w14:paraId="000000E9">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ccffff" w:val="clear"/>
          </w:tcPr>
          <w:p w:rsidR="00000000" w:rsidDel="00000000" w:rsidP="00000000" w:rsidRDefault="00000000" w:rsidRPr="00000000" w14:paraId="000000EA">
            <w:pPr>
              <w:tabs>
                <w:tab w:val="left" w:leader="none" w:pos="851"/>
              </w:tabs>
              <w:jc w:val="both"/>
              <w:rPr>
                <w:rFonts w:ascii="Candara" w:cs="Candara" w:eastAsia="Candara" w:hAnsi="Candara"/>
                <w:b w:val="1"/>
                <w:bCs w:val="1"/>
                <w:sz w:val="22"/>
                <w:szCs w:val="22"/>
              </w:rPr>
            </w:pPr>
            <w:r w:rsidDel="00000000" w:rsidR="00000000" w:rsidRPr="00000000">
              <w:rPr>
                <w:rtl w:val="0"/>
              </w:rPr>
            </w:r>
          </w:p>
        </w:tc>
      </w:tr>
    </w:tbl>
    <w:p w:rsidR="00000000" w:rsidDel="00000000" w:rsidP="00000000" w:rsidRDefault="00000000" w:rsidRPr="00000000" w14:paraId="000000EB">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 doit avoir le pouvoir d’engager la personne qu’il représente.</w:t>
      </w:r>
    </w:p>
    <w:p w:rsidR="00000000" w:rsidDel="00000000" w:rsidP="00000000" w:rsidRDefault="00000000" w:rsidRPr="00000000" w14:paraId="000000EC">
      <w:pPr>
        <w:rPr>
          <w:rFonts w:ascii="Candara" w:cs="Candara" w:eastAsia="Candara" w:hAnsi="Candar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D">
      <w:pPr>
        <w:tabs>
          <w:tab w:val="left" w:leader="none" w:pos="851"/>
        </w:tabs>
        <w:rPr>
          <w:rFonts w:ascii="Candara" w:cs="Candara" w:eastAsia="Candara" w:hAnsi="Candara"/>
          <w:sz w:val="22"/>
          <w:szCs w:val="22"/>
        </w:rPr>
      </w:pPr>
      <w:r w:rsidDel="00000000" w:rsidR="00000000" w:rsidRPr="00000000">
        <w:rPr>
          <w:rtl w:val="0"/>
        </w:rPr>
      </w:r>
    </w:p>
    <w:tbl>
      <w:tblPr>
        <w:tblStyle w:val="Table10"/>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EE">
            <w:pPr>
              <w:pStyle w:val="Heading4"/>
              <w:numPr>
                <w:ilvl w:val="3"/>
                <w:numId w:val="1"/>
              </w:numPr>
              <w:tabs>
                <w:tab w:val="left" w:leader="none" w:pos="-142"/>
                <w:tab w:val="left" w:leader="none" w:pos="4111"/>
                <w:tab w:val="left" w:leader="none" w:pos="-142"/>
                <w:tab w:val="left" w:leader="none" w:pos="4111"/>
                <w:tab w:val="left" w:leader="none" w:pos="85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D - Identification et signature de l’acheteur.</w:t>
            </w:r>
          </w:p>
        </w:tc>
      </w:tr>
    </w:tbl>
    <w:p w:rsidR="00000000" w:rsidDel="00000000" w:rsidP="00000000" w:rsidRDefault="00000000" w:rsidRPr="00000000" w14:paraId="000000EF">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0">
      <w:pPr>
        <w:pStyle w:val="Heading1"/>
        <w:numPr>
          <w:ilvl w:val="0"/>
          <w:numId w:val="4"/>
        </w:numPr>
        <w:tabs>
          <w:tab w:val="left" w:leader="none" w:pos="567"/>
          <w:tab w:val="left" w:leader="none" w:pos="851"/>
        </w:tabs>
        <w:ind w:left="432" w:hanging="432"/>
        <w:jc w:val="both"/>
        <w:rPr>
          <w:rFonts w:ascii="Candara" w:cs="Candara" w:eastAsia="Candara" w:hAnsi="Candara"/>
          <w:b w:val="0"/>
          <w:bCs w:val="0"/>
          <w:i w:val="1"/>
          <w:iCs w:val="1"/>
          <w:sz w:val="22"/>
          <w:szCs w:val="22"/>
        </w:rPr>
      </w:pPr>
      <w:r w:rsidDel="00000000" w:rsidR="00000000" w:rsidRPr="00000000">
        <w:rPr>
          <w:rFonts w:ascii="Candara" w:cs="Candara" w:eastAsia="Candara" w:hAnsi="Candara"/>
          <w:sz w:val="22"/>
          <w:szCs w:val="22"/>
          <w:rtl w:val="0"/>
        </w:rPr>
        <w:t xml:space="preserve"> </w:t>
      </w:r>
      <w:r w:rsidDel="00000000" w:rsidR="00000000" w:rsidRPr="00000000">
        <w:rPr>
          <w:rFonts w:ascii="Candara" w:cs="Candara" w:eastAsia="Candara" w:hAnsi="Candara"/>
          <w:b w:val="0"/>
          <w:bCs w:val="0"/>
          <w:sz w:val="22"/>
          <w:szCs w:val="22"/>
          <w:rtl w:val="0"/>
        </w:rPr>
        <w:t xml:space="preserve">Désignation de l’acheteur :</w:t>
      </w:r>
      <w:r w:rsidDel="00000000" w:rsidR="00000000" w:rsidRPr="00000000">
        <w:rPr>
          <w:rtl w:val="0"/>
        </w:rPr>
      </w:r>
    </w:p>
    <w:p w:rsidR="00000000" w:rsidDel="00000000" w:rsidP="00000000" w:rsidRDefault="00000000" w:rsidRPr="00000000" w14:paraId="000000F1">
      <w:pPr>
        <w:pStyle w:val="Heading1"/>
        <w:numPr>
          <w:ilvl w:val="0"/>
          <w:numId w:val="1"/>
        </w:numPr>
        <w:tabs>
          <w:tab w:val="left" w:leader="none" w:pos="851"/>
        </w:tabs>
        <w:ind w:left="0" w:hanging="432"/>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2">
      <w:pPr>
        <w:pStyle w:val="Heading1"/>
        <w:numPr>
          <w:ilvl w:val="0"/>
          <w:numId w:val="1"/>
        </w:numPr>
        <w:tabs>
          <w:tab w:val="left" w:leader="none" w:pos="851"/>
        </w:tabs>
        <w:ind w:left="0" w:hanging="432"/>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Conseil d'Etat - 1, place du Palais Royal - 75100 Paris cedex 01</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numPr>
          <w:ilvl w:val="0"/>
          <w:numId w:val="3"/>
        </w:numPr>
        <w:tabs>
          <w:tab w:val="left" w:leader="none" w:pos="426"/>
          <w:tab w:val="left" w:leader="none" w:pos="851"/>
          <w:tab w:val="left" w:leader="none" w:pos="5103"/>
        </w:tabs>
        <w:ind w:left="360" w:hanging="36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Nom, prénom, qualité du signataire du marché public :</w:t>
      </w:r>
    </w:p>
    <w:p w:rsidR="00000000" w:rsidDel="00000000" w:rsidP="00000000" w:rsidRDefault="00000000" w:rsidRPr="00000000" w14:paraId="000000F5">
      <w:pPr>
        <w:tabs>
          <w:tab w:val="left" w:leader="none" w:pos="426"/>
          <w:tab w:val="left" w:leader="none" w:pos="851"/>
          <w:tab w:val="left" w:leader="none" w:pos="5103"/>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6">
      <w:pPr>
        <w:tabs>
          <w:tab w:val="left" w:leader="none" w:pos="426"/>
          <w:tab w:val="left" w:leader="none" w:pos="851"/>
          <w:tab w:val="left" w:leader="none" w:pos="5103"/>
        </w:tabs>
        <w:jc w:val="both"/>
        <w:rPr>
          <w:rFonts w:ascii="Candara" w:cs="Candara" w:eastAsia="Candara" w:hAnsi="Candara"/>
          <w:b w:val="1"/>
          <w:bCs w:val="1"/>
          <w:i w:val="1"/>
          <w:iCs w:val="1"/>
          <w:sz w:val="22"/>
          <w:szCs w:val="22"/>
        </w:rPr>
      </w:pPr>
      <w:r w:rsidDel="00000000" w:rsidR="00000000" w:rsidRPr="00000000">
        <w:rPr>
          <w:rFonts w:ascii="Candara" w:cs="Candara" w:eastAsia="Candara" w:hAnsi="Candara"/>
          <w:b w:val="1"/>
          <w:bCs w:val="1"/>
          <w:sz w:val="22"/>
          <w:szCs w:val="22"/>
          <w:rtl w:val="0"/>
        </w:rPr>
        <w:t xml:space="preserve">Monsieur Didier-Roland Tabuteau, vice-président du Conseil d’Etat, ou son représentant.</w:t>
      </w:r>
      <w:r w:rsidDel="00000000" w:rsidR="00000000" w:rsidRPr="00000000">
        <w:rPr>
          <w:rtl w:val="0"/>
        </w:rPr>
      </w:r>
    </w:p>
    <w:p w:rsidR="00000000" w:rsidDel="00000000" w:rsidP="00000000" w:rsidRDefault="00000000" w:rsidRPr="00000000" w14:paraId="000000F7">
      <w:pPr>
        <w:tabs>
          <w:tab w:val="left" w:leader="none" w:pos="851"/>
        </w:tabs>
        <w:jc w:val="both"/>
        <w:rPr>
          <w:rFonts w:ascii="Candara" w:cs="Candara" w:eastAsia="Candara" w:hAnsi="Candara"/>
          <w:sz w:val="22"/>
          <w:szCs w:val="22"/>
          <w:highlight w:val="yellow"/>
        </w:rPr>
      </w:pPr>
      <w:r w:rsidDel="00000000" w:rsidR="00000000" w:rsidRPr="00000000">
        <w:rPr>
          <w:rtl w:val="0"/>
        </w:rPr>
      </w:r>
    </w:p>
    <w:p w:rsidR="00000000" w:rsidDel="00000000" w:rsidP="00000000" w:rsidRDefault="00000000" w:rsidRPr="00000000" w14:paraId="000000F8">
      <w:pPr>
        <w:numPr>
          <w:ilvl w:val="0"/>
          <w:numId w:val="3"/>
        </w:numPr>
        <w:tabs>
          <w:tab w:val="left" w:leader="none" w:pos="851"/>
        </w:tabs>
        <w:ind w:left="360" w:hanging="36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Personne habilitée à donner les renseignements prévus à l’article R. 2191-59 du code de la commande publique, auquel renvoie l’article R. 2391-28 du même code (nantissements ou cessions de créances) :</w:t>
      </w:r>
      <w:r w:rsidDel="00000000" w:rsidR="00000000" w:rsidRPr="00000000">
        <w:rPr>
          <w:rtl w:val="0"/>
        </w:rPr>
      </w:r>
    </w:p>
    <w:p w:rsidR="00000000" w:rsidDel="00000000" w:rsidP="00000000" w:rsidRDefault="00000000" w:rsidRPr="00000000" w14:paraId="000000F9">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Monsieur Thierry-Xavier Girardot, secrétaire général du Conseil d’Etat, ou son représentant.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Conseil d’Etat – 1 place du Palais Royal – 75001 Paris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bureaumarchespublics@conseil-etat.fr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01.72.60.56.61</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numPr>
          <w:ilvl w:val="0"/>
          <w:numId w:val="3"/>
        </w:numPr>
        <w:tabs>
          <w:tab w:val="left" w:leader="none" w:pos="720"/>
          <w:tab w:val="left" w:leader="none" w:pos="851"/>
        </w:tabs>
        <w:ind w:left="360" w:hanging="36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Désignation, adresse, numéro de téléphone du comptable assignataire :</w:t>
      </w:r>
      <w:r w:rsidDel="00000000" w:rsidR="00000000" w:rsidRPr="00000000">
        <w:rPr>
          <w:rtl w:val="0"/>
        </w:rPr>
      </w:r>
    </w:p>
    <w:p w:rsidR="00000000" w:rsidDel="00000000" w:rsidP="00000000" w:rsidRDefault="00000000" w:rsidRPr="00000000" w14:paraId="00000100">
      <w:pPr>
        <w:tabs>
          <w:tab w:val="left" w:leader="none" w:pos="720"/>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Madame la Contrôleuse budgétaire et comptable ministériel auprès des services du Premier ministre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Avenue de Ségur – TSA 50 721 ‐ 75 334 –Paris Cedex 07</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Tel : 01 42 75 72 58</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Imputation budgétaire : Programme 165 « Conseil d’Etat et autres juridictions administratives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tabs>
          <w:tab w:val="left" w:leader="none" w:pos="851"/>
          <w:tab w:val="left" w:leader="none" w:pos="3402"/>
          <w:tab w:val="left" w:leader="none" w:pos="6237"/>
          <w:tab w:val="left" w:leader="none" w:pos="9072"/>
        </w:tabs>
        <w:jc w:val="both"/>
        <w:rPr>
          <w:rFonts w:ascii="Candara" w:cs="Candara" w:eastAsia="Candara" w:hAnsi="Candara"/>
          <w:i w:val="1"/>
          <w:iCs w:val="1"/>
          <w:sz w:val="22"/>
          <w:szCs w:val="22"/>
        </w:rPr>
      </w:pPr>
      <w:r w:rsidDel="00000000" w:rsidR="00000000" w:rsidRPr="00000000">
        <w:rPr>
          <w:rFonts w:ascii="Candara" w:cs="Candara" w:eastAsia="Candara" w:hAnsi="Candara"/>
          <w:b w:val="1"/>
          <w:bCs w:val="1"/>
          <w:smallCaps w:val="1"/>
          <w:sz w:val="22"/>
          <w:szCs w:val="22"/>
          <w:rtl w:val="0"/>
        </w:rPr>
        <w:t xml:space="preserve">P</w:t>
      </w:r>
      <w:r w:rsidDel="00000000" w:rsidR="00000000" w:rsidRPr="00000000">
        <w:rPr>
          <w:rFonts w:ascii="Candara" w:cs="Candara" w:eastAsia="Candara" w:hAnsi="Candara"/>
          <w:b w:val="1"/>
          <w:bCs w:val="1"/>
          <w:sz w:val="22"/>
          <w:szCs w:val="22"/>
          <w:rtl w:val="0"/>
        </w:rPr>
        <w:t xml:space="preserve">our l</w:t>
      </w:r>
      <w:r w:rsidDel="00000000" w:rsidR="00000000" w:rsidRPr="00000000">
        <w:rPr>
          <w:rFonts w:ascii="Candara" w:cs="Candara" w:eastAsia="Candara" w:hAnsi="Candara"/>
          <w:b w:val="1"/>
          <w:bCs w:val="1"/>
          <w:smallCaps w:val="1"/>
          <w:sz w:val="22"/>
          <w:szCs w:val="22"/>
          <w:rtl w:val="0"/>
        </w:rPr>
        <w:t xml:space="preserve">’E</w:t>
      </w:r>
      <w:r w:rsidDel="00000000" w:rsidR="00000000" w:rsidRPr="00000000">
        <w:rPr>
          <w:rFonts w:ascii="Candara" w:cs="Candara" w:eastAsia="Candara" w:hAnsi="Candara"/>
          <w:b w:val="1"/>
          <w:bCs w:val="1"/>
          <w:sz w:val="22"/>
          <w:szCs w:val="22"/>
          <w:rtl w:val="0"/>
        </w:rPr>
        <w:t xml:space="preserve">tat et ses établissements :</w:t>
      </w:r>
      <w:r w:rsidDel="00000000" w:rsidR="00000000" w:rsidRPr="00000000">
        <w:rPr>
          <w:rtl w:val="0"/>
        </w:rPr>
      </w:r>
    </w:p>
    <w:p w:rsidR="00000000" w:rsidDel="00000000" w:rsidP="00000000" w:rsidRDefault="00000000" w:rsidRPr="00000000" w14:paraId="0000010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9">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A">
      <w:pPr>
        <w:tabs>
          <w:tab w:val="left" w:leader="none" w:pos="851"/>
          <w:tab w:val="left" w:leader="none" w:pos="5245"/>
          <w:tab w:val="left" w:leader="none" w:pos="7371"/>
          <w:tab w:val="left" w:leader="none" w:pos="7655"/>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A : …………………… , le …………………</w:t>
      </w:r>
    </w:p>
    <w:p w:rsidR="00000000" w:rsidDel="00000000" w:rsidP="00000000" w:rsidRDefault="00000000" w:rsidRPr="00000000" w14:paraId="0000010B">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C">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D">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E">
      <w:pPr>
        <w:tabs>
          <w:tab w:val="left" w:leader="none" w:pos="851"/>
        </w:tabs>
        <w:ind w:left="6804"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Signature</w:t>
      </w:r>
      <w:r w:rsidDel="00000000" w:rsidR="00000000" w:rsidRPr="00000000">
        <w:rPr>
          <w:rtl w:val="0"/>
        </w:rPr>
      </w:r>
    </w:p>
    <w:p w:rsidR="00000000" w:rsidDel="00000000" w:rsidP="00000000" w:rsidRDefault="00000000" w:rsidRPr="00000000" w14:paraId="0000010F">
      <w:pPr>
        <w:tabs>
          <w:tab w:val="left" w:leader="none" w:pos="851"/>
        </w:tabs>
        <w:ind w:left="4820" w:firstLine="0"/>
        <w:jc w:val="center"/>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(représentant de l’acheteur habilité à signer le marché ou l’accord-cadre)</w:t>
      </w:r>
      <w:r w:rsidDel="00000000" w:rsidR="00000000" w:rsidRPr="00000000">
        <w:rPr>
          <w:rtl w:val="0"/>
        </w:rPr>
      </w:r>
    </w:p>
    <w:p w:rsidR="00000000" w:rsidDel="00000000" w:rsidP="00000000" w:rsidRDefault="00000000" w:rsidRPr="00000000" w14:paraId="00000110">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11">
      <w:pPr>
        <w:tabs>
          <w:tab w:val="left" w:leader="none" w:pos="851"/>
          <w:tab w:val="left" w:leader="none" w:pos="3402"/>
        </w:tabs>
        <w:spacing w:after="120" w:before="120" w:lineRule="auto"/>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type w:val="continuous"/>
      <w:pgSz w:h="16838" w:w="11906" w:orient="portrait"/>
      <w:pgMar w:bottom="736" w:top="454" w:left="851" w:right="851" w:header="72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606.000000000002" w:type="dxa"/>
      <w:jc w:val="left"/>
      <w:tblLayout w:type="fixed"/>
      <w:tblLook w:val="0000"/>
    </w:tblPr>
    <w:tblGrid>
      <w:gridCol w:w="2906"/>
      <w:gridCol w:w="5528"/>
      <w:gridCol w:w="896"/>
      <w:gridCol w:w="567"/>
      <w:gridCol w:w="165"/>
      <w:gridCol w:w="544"/>
      <w:tblGridChange w:id="0">
        <w:tblGrid>
          <w:gridCol w:w="2906"/>
          <w:gridCol w:w="5528"/>
          <w:gridCol w:w="896"/>
          <w:gridCol w:w="567"/>
          <w:gridCol w:w="165"/>
          <w:gridCol w:w="544"/>
        </w:tblGrid>
      </w:tblGridChange>
    </w:tblGrid>
    <w:tr>
      <w:trPr>
        <w:cantSplit w:val="0"/>
        <w:tblHeader w:val="1"/>
      </w:trPr>
      <w:tc>
        <w:tcPr>
          <w:shd w:fill="66ccff" w:val="clear"/>
        </w:tcPr>
        <w:p w:rsidR="00000000" w:rsidDel="00000000" w:rsidP="00000000" w:rsidRDefault="00000000" w:rsidRPr="00000000" w14:paraId="00000114">
          <w:pPr>
            <w:ind w:right="-638"/>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Acte d’engagement</w:t>
          </w:r>
          <w:r w:rsidDel="00000000" w:rsidR="00000000" w:rsidRPr="00000000">
            <w:rPr>
              <w:rtl w:val="0"/>
            </w:rPr>
          </w:r>
        </w:p>
      </w:tc>
      <w:tc>
        <w:tcPr>
          <w:shd w:fill="66ccff" w:val="clear"/>
        </w:tcPr>
        <w:p w:rsidR="00000000" w:rsidDel="00000000" w:rsidP="00000000" w:rsidRDefault="00000000" w:rsidRPr="00000000" w14:paraId="00000115">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2025-010-DSI-GF</w:t>
          </w:r>
        </w:p>
      </w:tc>
      <w:tc>
        <w:tcPr>
          <w:shd w:fill="66ccff" w:val="clear"/>
        </w:tcPr>
        <w:p w:rsidR="00000000" w:rsidDel="00000000" w:rsidP="00000000" w:rsidRDefault="00000000" w:rsidRPr="00000000" w14:paraId="00000116">
          <w:pPr>
            <w:tabs>
              <w:tab w:val="center" w:leader="none" w:pos="1366"/>
              <w:tab w:val="right" w:leader="none" w:pos="2733"/>
            </w:tabs>
            <w:rPr/>
          </w:pPr>
          <w:r w:rsidDel="00000000" w:rsidR="00000000" w:rsidRPr="00000000">
            <w:rPr>
              <w:rFonts w:ascii="Arial" w:cs="Arial" w:eastAsia="Arial" w:hAnsi="Arial"/>
              <w:b w:val="1"/>
              <w:bCs w:val="1"/>
              <w:rtl w:val="0"/>
            </w:rPr>
            <w:t xml:space="preserve">Page : </w:t>
          </w:r>
          <w:r w:rsidDel="00000000" w:rsidR="00000000" w:rsidRPr="00000000">
            <w:rPr>
              <w:rtl w:val="0"/>
            </w:rPr>
          </w:r>
        </w:p>
      </w:tc>
      <w:tc>
        <w:tcPr>
          <w:shd w:fill="66ccff" w:val="clear"/>
        </w:tcPr>
        <w:p w:rsidR="00000000" w:rsidDel="00000000" w:rsidP="00000000" w:rsidRDefault="00000000" w:rsidRPr="00000000" w14:paraId="00000117">
          <w:pPr>
            <w:jc w:val="center"/>
            <w:rPr>
              <w:rFonts w:ascii="Arial" w:cs="Arial" w:eastAsia="Arial" w:hAnsi="Arial"/>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tc>
      <w:tc>
        <w:tcPr>
          <w:shd w:fill="66ccff" w:val="cle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66ccff" w:val="clear"/>
        </w:tcPr>
        <w:p w:rsidR="00000000" w:rsidDel="00000000" w:rsidP="00000000" w:rsidRDefault="00000000" w:rsidRPr="00000000" w14:paraId="00000119">
          <w:pPr>
            <w:jc w:val="center"/>
            <w:rPr/>
          </w:pP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w:lvlJc w:val="left"/>
      <w:pPr>
        <w:ind w:left="786" w:hanging="360.00000000000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400" w:hanging="400"/>
      </w:pPr>
      <w:rPr>
        <w:rFonts w:ascii="Noto Sans Symbols" w:cs="Noto Sans Symbols" w:eastAsia="Noto Sans Symbols" w:hAnsi="Noto Sans Symbols"/>
        <w:color w:val="2068a6"/>
      </w:rPr>
    </w:lvl>
    <w:lvl w:ilvl="1">
      <w:start w:val="1"/>
      <w:numFmt w:val="decimal"/>
      <w:lvlText w:val="%2."/>
      <w:lvlJc w:val="left"/>
      <w:pPr>
        <w:ind w:left="0" w:firstLine="0"/>
      </w:pPr>
      <w:rPr>
        <w:rFonts w:ascii="Times New Roman" w:cs="Times New Roman" w:eastAsia="Times New Roman" w:hAnsi="Times New Roman"/>
        <w:color w:val="000000"/>
      </w:rPr>
    </w:lvl>
    <w:lvl w:ilvl="2">
      <w:start w:val="1"/>
      <w:numFmt w:val="decimal"/>
      <w:lvlText w:val="%3."/>
      <w:lvlJc w:val="left"/>
      <w:pPr>
        <w:ind w:left="0" w:firstLine="0"/>
      </w:pPr>
      <w:rPr>
        <w:rFonts w:ascii="Times New Roman" w:cs="Times New Roman" w:eastAsia="Times New Roman" w:hAnsi="Times New Roman"/>
        <w:color w:val="000000"/>
      </w:rPr>
    </w:lvl>
    <w:lvl w:ilvl="3">
      <w:start w:val="1"/>
      <w:numFmt w:val="decimal"/>
      <w:lvlText w:val="%4."/>
      <w:lvlJc w:val="left"/>
      <w:pPr>
        <w:ind w:left="0" w:firstLine="0"/>
      </w:pPr>
      <w:rPr>
        <w:rFonts w:ascii="Times New Roman" w:cs="Times New Roman" w:eastAsia="Times New Roman" w:hAnsi="Times New Roman"/>
        <w:color w:val="000000"/>
      </w:rPr>
    </w:lvl>
    <w:lvl w:ilvl="4">
      <w:start w:val="1"/>
      <w:numFmt w:val="decimal"/>
      <w:lvlText w:val="%5."/>
      <w:lvlJc w:val="left"/>
      <w:pPr>
        <w:ind w:left="0" w:firstLine="0"/>
      </w:pPr>
      <w:rPr>
        <w:rFonts w:ascii="Times New Roman" w:cs="Times New Roman" w:eastAsia="Times New Roman" w:hAnsi="Times New Roman"/>
        <w:color w:val="000000"/>
      </w:rPr>
    </w:lvl>
    <w:lvl w:ilvl="5">
      <w:start w:val="1"/>
      <w:numFmt w:val="decimal"/>
      <w:lvlText w:val="%6."/>
      <w:lvlJc w:val="left"/>
      <w:pPr>
        <w:ind w:left="0" w:firstLine="0"/>
      </w:pPr>
      <w:rPr>
        <w:rFonts w:ascii="Times New Roman" w:cs="Times New Roman" w:eastAsia="Times New Roman" w:hAnsi="Times New Roman"/>
        <w:color w:val="000000"/>
      </w:rPr>
    </w:lvl>
    <w:lvl w:ilvl="6">
      <w:start w:val="1"/>
      <w:numFmt w:val="decimal"/>
      <w:lvlText w:val="%7."/>
      <w:lvlJc w:val="left"/>
      <w:pPr>
        <w:ind w:left="0" w:firstLine="0"/>
      </w:pPr>
      <w:rPr>
        <w:rFonts w:ascii="Times New Roman" w:cs="Times New Roman" w:eastAsia="Times New Roman" w:hAnsi="Times New Roman"/>
        <w:color w:val="000000"/>
      </w:rPr>
    </w:lvl>
    <w:lvl w:ilvl="7">
      <w:start w:val="1"/>
      <w:numFmt w:val="decimal"/>
      <w:lvlText w:val="%8."/>
      <w:lvlJc w:val="left"/>
      <w:pPr>
        <w:ind w:left="0" w:firstLine="0"/>
      </w:pPr>
      <w:rPr>
        <w:rFonts w:ascii="Times New Roman" w:cs="Times New Roman" w:eastAsia="Times New Roman" w:hAnsi="Times New Roman"/>
        <w:color w:val="000000"/>
      </w:rPr>
    </w:lvl>
    <w:lvl w:ilvl="8">
      <w:start w:val="1"/>
      <w:numFmt w:val="decimal"/>
      <w:lvlText w:val="%9."/>
      <w:lvlJc w:val="left"/>
      <w:pPr>
        <w:ind w:left="0" w:firstLine="0"/>
      </w:pPr>
      <w:rPr>
        <w:rFonts w:ascii="Times New Roman" w:cs="Times New Roman" w:eastAsia="Times New Roman" w:hAnsi="Times New Roman"/>
        <w:color w:val="000000"/>
      </w:rPr>
    </w:lvl>
  </w:abstractNum>
  <w:abstractNum w:abstractNumId="6">
    <w:lvl w:ilvl="0">
      <w:start w:val="1"/>
      <w:numFmt w:val="bullet"/>
      <w:lvlText w:val="⟘"/>
      <w:lvlJc w:val="left"/>
      <w:pPr>
        <w:ind w:left="400" w:hanging="400"/>
      </w:pPr>
      <w:rPr>
        <w:rFonts w:ascii="Noto Sans Symbols" w:cs="Noto Sans Symbols" w:eastAsia="Noto Sans Symbols" w:hAnsi="Noto Sans Symbols"/>
        <w:color w:val="2068a6"/>
      </w:rPr>
    </w:lvl>
    <w:lvl w:ilvl="1">
      <w:start w:val="1"/>
      <w:numFmt w:val="decimal"/>
      <w:lvlText w:val="%2."/>
      <w:lvlJc w:val="left"/>
      <w:pPr>
        <w:ind w:left="0" w:firstLine="0"/>
      </w:pPr>
      <w:rPr>
        <w:rFonts w:ascii="Times New Roman" w:cs="Times New Roman" w:eastAsia="Times New Roman" w:hAnsi="Times New Roman"/>
        <w:color w:val="000000"/>
      </w:rPr>
    </w:lvl>
    <w:lvl w:ilvl="2">
      <w:start w:val="1"/>
      <w:numFmt w:val="decimal"/>
      <w:lvlText w:val="%3."/>
      <w:lvlJc w:val="left"/>
      <w:pPr>
        <w:ind w:left="0" w:firstLine="0"/>
      </w:pPr>
      <w:rPr>
        <w:rFonts w:ascii="Times New Roman" w:cs="Times New Roman" w:eastAsia="Times New Roman" w:hAnsi="Times New Roman"/>
        <w:color w:val="000000"/>
      </w:rPr>
    </w:lvl>
    <w:lvl w:ilvl="3">
      <w:start w:val="1"/>
      <w:numFmt w:val="decimal"/>
      <w:lvlText w:val="%4."/>
      <w:lvlJc w:val="left"/>
      <w:pPr>
        <w:ind w:left="0" w:firstLine="0"/>
      </w:pPr>
      <w:rPr>
        <w:rFonts w:ascii="Times New Roman" w:cs="Times New Roman" w:eastAsia="Times New Roman" w:hAnsi="Times New Roman"/>
        <w:color w:val="000000"/>
      </w:rPr>
    </w:lvl>
    <w:lvl w:ilvl="4">
      <w:start w:val="1"/>
      <w:numFmt w:val="decimal"/>
      <w:lvlText w:val="%5."/>
      <w:lvlJc w:val="left"/>
      <w:pPr>
        <w:ind w:left="0" w:firstLine="0"/>
      </w:pPr>
      <w:rPr>
        <w:rFonts w:ascii="Times New Roman" w:cs="Times New Roman" w:eastAsia="Times New Roman" w:hAnsi="Times New Roman"/>
        <w:color w:val="000000"/>
      </w:rPr>
    </w:lvl>
    <w:lvl w:ilvl="5">
      <w:start w:val="1"/>
      <w:numFmt w:val="decimal"/>
      <w:lvlText w:val="%6."/>
      <w:lvlJc w:val="left"/>
      <w:pPr>
        <w:ind w:left="0" w:firstLine="0"/>
      </w:pPr>
      <w:rPr>
        <w:rFonts w:ascii="Times New Roman" w:cs="Times New Roman" w:eastAsia="Times New Roman" w:hAnsi="Times New Roman"/>
        <w:color w:val="000000"/>
      </w:rPr>
    </w:lvl>
    <w:lvl w:ilvl="6">
      <w:start w:val="1"/>
      <w:numFmt w:val="decimal"/>
      <w:lvlText w:val="%7."/>
      <w:lvlJc w:val="left"/>
      <w:pPr>
        <w:ind w:left="0" w:firstLine="0"/>
      </w:pPr>
      <w:rPr>
        <w:rFonts w:ascii="Times New Roman" w:cs="Times New Roman" w:eastAsia="Times New Roman" w:hAnsi="Times New Roman"/>
        <w:color w:val="000000"/>
      </w:rPr>
    </w:lvl>
    <w:lvl w:ilvl="7">
      <w:start w:val="1"/>
      <w:numFmt w:val="decimal"/>
      <w:lvlText w:val="%8."/>
      <w:lvlJc w:val="left"/>
      <w:pPr>
        <w:ind w:left="0" w:firstLine="0"/>
      </w:pPr>
      <w:rPr>
        <w:rFonts w:ascii="Times New Roman" w:cs="Times New Roman" w:eastAsia="Times New Roman" w:hAnsi="Times New Roman"/>
        <w:color w:val="000000"/>
      </w:rPr>
    </w:lvl>
    <w:lvl w:ilvl="8">
      <w:start w:val="1"/>
      <w:numFmt w:val="decimal"/>
      <w:lvlText w:val="%9."/>
      <w:lvlJc w:val="left"/>
      <w:pPr>
        <w:ind w:left="0" w:firstLine="0"/>
      </w:pPr>
      <w:rPr>
        <w:rFonts w:ascii="Times New Roman" w:cs="Times New Roman" w:eastAsia="Times New Roman" w:hAnsi="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567" w:firstLine="0"/>
    </w:pPr>
    <w:rPr>
      <w:rFonts w:ascii="Times New Roman" w:cs="Times New Roman" w:eastAsia="Times New Roman" w:hAnsi="Times New Roman"/>
      <w:b w:val="1"/>
      <w:bCs w:val="1"/>
    </w:rPr>
  </w:style>
  <w:style w:type="paragraph" w:styleId="Heading2">
    <w:name w:val="heading 2"/>
    <w:basedOn w:val="Normal"/>
    <w:next w:val="Normal"/>
    <w:pPr>
      <w:keepNext w:val="1"/>
      <w:ind w:left="576" w:hanging="576"/>
    </w:pPr>
    <w:rPr>
      <w:rFonts w:ascii="Times New Roman" w:cs="Times New Roman" w:eastAsia="Times New Roman" w:hAnsi="Times New Roman"/>
      <w:b w:val="1"/>
      <w:bCs w:val="1"/>
    </w:rPr>
  </w:style>
  <w:style w:type="paragraph" w:styleId="Heading3">
    <w:name w:val="heading 3"/>
    <w:basedOn w:val="Normal"/>
    <w:next w:val="Normal"/>
    <w:pPr>
      <w:keepNext w:val="1"/>
      <w:tabs>
        <w:tab w:val="center" w:leader="none" w:pos="5103"/>
        <w:tab w:val="right" w:leader="none" w:pos="10065"/>
      </w:tabs>
      <w:ind w:left="720" w:hanging="720"/>
      <w:jc w:val="right"/>
    </w:pPr>
    <w:rPr>
      <w:rFonts w:ascii="Arial" w:cs="Arial" w:eastAsia="Arial" w:hAnsi="Arial"/>
      <w:b w:val="1"/>
      <w:bCs w:val="1"/>
      <w:sz w:val="22"/>
      <w:szCs w:val="22"/>
    </w:rPr>
  </w:style>
  <w:style w:type="paragraph" w:styleId="Heading4">
    <w:name w:val="heading 4"/>
    <w:basedOn w:val="Normal"/>
    <w:next w:val="Normal"/>
    <w:pPr>
      <w:keepNext w:val="1"/>
      <w:tabs>
        <w:tab w:val="left" w:leader="none" w:pos="-142"/>
        <w:tab w:val="left" w:leader="none" w:pos="4111"/>
      </w:tabs>
      <w:ind w:left="864" w:hanging="864"/>
      <w:jc w:val="both"/>
    </w:pPr>
    <w:rPr>
      <w:rFonts w:ascii="Arial" w:cs="Arial" w:eastAsia="Arial" w:hAnsi="Arial"/>
      <w:b w:val="1"/>
      <w:bCs w:val="1"/>
    </w:rPr>
  </w:style>
  <w:style w:type="paragraph" w:styleId="Heading5">
    <w:name w:val="heading 5"/>
    <w:basedOn w:val="Normal"/>
    <w:next w:val="Normal"/>
    <w:pPr>
      <w:keepNext w:val="1"/>
      <w:ind w:left="567" w:firstLine="0"/>
    </w:pPr>
    <w:rPr>
      <w:rFonts w:ascii="Arial" w:cs="Arial" w:eastAsia="Arial" w:hAnsi="Arial"/>
      <w:i w:val="1"/>
      <w:iCs w:val="1"/>
      <w:sz w:val="16"/>
      <w:szCs w:val="16"/>
    </w:rPr>
  </w:style>
  <w:style w:type="paragraph" w:styleId="Heading6">
    <w:name w:val="heading 6"/>
    <w:basedOn w:val="Normal"/>
    <w:next w:val="Normal"/>
    <w:pPr>
      <w:keepNext w:val="1"/>
      <w:ind w:left="1152" w:hanging="1152"/>
      <w:jc w:val="both"/>
    </w:pPr>
    <w:rPr>
      <w:rFonts w:ascii="Arial" w:cs="Arial" w:eastAsia="Arial" w:hAnsi="Arial"/>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qFormat w:val="1"/>
    <w:rsid w:val="002D1D70"/>
    <w:pPr>
      <w:keepNext w:val="1"/>
      <w:numPr>
        <w:ilvl w:val="6"/>
        <w:numId w:val="1"/>
      </w:numPr>
      <w:outlineLvl w:val="6"/>
    </w:pPr>
    <w:rPr>
      <w:rFonts w:ascii="Arial" w:cs="Arial" w:hAnsi="Arial"/>
      <w:bCs w:val="1"/>
      <w:i w:val="1"/>
      <w:sz w:val="16"/>
    </w:rPr>
  </w:style>
  <w:style w:type="paragraph" w:styleId="Titre8">
    <w:name w:val="heading 8"/>
    <w:basedOn w:val="Normal"/>
    <w:next w:val="Normal"/>
    <w:link w:val="Titre8Car"/>
    <w:qFormat w:val="1"/>
    <w:rsid w:val="002D1D70"/>
    <w:pPr>
      <w:keepNext w:val="1"/>
      <w:numPr>
        <w:ilvl w:val="7"/>
        <w:numId w:val="1"/>
      </w:numPr>
      <w:jc w:val="center"/>
      <w:outlineLvl w:val="7"/>
    </w:pPr>
    <w:rPr>
      <w:rFonts w:ascii="Arial" w:cs="Arial" w:hAnsi="Arial"/>
      <w:b w:val="1"/>
      <w:bCs w:val="1"/>
      <w:sz w:val="24"/>
    </w:rPr>
  </w:style>
  <w:style w:type="paragraph" w:styleId="Titre9">
    <w:name w:val="heading 9"/>
    <w:basedOn w:val="Normal"/>
    <w:next w:val="Normal"/>
    <w:link w:val="Titre9Car"/>
    <w:qFormat w:val="1"/>
    <w:rsid w:val="002D1D70"/>
    <w:pPr>
      <w:keepNext w:val="1"/>
      <w:numPr>
        <w:ilvl w:val="8"/>
        <w:numId w:val="1"/>
      </w:numPr>
      <w:tabs>
        <w:tab w:val="left" w:pos="426"/>
        <w:tab w:val="left" w:pos="5103"/>
      </w:tabs>
      <w:spacing w:after="240"/>
      <w:jc w:val="both"/>
      <w:outlineLvl w:val="8"/>
    </w:pPr>
    <w:rPr>
      <w:rFonts w:ascii="Arial" w:cs="Arial" w:hAnsi="Arial"/>
      <w:i w:val="1"/>
      <w:iCs w:val="1"/>
      <w:sz w:val="1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rsid w:val="002D1D70"/>
    <w:rPr>
      <w:rFonts w:ascii="Times New Roman" w:cs="Times New Roman" w:eastAsia="Times New Roman" w:hAnsi="Times New Roman"/>
      <w:b w:val="1"/>
      <w:sz w:val="20"/>
      <w:szCs w:val="20"/>
      <w:lang w:eastAsia="zh-CN"/>
    </w:rPr>
  </w:style>
  <w:style w:type="character" w:styleId="Titre2Car" w:customStyle="1">
    <w:name w:val="Titre 2 Car"/>
    <w:basedOn w:val="Policepardfaut"/>
    <w:link w:val="Titre2"/>
    <w:rsid w:val="002D1D70"/>
    <w:rPr>
      <w:rFonts w:ascii="Times New Roman" w:cs="Times New Roman" w:eastAsia="Times New Roman" w:hAnsi="Times New Roman"/>
      <w:b w:val="1"/>
      <w:sz w:val="20"/>
      <w:szCs w:val="20"/>
      <w:lang w:eastAsia="zh-CN"/>
    </w:rPr>
  </w:style>
  <w:style w:type="character" w:styleId="Titre3Car" w:customStyle="1">
    <w:name w:val="Titre 3 Car"/>
    <w:basedOn w:val="Policepardfaut"/>
    <w:link w:val="Titre3"/>
    <w:rsid w:val="002D1D70"/>
    <w:rPr>
      <w:rFonts w:ascii="Arial" w:cs="Arial" w:eastAsia="Times New Roman" w:hAnsi="Arial"/>
      <w:b w:val="1"/>
      <w:szCs w:val="20"/>
      <w:lang w:eastAsia="zh-CN"/>
    </w:rPr>
  </w:style>
  <w:style w:type="character" w:styleId="Titre4Car" w:customStyle="1">
    <w:name w:val="Titre 4 Car"/>
    <w:basedOn w:val="Policepardfaut"/>
    <w:link w:val="Titre4"/>
    <w:rsid w:val="002D1D70"/>
    <w:rPr>
      <w:rFonts w:ascii="Arial" w:cs="Arial" w:eastAsia="Times New Roman" w:hAnsi="Arial"/>
      <w:b w:val="1"/>
      <w:sz w:val="20"/>
      <w:szCs w:val="20"/>
      <w:lang w:eastAsia="zh-CN"/>
    </w:rPr>
  </w:style>
  <w:style w:type="character" w:styleId="Titre5Car" w:customStyle="1">
    <w:name w:val="Titre 5 Car"/>
    <w:basedOn w:val="Policepardfaut"/>
    <w:link w:val="Titre5"/>
    <w:rsid w:val="002D1D70"/>
    <w:rPr>
      <w:rFonts w:ascii="Arial" w:cs="Arial" w:eastAsia="Times New Roman" w:hAnsi="Arial"/>
      <w:i w:val="1"/>
      <w:sz w:val="16"/>
      <w:szCs w:val="20"/>
      <w:lang w:eastAsia="zh-CN"/>
    </w:rPr>
  </w:style>
  <w:style w:type="character" w:styleId="Titre6Car" w:customStyle="1">
    <w:name w:val="Titre 6 Car"/>
    <w:basedOn w:val="Policepardfaut"/>
    <w:link w:val="Titre6"/>
    <w:rsid w:val="002D1D70"/>
    <w:rPr>
      <w:rFonts w:ascii="Arial" w:cs="Arial" w:eastAsia="Times New Roman" w:hAnsi="Arial"/>
      <w:sz w:val="28"/>
      <w:szCs w:val="20"/>
      <w:lang w:eastAsia="zh-CN"/>
    </w:rPr>
  </w:style>
  <w:style w:type="character" w:styleId="Titre7Car" w:customStyle="1">
    <w:name w:val="Titre 7 Car"/>
    <w:basedOn w:val="Policepardfaut"/>
    <w:link w:val="Titre7"/>
    <w:rsid w:val="002D1D70"/>
    <w:rPr>
      <w:rFonts w:ascii="Arial" w:cs="Arial" w:eastAsia="Times New Roman" w:hAnsi="Arial"/>
      <w:bCs w:val="1"/>
      <w:i w:val="1"/>
      <w:sz w:val="16"/>
      <w:szCs w:val="20"/>
      <w:lang w:eastAsia="zh-CN"/>
    </w:rPr>
  </w:style>
  <w:style w:type="character" w:styleId="Titre8Car" w:customStyle="1">
    <w:name w:val="Titre 8 Car"/>
    <w:basedOn w:val="Policepardfaut"/>
    <w:link w:val="Titre8"/>
    <w:rsid w:val="002D1D70"/>
    <w:rPr>
      <w:rFonts w:ascii="Arial" w:cs="Arial" w:eastAsia="Times New Roman" w:hAnsi="Arial"/>
      <w:b w:val="1"/>
      <w:bCs w:val="1"/>
      <w:sz w:val="24"/>
      <w:szCs w:val="20"/>
      <w:lang w:eastAsia="zh-CN"/>
    </w:rPr>
  </w:style>
  <w:style w:type="character" w:styleId="Titre9Car" w:customStyle="1">
    <w:name w:val="Titre 9 Car"/>
    <w:basedOn w:val="Policepardfaut"/>
    <w:link w:val="Titre9"/>
    <w:rsid w:val="002D1D70"/>
    <w:rPr>
      <w:rFonts w:ascii="Arial" w:cs="Arial" w:eastAsia="Times New Roman" w:hAnsi="Arial"/>
      <w:i w:val="1"/>
      <w:iCs w:val="1"/>
      <w:sz w:val="16"/>
      <w:szCs w:val="20"/>
      <w:lang w:eastAsia="zh-CN"/>
    </w:rPr>
  </w:style>
  <w:style w:type="character" w:styleId="Numrodepage">
    <w:name w:val="page number"/>
    <w:rsid w:val="002D1D70"/>
    <w:rPr>
      <w:rFonts w:cs="Times New Roman"/>
    </w:rPr>
  </w:style>
  <w:style w:type="paragraph" w:styleId="En-tte">
    <w:name w:val="header"/>
    <w:basedOn w:val="Normal"/>
    <w:link w:val="En-tteCar"/>
    <w:rsid w:val="002D1D70"/>
    <w:pPr>
      <w:tabs>
        <w:tab w:val="center" w:pos="4536"/>
        <w:tab w:val="right" w:pos="9072"/>
      </w:tabs>
    </w:pPr>
  </w:style>
  <w:style w:type="character" w:styleId="En-tteCar" w:customStyle="1">
    <w:name w:val="En-tête Car"/>
    <w:basedOn w:val="Policepardfaut"/>
    <w:link w:val="En-tte"/>
    <w:rsid w:val="002D1D70"/>
    <w:rPr>
      <w:rFonts w:ascii="Univers" w:cs="Univers" w:eastAsia="Times New Roman" w:hAnsi="Univers"/>
      <w:sz w:val="20"/>
      <w:szCs w:val="20"/>
      <w:lang w:eastAsia="zh-CN"/>
    </w:rPr>
  </w:style>
  <w:style w:type="paragraph" w:styleId="Pieddepage">
    <w:name w:val="footer"/>
    <w:basedOn w:val="Normal"/>
    <w:link w:val="PieddepageCar"/>
    <w:rsid w:val="002D1D70"/>
    <w:pPr>
      <w:tabs>
        <w:tab w:val="center" w:pos="4536"/>
        <w:tab w:val="right" w:pos="9072"/>
      </w:tabs>
    </w:pPr>
  </w:style>
  <w:style w:type="character" w:styleId="PieddepageCar" w:customStyle="1">
    <w:name w:val="Pied de page Car"/>
    <w:basedOn w:val="Policepardfaut"/>
    <w:link w:val="Pieddepage"/>
    <w:rsid w:val="002D1D70"/>
    <w:rPr>
      <w:rFonts w:ascii="Univers" w:cs="Univers" w:eastAsia="Times New Roman" w:hAnsi="Univers"/>
      <w:sz w:val="20"/>
      <w:szCs w:val="20"/>
      <w:lang w:eastAsia="zh-CN"/>
    </w:rPr>
  </w:style>
  <w:style w:type="paragraph" w:styleId="fcasegauche" w:customStyle="1">
    <w:name w:val="f_case_gauche"/>
    <w:basedOn w:val="Normal"/>
    <w:rsid w:val="002D1D70"/>
    <w:pPr>
      <w:spacing w:after="60"/>
      <w:ind w:left="284" w:hanging="284"/>
      <w:jc w:val="both"/>
    </w:pPr>
  </w:style>
  <w:style w:type="paragraph" w:styleId="fcase1ertab" w:customStyle="1">
    <w:name w:val="f_case_1ertab"/>
    <w:basedOn w:val="Normal"/>
    <w:rsid w:val="002D1D70"/>
    <w:pPr>
      <w:tabs>
        <w:tab w:val="left" w:pos="426"/>
      </w:tabs>
      <w:ind w:left="709" w:hanging="709"/>
      <w:jc w:val="both"/>
    </w:pPr>
  </w:style>
  <w:style w:type="paragraph" w:styleId="fcase2metab" w:customStyle="1">
    <w:name w:val="f_case_2èmetab"/>
    <w:basedOn w:val="Normal"/>
    <w:rsid w:val="002D1D70"/>
    <w:pPr>
      <w:tabs>
        <w:tab w:val="left" w:pos="426"/>
        <w:tab w:val="left" w:pos="851"/>
      </w:tabs>
      <w:ind w:left="1134" w:hanging="1134"/>
      <w:jc w:val="both"/>
    </w:pPr>
  </w:style>
  <w:style w:type="paragraph" w:styleId="TitleChar" w:customStyle="1">
    <w:name w:val="Title Char"/>
    <w:rsid w:val="002D1D70"/>
    <w:pPr>
      <w:widowControl w:val="0"/>
      <w:autoSpaceDE w:val="0"/>
      <w:autoSpaceDN w:val="0"/>
      <w:adjustRightInd w:val="0"/>
      <w:spacing w:after="300" w:line="240" w:lineRule="auto"/>
    </w:pPr>
    <w:rPr>
      <w:rFonts w:ascii="Calibri" w:cs="Calibri" w:eastAsia="Times New Roman" w:hAnsi="Calibri"/>
      <w:b w:val="1"/>
      <w:bCs w:val="1"/>
      <w:color w:val="ffffff"/>
      <w:sz w:val="44"/>
      <w:szCs w:val="44"/>
      <w:lang w:eastAsia="fr-FR"/>
    </w:rPr>
  </w:style>
  <w:style w:type="character" w:styleId="Marquedecommentaire">
    <w:name w:val="annotation reference"/>
    <w:semiHidden w:val="1"/>
    <w:rsid w:val="002D1D70"/>
    <w:rPr>
      <w:sz w:val="16"/>
      <w:szCs w:val="16"/>
    </w:rPr>
  </w:style>
  <w:style w:type="paragraph" w:styleId="Commentaire">
    <w:name w:val="annotation text"/>
    <w:basedOn w:val="Normal"/>
    <w:link w:val="CommentaireCar"/>
    <w:semiHidden w:val="1"/>
    <w:rsid w:val="002D1D70"/>
    <w:pPr>
      <w:widowControl w:val="0"/>
      <w:suppressAutoHyphens w:val="0"/>
      <w:autoSpaceDE w:val="0"/>
      <w:autoSpaceDN w:val="0"/>
      <w:adjustRightInd w:val="0"/>
      <w:spacing w:after="200"/>
      <w:jc w:val="both"/>
    </w:pPr>
    <w:rPr>
      <w:rFonts w:ascii="Calibri" w:cs="Calibri" w:hAnsi="Calibri"/>
      <w:color w:val="000000"/>
      <w:lang w:eastAsia="fr-FR"/>
    </w:rPr>
  </w:style>
  <w:style w:type="character" w:styleId="CommentaireCar" w:customStyle="1">
    <w:name w:val="Commentaire Car"/>
    <w:basedOn w:val="Policepardfaut"/>
    <w:link w:val="Commentaire"/>
    <w:semiHidden w:val="1"/>
    <w:rsid w:val="002D1D70"/>
    <w:rPr>
      <w:rFonts w:ascii="Calibri" w:cs="Calibri" w:eastAsia="Times New Roman" w:hAnsi="Calibri"/>
      <w:color w:val="000000"/>
      <w:sz w:val="20"/>
      <w:szCs w:val="20"/>
      <w:lang w:eastAsia="fr-FR"/>
    </w:rPr>
  </w:style>
  <w:style w:type="character" w:styleId="fontstyle01" w:customStyle="1">
    <w:name w:val="fontstyle01"/>
    <w:basedOn w:val="Policepardfaut"/>
    <w:rsid w:val="00F038F8"/>
    <w:rPr>
      <w:rFonts w:ascii="Arial" w:cs="Arial" w:hAnsi="Arial" w:hint="default"/>
      <w:b w:val="0"/>
      <w:bCs w:val="0"/>
      <w:i w:val="0"/>
      <w:iCs w:val="0"/>
      <w:color w:val="00000a"/>
      <w:sz w:val="22"/>
      <w:szCs w:val="22"/>
    </w:rPr>
  </w:style>
  <w:style w:type="paragraph" w:styleId="Objetducommentaire">
    <w:name w:val="annotation subject"/>
    <w:basedOn w:val="Commentaire"/>
    <w:next w:val="Commentaire"/>
    <w:link w:val="ObjetducommentaireCar"/>
    <w:uiPriority w:val="99"/>
    <w:semiHidden w:val="1"/>
    <w:unhideWhenUsed w:val="1"/>
    <w:rsid w:val="00DF3BA4"/>
    <w:pPr>
      <w:widowControl w:val="1"/>
      <w:suppressAutoHyphens w:val="1"/>
      <w:autoSpaceDE w:val="1"/>
      <w:autoSpaceDN w:val="1"/>
      <w:adjustRightInd w:val="1"/>
      <w:spacing w:after="0"/>
      <w:jc w:val="left"/>
    </w:pPr>
    <w:rPr>
      <w:rFonts w:ascii="Univers" w:cs="Univers" w:hAnsi="Univers"/>
      <w:b w:val="1"/>
      <w:bCs w:val="1"/>
      <w:color w:val="auto"/>
      <w:lang w:eastAsia="zh-CN"/>
    </w:rPr>
  </w:style>
  <w:style w:type="character" w:styleId="ObjetducommentaireCar" w:customStyle="1">
    <w:name w:val="Objet du commentaire Car"/>
    <w:basedOn w:val="CommentaireCar"/>
    <w:link w:val="Objetducommentaire"/>
    <w:uiPriority w:val="99"/>
    <w:semiHidden w:val="1"/>
    <w:rsid w:val="00DF3BA4"/>
    <w:rPr>
      <w:rFonts w:ascii="Univers" w:cs="Univers" w:eastAsia="Times New Roman" w:hAnsi="Univers"/>
      <w:b w:val="1"/>
      <w:bCs w:val="1"/>
      <w:color w:val="000000"/>
      <w:sz w:val="20"/>
      <w:szCs w:val="20"/>
      <w:lang w:eastAsia="zh-CN"/>
    </w:rPr>
  </w:style>
  <w:style w:type="paragraph" w:styleId="Listepuces">
    <w:name w:val="List Bullet"/>
    <w:basedOn w:val="Normal"/>
    <w:rsid w:val="006260F0"/>
    <w:pPr>
      <w:numPr>
        <w:numId w:val="7"/>
      </w:numPr>
      <w:suppressAutoHyphens w:val="0"/>
      <w:spacing w:after="120" w:before="120"/>
      <w:jc w:val="both"/>
    </w:pPr>
    <w:rPr>
      <w:rFonts w:ascii="Verdana" w:cs="Times New Roman" w:hAnsi="Verdana"/>
      <w:lang w:eastAsia="fr-FR"/>
    </w:rPr>
  </w:style>
  <w:style w:type="paragraph" w:styleId="Paragraphedeliste">
    <w:name w:val="List Paragraph"/>
    <w:aliases w:val="Liste numérotée"/>
    <w:basedOn w:val="Normal"/>
    <w:uiPriority w:val="34"/>
    <w:qFormat w:val="1"/>
    <w:rsid w:val="006260F0"/>
    <w:pPr>
      <w:suppressAutoHyphens w:val="0"/>
      <w:autoSpaceDE w:val="0"/>
      <w:autoSpaceDN w:val="0"/>
      <w:adjustRightInd w:val="0"/>
      <w:ind w:left="708"/>
      <w:jc w:val="both"/>
    </w:pPr>
    <w:rPr>
      <w:rFonts w:ascii="Candara" w:cs="Arial" w:hAnsi="Candara"/>
      <w:color w:val="000000"/>
      <w:sz w:val="22"/>
      <w:szCs w:val="22"/>
      <w:lang w:eastAsia="fr-FR"/>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71.0" w:type="dxa"/>
        <w:bottom w:w="0.0" w:type="dxa"/>
        <w:right w:w="71.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EDwc268qQ8cDHXVzBAqxuCMLA==">CgMxLjA4AHIhMUFrazlMQ0lhVHh6QlNkWXpCakJ0cVNWTU9PTFZldENV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2025-05-27T13:01:00Z</dcterms:created>
  <dc:creator>FEILLARD Gaetan</dc:creator>
</cp:coreProperties>
</file>