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lastRenderedPageBreak/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</w:t>
      </w:r>
      <w:r>
        <w:rPr>
          <w:lang w:val="en-US"/>
        </w:rPr>
        <w:t>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</w:t>
      </w:r>
      <w:r>
        <w:t xml:space="preserve">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</w:t>
      </w:r>
      <w:r>
        <w:t>выполняет проверку уникальности</w:t>
      </w:r>
      <w:r>
        <w:t xml:space="preserve">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bookmarkStart w:id="0" w:name="_GoBack"/>
      <w:bookmarkEnd w:id="0"/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lastRenderedPageBreak/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14694A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C74EFA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pStyle w:val="2"/>
        <w:rPr>
          <w:lang w:val="en-US"/>
        </w:rPr>
      </w:pPr>
      <w:r w:rsidRPr="00721CF8">
        <w:rPr>
          <w:lang w:val="en-US"/>
        </w:rPr>
        <w:t xml:space="preserve">8.4. </w:t>
      </w:r>
      <w:proofErr w:type="spellStart"/>
      <w:r>
        <w:t>Репозитории</w:t>
      </w:r>
      <w:proofErr w:type="spellEnd"/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721CF8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113751" w:rsidRPr="00E859E5" w:rsidRDefault="00113751" w:rsidP="00113751">
      <w:pPr>
        <w:pStyle w:val="3"/>
      </w:pPr>
      <w:r w:rsidRPr="00721CF8">
        <w:rPr>
          <w:lang w:val="en-US"/>
        </w:rPr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 xml:space="preserve">Task&lt;T&gt; </w:t>
      </w:r>
      <w:proofErr w:type="spellStart"/>
      <w:r>
        <w:rPr>
          <w:b/>
          <w:i/>
          <w:lang w:val="en-US"/>
        </w:rPr>
        <w:t>GetItem</w:t>
      </w:r>
      <w:proofErr w:type="spellEnd"/>
      <w:r>
        <w:rPr>
          <w:b/>
          <w:i/>
          <w:lang w:val="en-US"/>
        </w:rPr>
        <w:t>&lt;T</w:t>
      </w:r>
      <w:proofErr w:type="gramStart"/>
      <w:r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Id)</w:t>
      </w:r>
    </w:p>
    <w:p w:rsidR="00113751" w:rsidRPr="005832C2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F16E93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F16E93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F16E93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F16E93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F16E93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F16E93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F16E93">
        <w:rPr>
          <w:b/>
          <w:i/>
          <w:lang w:val="en-US"/>
        </w:rPr>
        <w:t>)</w:t>
      </w:r>
    </w:p>
    <w:p w:rsidR="00B86D29" w:rsidRPr="00F16E93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Pr="00B127BB" w:rsidRDefault="007C60EC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lastRenderedPageBreak/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Сервисы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13751"/>
    <w:rsid w:val="0014694A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832C2"/>
    <w:rsid w:val="005F35A5"/>
    <w:rsid w:val="006144C1"/>
    <w:rsid w:val="00616859"/>
    <w:rsid w:val="00635AA5"/>
    <w:rsid w:val="00650D00"/>
    <w:rsid w:val="00696D1F"/>
    <w:rsid w:val="006D52AE"/>
    <w:rsid w:val="0071273C"/>
    <w:rsid w:val="0071625A"/>
    <w:rsid w:val="00716B5A"/>
    <w:rsid w:val="00721CF8"/>
    <w:rsid w:val="00785345"/>
    <w:rsid w:val="007C305F"/>
    <w:rsid w:val="007C60EC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508A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86D29"/>
    <w:rsid w:val="00BE08E3"/>
    <w:rsid w:val="00C349DE"/>
    <w:rsid w:val="00C522B4"/>
    <w:rsid w:val="00C61B3A"/>
    <w:rsid w:val="00C74EF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16E93"/>
    <w:rsid w:val="00F342B8"/>
    <w:rsid w:val="00F72EDF"/>
    <w:rsid w:val="00F73D60"/>
    <w:rsid w:val="00F74F34"/>
    <w:rsid w:val="00F924B7"/>
    <w:rsid w:val="00FC0A2A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1C062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12498</TotalTime>
  <Pages>24</Pages>
  <Words>4403</Words>
  <Characters>25098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75</cp:revision>
  <dcterms:created xsi:type="dcterms:W3CDTF">2021-03-19T03:42:00Z</dcterms:created>
  <dcterms:modified xsi:type="dcterms:W3CDTF">2021-04-12T11:12:00Z</dcterms:modified>
</cp:coreProperties>
</file>